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478" w:rsidRDefault="00FA00E4">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color w:val="0D0D0D"/>
          <w:spacing w:val="2"/>
          <w:sz w:val="24"/>
          <w:szCs w:val="24"/>
        </w:rPr>
        <w:t>附：</w:t>
      </w:r>
      <w:r>
        <w:rPr>
          <w:rFonts w:asciiTheme="minorEastAsia" w:eastAsiaTheme="minorEastAsia" w:hAnsiTheme="minorEastAsia"/>
          <w:color w:val="0D0D0D"/>
          <w:spacing w:val="2"/>
          <w:sz w:val="24"/>
          <w:szCs w:val="24"/>
        </w:rPr>
        <w:t>公示</w:t>
      </w:r>
      <w:r>
        <w:rPr>
          <w:rFonts w:asciiTheme="minorEastAsia" w:eastAsiaTheme="minorEastAsia" w:hAnsiTheme="minorEastAsia" w:hint="eastAsia"/>
          <w:color w:val="0D0D0D"/>
          <w:spacing w:val="2"/>
          <w:sz w:val="24"/>
          <w:szCs w:val="24"/>
        </w:rPr>
        <w:t>内容</w:t>
      </w:r>
    </w:p>
    <w:p w:rsidR="003E6478" w:rsidRDefault="00FA00E4">
      <w:pPr>
        <w:spacing w:line="360" w:lineRule="auto"/>
        <w:ind w:firstLineChars="200" w:firstLine="488"/>
        <w:rPr>
          <w:rFonts w:asciiTheme="minorEastAsia" w:eastAsiaTheme="minorEastAsia" w:hAnsiTheme="minorEastAsia"/>
          <w:b/>
          <w:bCs/>
          <w:color w:val="0D0D0D"/>
          <w:spacing w:val="2"/>
          <w:sz w:val="24"/>
          <w:szCs w:val="24"/>
        </w:rPr>
      </w:pPr>
      <w:r>
        <w:rPr>
          <w:rFonts w:asciiTheme="minorEastAsia" w:eastAsiaTheme="minorEastAsia" w:hAnsiTheme="minorEastAsia" w:hint="eastAsia"/>
          <w:b/>
          <w:bCs/>
          <w:color w:val="0D0D0D"/>
          <w:spacing w:val="2"/>
          <w:sz w:val="24"/>
          <w:szCs w:val="24"/>
        </w:rPr>
        <w:t>1.</w:t>
      </w:r>
      <w:r>
        <w:rPr>
          <w:rFonts w:asciiTheme="minorEastAsia" w:eastAsiaTheme="minorEastAsia" w:hAnsiTheme="minorEastAsia" w:hint="eastAsia"/>
          <w:b/>
          <w:bCs/>
          <w:color w:val="0D0D0D"/>
          <w:spacing w:val="2"/>
          <w:sz w:val="24"/>
          <w:szCs w:val="24"/>
        </w:rPr>
        <w:t>推荐奖种：</w:t>
      </w:r>
    </w:p>
    <w:p w:rsidR="003E6478" w:rsidRDefault="00FA00E4">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color w:val="0D0D0D"/>
          <w:spacing w:val="2"/>
          <w:sz w:val="24"/>
          <w:szCs w:val="24"/>
        </w:rPr>
        <w:t>中华医学科技奖医学科学技术奖</w:t>
      </w:r>
    </w:p>
    <w:p w:rsidR="003E6478" w:rsidRDefault="00FA00E4">
      <w:pPr>
        <w:spacing w:line="360" w:lineRule="auto"/>
        <w:ind w:firstLineChars="200" w:firstLine="488"/>
        <w:rPr>
          <w:rFonts w:asciiTheme="minorEastAsia" w:eastAsiaTheme="minorEastAsia" w:hAnsiTheme="minorEastAsia"/>
          <w:b/>
          <w:bCs/>
          <w:color w:val="0D0D0D"/>
          <w:spacing w:val="2"/>
          <w:sz w:val="24"/>
          <w:szCs w:val="24"/>
        </w:rPr>
      </w:pPr>
      <w:r>
        <w:rPr>
          <w:rFonts w:asciiTheme="minorEastAsia" w:eastAsiaTheme="minorEastAsia" w:hAnsiTheme="minorEastAsia" w:hint="eastAsia"/>
          <w:b/>
          <w:bCs/>
          <w:color w:val="0D0D0D"/>
          <w:spacing w:val="2"/>
          <w:sz w:val="24"/>
          <w:szCs w:val="24"/>
        </w:rPr>
        <w:t>2.</w:t>
      </w:r>
      <w:r>
        <w:rPr>
          <w:rFonts w:asciiTheme="minorEastAsia" w:eastAsiaTheme="minorEastAsia" w:hAnsiTheme="minorEastAsia" w:hint="eastAsia"/>
          <w:b/>
          <w:bCs/>
          <w:color w:val="0D0D0D"/>
          <w:spacing w:val="2"/>
          <w:sz w:val="24"/>
          <w:szCs w:val="24"/>
        </w:rPr>
        <w:t>项目名称：</w:t>
      </w:r>
    </w:p>
    <w:p w:rsidR="003E6478" w:rsidRDefault="00FA00E4">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color w:val="0D0D0D"/>
          <w:spacing w:val="2"/>
          <w:sz w:val="24"/>
          <w:szCs w:val="24"/>
        </w:rPr>
        <w:t>血管内电血栓技术在介入治疗颅内动脉瘤中的应用</w:t>
      </w:r>
    </w:p>
    <w:p w:rsidR="003E6478" w:rsidRDefault="00FA00E4">
      <w:pPr>
        <w:spacing w:line="360" w:lineRule="auto"/>
        <w:ind w:firstLineChars="200" w:firstLine="488"/>
        <w:rPr>
          <w:rFonts w:asciiTheme="minorEastAsia" w:eastAsiaTheme="minorEastAsia" w:hAnsiTheme="minorEastAsia"/>
          <w:b/>
          <w:bCs/>
          <w:color w:val="0D0D0D"/>
          <w:spacing w:val="2"/>
          <w:sz w:val="24"/>
          <w:szCs w:val="24"/>
        </w:rPr>
      </w:pPr>
      <w:r>
        <w:rPr>
          <w:rFonts w:asciiTheme="minorEastAsia" w:eastAsiaTheme="minorEastAsia" w:hAnsiTheme="minorEastAsia" w:hint="eastAsia"/>
          <w:b/>
          <w:bCs/>
          <w:color w:val="0D0D0D"/>
          <w:spacing w:val="2"/>
          <w:sz w:val="24"/>
          <w:szCs w:val="24"/>
        </w:rPr>
        <w:t>3.</w:t>
      </w:r>
      <w:r>
        <w:rPr>
          <w:rFonts w:asciiTheme="minorEastAsia" w:eastAsiaTheme="minorEastAsia" w:hAnsiTheme="minorEastAsia" w:hint="eastAsia"/>
          <w:b/>
          <w:bCs/>
          <w:color w:val="0D0D0D"/>
          <w:spacing w:val="2"/>
          <w:sz w:val="24"/>
          <w:szCs w:val="24"/>
        </w:rPr>
        <w:t>推荐单位：</w:t>
      </w:r>
    </w:p>
    <w:p w:rsidR="003E6478" w:rsidRDefault="00FA00E4">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color w:val="0D0D0D"/>
          <w:spacing w:val="2"/>
          <w:sz w:val="24"/>
          <w:szCs w:val="24"/>
        </w:rPr>
        <w:t>中华医学会北京分会</w:t>
      </w:r>
    </w:p>
    <w:p w:rsidR="003E6478" w:rsidRDefault="00FA00E4" w:rsidP="0019636A">
      <w:pPr>
        <w:spacing w:beforeLines="50" w:line="360" w:lineRule="auto"/>
        <w:ind w:firstLineChars="200" w:firstLine="488"/>
        <w:rPr>
          <w:rFonts w:asciiTheme="minorEastAsia" w:eastAsiaTheme="minorEastAsia" w:hAnsiTheme="minorEastAsia"/>
          <w:b/>
          <w:bCs/>
          <w:color w:val="0D0D0D"/>
          <w:spacing w:val="2"/>
          <w:sz w:val="24"/>
          <w:szCs w:val="24"/>
        </w:rPr>
      </w:pPr>
      <w:r>
        <w:rPr>
          <w:rFonts w:asciiTheme="minorEastAsia" w:eastAsiaTheme="minorEastAsia" w:hAnsiTheme="minorEastAsia" w:hint="eastAsia"/>
          <w:b/>
          <w:bCs/>
          <w:color w:val="0D0D0D"/>
          <w:spacing w:val="2"/>
          <w:sz w:val="24"/>
          <w:szCs w:val="24"/>
        </w:rPr>
        <w:t>4.</w:t>
      </w:r>
      <w:r>
        <w:rPr>
          <w:rFonts w:asciiTheme="minorEastAsia" w:eastAsiaTheme="minorEastAsia" w:hAnsiTheme="minorEastAsia" w:hint="eastAsia"/>
          <w:b/>
          <w:bCs/>
          <w:color w:val="0D0D0D"/>
          <w:spacing w:val="2"/>
          <w:sz w:val="24"/>
          <w:szCs w:val="24"/>
        </w:rPr>
        <w:t>推荐意见：</w:t>
      </w:r>
    </w:p>
    <w:p w:rsidR="003E6478" w:rsidRDefault="00FA00E4" w:rsidP="0019636A">
      <w:pPr>
        <w:spacing w:beforeLines="50"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color w:val="0D0D0D"/>
          <w:spacing w:val="2"/>
          <w:sz w:val="24"/>
          <w:szCs w:val="24"/>
        </w:rPr>
        <w:t>颅内动脉瘤是危害人类健康的主要疾病之一。血管内介入治疗已经成为主要治疗手段。其基本原理是单纯或在球囊及支架辅助下对动脉瘤囊进行填塞，最终达到治愈动脉瘤。近年出现的血流导向装置则是直接在载瘤动脉内植入密网支架，使动脉瘤内血流动力学改变而达到最终愈合的目的。对于部分微小动脉瘤，由于其特殊形态及动脉瘤壁的病理结构，无法利用传统填塞技术进行治疗；以及对于部分支架辅助栓塞及密网支架植入的动脉瘤，利用弹簧圈</w:t>
      </w:r>
      <w:r>
        <w:rPr>
          <w:rFonts w:asciiTheme="minorEastAsia" w:eastAsiaTheme="minorEastAsia" w:hAnsiTheme="minorEastAsia" w:hint="eastAsia"/>
          <w:color w:val="0D0D0D"/>
          <w:spacing w:val="2"/>
          <w:sz w:val="24"/>
          <w:szCs w:val="24"/>
        </w:rPr>
        <w:t>很难达到致密填塞而导致动脉瘤复发，甚至短期内发生危及生命的破裂出血。</w:t>
      </w:r>
    </w:p>
    <w:p w:rsidR="003E6478" w:rsidRDefault="00FA00E4" w:rsidP="0019636A">
      <w:pPr>
        <w:spacing w:beforeLines="50"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color w:val="0D0D0D"/>
          <w:spacing w:val="2"/>
          <w:sz w:val="24"/>
          <w:szCs w:val="24"/>
        </w:rPr>
        <w:t>推荐项目的</w:t>
      </w:r>
      <w:bookmarkStart w:id="0" w:name="_Hlk36480299"/>
      <w:r>
        <w:rPr>
          <w:rFonts w:asciiTheme="minorEastAsia" w:eastAsiaTheme="minorEastAsia" w:hAnsiTheme="minorEastAsia" w:hint="eastAsia"/>
          <w:color w:val="0D0D0D"/>
          <w:spacing w:val="2"/>
          <w:sz w:val="24"/>
          <w:szCs w:val="24"/>
        </w:rPr>
        <w:t>电血栓治疗法较好地解决了这一难题。其基本原理是在利用微导管或支架使动脉瘤内血流动力改变后，向动脉瘤内导入电流，使红细胞、血小板及纤维蛋白等成分在动脉瘤内凝聚，最终使动脉瘤内血流完全终止而治愈。推荐项目采用体外实验、动物实验和临床实验验证了电血栓治疗技术装置治疗颅内动脉瘤的安全性和有效性。该技术属于首创，并在多家医院推广应用，大量病人从中获益。其花费只有目前传统栓塞的二分之一到三分之一。推荐项目</w:t>
      </w:r>
      <w:r>
        <w:rPr>
          <w:rFonts w:asciiTheme="minorEastAsia" w:eastAsiaTheme="minorEastAsia" w:hAnsiTheme="minorEastAsia" w:hint="eastAsia"/>
          <w:color w:val="0D0D0D"/>
          <w:spacing w:val="2"/>
          <w:sz w:val="24"/>
          <w:szCs w:val="24"/>
        </w:rPr>
        <w:lastRenderedPageBreak/>
        <w:t>相关成果论文已在国内外核心期刊发表。</w:t>
      </w:r>
      <w:r>
        <w:rPr>
          <w:rFonts w:asciiTheme="minorEastAsia" w:eastAsiaTheme="minorEastAsia" w:hAnsiTheme="minorEastAsia" w:hint="eastAsia"/>
          <w:color w:val="0D0D0D"/>
          <w:spacing w:val="2"/>
          <w:sz w:val="24"/>
          <w:szCs w:val="24"/>
        </w:rPr>
        <w:t>拥有授权核心发明专利</w:t>
      </w:r>
      <w:r>
        <w:rPr>
          <w:rFonts w:asciiTheme="minorEastAsia" w:eastAsiaTheme="minorEastAsia" w:hAnsiTheme="minorEastAsia" w:hint="eastAsia"/>
          <w:color w:val="0D0D0D"/>
          <w:spacing w:val="2"/>
          <w:sz w:val="24"/>
          <w:szCs w:val="24"/>
        </w:rPr>
        <w:t>3</w:t>
      </w:r>
      <w:r>
        <w:rPr>
          <w:rFonts w:asciiTheme="minorEastAsia" w:eastAsiaTheme="minorEastAsia" w:hAnsiTheme="minorEastAsia" w:hint="eastAsia"/>
          <w:color w:val="0D0D0D"/>
          <w:spacing w:val="2"/>
          <w:sz w:val="24"/>
          <w:szCs w:val="24"/>
        </w:rPr>
        <w:t>项，授权实用新型</w:t>
      </w:r>
      <w:r>
        <w:rPr>
          <w:rFonts w:asciiTheme="minorEastAsia" w:eastAsiaTheme="minorEastAsia" w:hAnsiTheme="minorEastAsia" w:hint="eastAsia"/>
          <w:color w:val="0D0D0D"/>
          <w:spacing w:val="2"/>
          <w:sz w:val="24"/>
          <w:szCs w:val="24"/>
        </w:rPr>
        <w:t>2</w:t>
      </w:r>
      <w:r>
        <w:rPr>
          <w:rFonts w:asciiTheme="minorEastAsia" w:eastAsiaTheme="minorEastAsia" w:hAnsiTheme="minorEastAsia" w:hint="eastAsia"/>
          <w:color w:val="0D0D0D"/>
          <w:spacing w:val="2"/>
          <w:sz w:val="24"/>
          <w:szCs w:val="24"/>
        </w:rPr>
        <w:t>项</w:t>
      </w:r>
      <w:r>
        <w:rPr>
          <w:rFonts w:asciiTheme="minorEastAsia" w:eastAsiaTheme="minorEastAsia" w:hAnsiTheme="minorEastAsia" w:hint="eastAsia"/>
          <w:color w:val="0D0D0D"/>
          <w:spacing w:val="2"/>
          <w:sz w:val="24"/>
          <w:szCs w:val="24"/>
        </w:rPr>
        <w:t>,</w:t>
      </w:r>
      <w:r>
        <w:rPr>
          <w:rFonts w:asciiTheme="minorEastAsia" w:eastAsiaTheme="minorEastAsia" w:hAnsiTheme="minorEastAsia" w:hint="eastAsia"/>
          <w:color w:val="0D0D0D"/>
          <w:spacing w:val="2"/>
          <w:sz w:val="24"/>
          <w:szCs w:val="24"/>
        </w:rPr>
        <w:t>目前正申请国际专利。相关技术改进产品正在生产及注册当中。</w:t>
      </w:r>
      <w:bookmarkEnd w:id="0"/>
    </w:p>
    <w:p w:rsidR="003E6478" w:rsidRDefault="00FA00E4">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color w:val="0D0D0D"/>
          <w:spacing w:val="2"/>
          <w:sz w:val="24"/>
          <w:szCs w:val="24"/>
        </w:rPr>
        <w:t>我单位认真审核项目填报各项内容，确保材料真实有效，经公示无异议，同意推荐其申报</w:t>
      </w:r>
      <w:r>
        <w:rPr>
          <w:rFonts w:asciiTheme="minorEastAsia" w:eastAsiaTheme="minorEastAsia" w:hAnsiTheme="minorEastAsia" w:hint="eastAsia"/>
          <w:color w:val="0D0D0D"/>
          <w:spacing w:val="2"/>
          <w:sz w:val="24"/>
          <w:szCs w:val="24"/>
        </w:rPr>
        <w:t>2020</w:t>
      </w:r>
      <w:r>
        <w:rPr>
          <w:rFonts w:asciiTheme="minorEastAsia" w:eastAsiaTheme="minorEastAsia" w:hAnsiTheme="minorEastAsia" w:hint="eastAsia"/>
          <w:color w:val="0D0D0D"/>
          <w:spacing w:val="2"/>
          <w:sz w:val="24"/>
          <w:szCs w:val="24"/>
        </w:rPr>
        <w:t>年中华医学科技奖。</w:t>
      </w:r>
    </w:p>
    <w:p w:rsidR="003E6478" w:rsidRDefault="00FA00E4">
      <w:pPr>
        <w:spacing w:line="360" w:lineRule="auto"/>
        <w:ind w:firstLineChars="200" w:firstLine="488"/>
        <w:rPr>
          <w:rFonts w:asciiTheme="minorEastAsia" w:eastAsiaTheme="minorEastAsia" w:hAnsiTheme="minorEastAsia"/>
          <w:b/>
          <w:bCs/>
          <w:color w:val="0D0D0D"/>
          <w:spacing w:val="2"/>
          <w:sz w:val="24"/>
          <w:szCs w:val="24"/>
        </w:rPr>
      </w:pPr>
      <w:r>
        <w:rPr>
          <w:rFonts w:asciiTheme="minorEastAsia" w:eastAsiaTheme="minorEastAsia" w:hAnsiTheme="minorEastAsia" w:hint="eastAsia"/>
          <w:b/>
          <w:bCs/>
          <w:color w:val="0D0D0D"/>
          <w:spacing w:val="2"/>
          <w:sz w:val="24"/>
          <w:szCs w:val="24"/>
        </w:rPr>
        <w:t>5.</w:t>
      </w:r>
      <w:r>
        <w:rPr>
          <w:rFonts w:asciiTheme="minorEastAsia" w:eastAsiaTheme="minorEastAsia" w:hAnsiTheme="minorEastAsia" w:hint="eastAsia"/>
          <w:b/>
          <w:bCs/>
          <w:color w:val="0D0D0D"/>
          <w:spacing w:val="2"/>
          <w:sz w:val="24"/>
          <w:szCs w:val="24"/>
        </w:rPr>
        <w:t>项目简介：</w:t>
      </w:r>
    </w:p>
    <w:p w:rsidR="003E6478" w:rsidRDefault="00FA00E4">
      <w:pPr>
        <w:spacing w:line="360" w:lineRule="auto"/>
        <w:ind w:firstLineChars="200" w:firstLine="488"/>
        <w:jc w:val="left"/>
        <w:rPr>
          <w:rFonts w:asciiTheme="minorEastAsia" w:eastAsiaTheme="minorEastAsia" w:hAnsiTheme="minorEastAsia"/>
          <w:color w:val="0D0D0D"/>
          <w:spacing w:val="2"/>
          <w:sz w:val="24"/>
          <w:szCs w:val="24"/>
        </w:rPr>
      </w:pPr>
      <w:r>
        <w:rPr>
          <w:rFonts w:asciiTheme="minorEastAsia" w:eastAsiaTheme="minorEastAsia" w:hAnsiTheme="minorEastAsia"/>
          <w:color w:val="0D0D0D"/>
          <w:spacing w:val="2"/>
          <w:sz w:val="24"/>
          <w:szCs w:val="24"/>
        </w:rPr>
        <w:t>颅内</w:t>
      </w:r>
      <w:r>
        <w:rPr>
          <w:rFonts w:asciiTheme="minorEastAsia" w:eastAsiaTheme="minorEastAsia" w:hAnsiTheme="minorEastAsia" w:hint="eastAsia"/>
          <w:color w:val="0D0D0D"/>
          <w:spacing w:val="2"/>
          <w:sz w:val="24"/>
          <w:szCs w:val="24"/>
        </w:rPr>
        <w:t>动脉瘤</w:t>
      </w:r>
      <w:r>
        <w:rPr>
          <w:rFonts w:asciiTheme="minorEastAsia" w:eastAsiaTheme="minorEastAsia" w:hAnsiTheme="minorEastAsia"/>
          <w:color w:val="0D0D0D"/>
          <w:spacing w:val="2"/>
          <w:sz w:val="24"/>
          <w:szCs w:val="24"/>
        </w:rPr>
        <w:t>是颅内动脉壁</w:t>
      </w:r>
      <w:r>
        <w:rPr>
          <w:rFonts w:asciiTheme="minorEastAsia" w:eastAsiaTheme="minorEastAsia" w:hAnsiTheme="minorEastAsia" w:hint="eastAsia"/>
          <w:color w:val="0D0D0D"/>
          <w:spacing w:val="2"/>
          <w:sz w:val="24"/>
          <w:szCs w:val="24"/>
        </w:rPr>
        <w:t>上的</w:t>
      </w:r>
      <w:r>
        <w:rPr>
          <w:rFonts w:asciiTheme="minorEastAsia" w:eastAsiaTheme="minorEastAsia" w:hAnsiTheme="minorEastAsia"/>
          <w:color w:val="0D0D0D"/>
          <w:spacing w:val="2"/>
          <w:sz w:val="24"/>
          <w:szCs w:val="24"/>
        </w:rPr>
        <w:t>瘤样异常突起，人群中患病率约为</w:t>
      </w:r>
      <w:r>
        <w:rPr>
          <w:rFonts w:asciiTheme="minorEastAsia" w:eastAsiaTheme="minorEastAsia" w:hAnsiTheme="minorEastAsia" w:hint="eastAsia"/>
          <w:color w:val="0D0D0D"/>
          <w:spacing w:val="2"/>
          <w:sz w:val="24"/>
          <w:szCs w:val="24"/>
        </w:rPr>
        <w:t>2%-7%</w:t>
      </w:r>
      <w:r>
        <w:rPr>
          <w:rFonts w:asciiTheme="minorEastAsia" w:eastAsiaTheme="minorEastAsia" w:hAnsiTheme="minorEastAsia" w:hint="eastAsia"/>
          <w:color w:val="0D0D0D"/>
          <w:spacing w:val="2"/>
          <w:sz w:val="24"/>
          <w:szCs w:val="24"/>
        </w:rPr>
        <w:t>。</w:t>
      </w:r>
      <w:r>
        <w:rPr>
          <w:rFonts w:asciiTheme="minorEastAsia" w:eastAsiaTheme="minorEastAsia" w:hAnsiTheme="minorEastAsia"/>
          <w:color w:val="0D0D0D"/>
          <w:spacing w:val="2"/>
          <w:sz w:val="24"/>
          <w:szCs w:val="24"/>
        </w:rPr>
        <w:t>颅内动脉瘤破裂</w:t>
      </w:r>
      <w:r>
        <w:rPr>
          <w:rFonts w:asciiTheme="minorEastAsia" w:eastAsiaTheme="minorEastAsia" w:hAnsiTheme="minorEastAsia" w:hint="eastAsia"/>
          <w:color w:val="0D0D0D"/>
          <w:spacing w:val="2"/>
          <w:sz w:val="24"/>
          <w:szCs w:val="24"/>
        </w:rPr>
        <w:t>是动脉瘤发展的严重后果，是蛛网膜下腔出血的主要原因，其</w:t>
      </w:r>
      <w:r>
        <w:rPr>
          <w:rFonts w:asciiTheme="minorEastAsia" w:eastAsiaTheme="minorEastAsia" w:hAnsiTheme="minorEastAsia"/>
          <w:color w:val="0D0D0D"/>
          <w:spacing w:val="2"/>
          <w:sz w:val="24"/>
          <w:szCs w:val="24"/>
        </w:rPr>
        <w:t>致残率和致死率极高，首次出血的病死率为</w:t>
      </w:r>
      <w:r>
        <w:rPr>
          <w:rFonts w:asciiTheme="minorEastAsia" w:eastAsiaTheme="minorEastAsia" w:hAnsiTheme="minorEastAsia" w:hint="eastAsia"/>
          <w:color w:val="0D0D0D"/>
          <w:spacing w:val="2"/>
          <w:sz w:val="24"/>
          <w:szCs w:val="24"/>
        </w:rPr>
        <w:t>30%-35%</w:t>
      </w:r>
      <w:r>
        <w:rPr>
          <w:rFonts w:asciiTheme="minorEastAsia" w:eastAsiaTheme="minorEastAsia" w:hAnsiTheme="minorEastAsia"/>
          <w:color w:val="0D0D0D"/>
          <w:spacing w:val="2"/>
          <w:sz w:val="24"/>
          <w:szCs w:val="24"/>
        </w:rPr>
        <w:t>，再次出血的病死率达</w:t>
      </w:r>
      <w:r>
        <w:rPr>
          <w:rFonts w:asciiTheme="minorEastAsia" w:eastAsiaTheme="minorEastAsia" w:hAnsiTheme="minorEastAsia" w:hint="eastAsia"/>
          <w:color w:val="0D0D0D"/>
          <w:spacing w:val="2"/>
          <w:sz w:val="24"/>
          <w:szCs w:val="24"/>
        </w:rPr>
        <w:t>60%-80%</w:t>
      </w:r>
      <w:r>
        <w:rPr>
          <w:rFonts w:asciiTheme="minorEastAsia" w:eastAsiaTheme="minorEastAsia" w:hAnsiTheme="minorEastAsia" w:hint="eastAsia"/>
          <w:color w:val="0D0D0D"/>
          <w:spacing w:val="2"/>
          <w:sz w:val="24"/>
          <w:szCs w:val="24"/>
        </w:rPr>
        <w:t>。</w:t>
      </w:r>
    </w:p>
    <w:p w:rsidR="003E6478" w:rsidRDefault="00FA00E4">
      <w:pPr>
        <w:spacing w:line="360" w:lineRule="auto"/>
        <w:ind w:firstLineChars="200" w:firstLine="488"/>
        <w:jc w:val="left"/>
        <w:rPr>
          <w:rFonts w:asciiTheme="minorEastAsia" w:eastAsiaTheme="minorEastAsia" w:hAnsiTheme="minorEastAsia"/>
          <w:color w:val="0D0D0D"/>
          <w:spacing w:val="2"/>
          <w:sz w:val="24"/>
          <w:szCs w:val="24"/>
        </w:rPr>
      </w:pPr>
      <w:r>
        <w:rPr>
          <w:rFonts w:asciiTheme="minorEastAsia" w:eastAsiaTheme="minorEastAsia" w:hAnsiTheme="minorEastAsia" w:hint="eastAsia"/>
          <w:color w:val="0D0D0D"/>
          <w:spacing w:val="2"/>
          <w:sz w:val="24"/>
          <w:szCs w:val="24"/>
        </w:rPr>
        <w:t>目前临床上的</w:t>
      </w:r>
      <w:r>
        <w:rPr>
          <w:rFonts w:asciiTheme="minorEastAsia" w:eastAsiaTheme="minorEastAsia" w:hAnsiTheme="minorEastAsia"/>
          <w:color w:val="0D0D0D"/>
          <w:spacing w:val="2"/>
          <w:sz w:val="24"/>
          <w:szCs w:val="24"/>
        </w:rPr>
        <w:t>主要治疗方法</w:t>
      </w:r>
      <w:r>
        <w:rPr>
          <w:rFonts w:asciiTheme="minorEastAsia" w:eastAsiaTheme="minorEastAsia" w:hAnsiTheme="minorEastAsia" w:hint="eastAsia"/>
          <w:color w:val="0D0D0D"/>
          <w:spacing w:val="2"/>
          <w:sz w:val="24"/>
          <w:szCs w:val="24"/>
        </w:rPr>
        <w:t>有开颅</w:t>
      </w:r>
      <w:r>
        <w:rPr>
          <w:rFonts w:asciiTheme="minorEastAsia" w:eastAsiaTheme="minorEastAsia" w:hAnsiTheme="minorEastAsia"/>
          <w:color w:val="0D0D0D"/>
          <w:spacing w:val="2"/>
          <w:sz w:val="24"/>
          <w:szCs w:val="24"/>
        </w:rPr>
        <w:t>手术夹闭和介入</w:t>
      </w:r>
      <w:r>
        <w:rPr>
          <w:rFonts w:asciiTheme="minorEastAsia" w:eastAsiaTheme="minorEastAsia" w:hAnsiTheme="minorEastAsia" w:hint="eastAsia"/>
          <w:color w:val="0D0D0D"/>
          <w:spacing w:val="2"/>
          <w:sz w:val="24"/>
          <w:szCs w:val="24"/>
        </w:rPr>
        <w:t>治疗两种</w:t>
      </w:r>
      <w:r>
        <w:rPr>
          <w:rFonts w:asciiTheme="minorEastAsia" w:eastAsiaTheme="minorEastAsia" w:hAnsiTheme="minorEastAsia"/>
          <w:color w:val="0D0D0D"/>
          <w:spacing w:val="2"/>
          <w:sz w:val="24"/>
          <w:szCs w:val="24"/>
        </w:rPr>
        <w:t>。</w:t>
      </w:r>
      <w:r>
        <w:rPr>
          <w:rFonts w:asciiTheme="minorEastAsia" w:eastAsiaTheme="minorEastAsia" w:hAnsiTheme="minorEastAsia" w:hint="eastAsia"/>
          <w:color w:val="0D0D0D"/>
          <w:spacing w:val="2"/>
          <w:sz w:val="24"/>
          <w:szCs w:val="24"/>
        </w:rPr>
        <w:t>随着介入</w:t>
      </w:r>
      <w:r>
        <w:rPr>
          <w:rFonts w:asciiTheme="minorEastAsia" w:eastAsiaTheme="minorEastAsia" w:hAnsiTheme="minorEastAsia" w:hint="eastAsia"/>
          <w:color w:val="0D0D0D"/>
          <w:spacing w:val="2"/>
          <w:sz w:val="24"/>
          <w:szCs w:val="24"/>
        </w:rPr>
        <w:t>材料和技术的发展，</w:t>
      </w:r>
      <w:r>
        <w:rPr>
          <w:rFonts w:asciiTheme="minorEastAsia" w:eastAsiaTheme="minorEastAsia" w:hAnsiTheme="minorEastAsia"/>
          <w:color w:val="0D0D0D"/>
          <w:spacing w:val="2"/>
          <w:sz w:val="24"/>
          <w:szCs w:val="24"/>
        </w:rPr>
        <w:t>介入治疗已成为治疗</w:t>
      </w:r>
      <w:r>
        <w:rPr>
          <w:rFonts w:asciiTheme="minorEastAsia" w:eastAsiaTheme="minorEastAsia" w:hAnsiTheme="minorEastAsia" w:hint="eastAsia"/>
          <w:color w:val="0D0D0D"/>
          <w:spacing w:val="2"/>
          <w:sz w:val="24"/>
          <w:szCs w:val="24"/>
        </w:rPr>
        <w:t>和预防</w:t>
      </w:r>
      <w:r>
        <w:rPr>
          <w:rFonts w:asciiTheme="minorEastAsia" w:eastAsiaTheme="minorEastAsia" w:hAnsiTheme="minorEastAsia"/>
          <w:color w:val="0D0D0D"/>
          <w:spacing w:val="2"/>
          <w:sz w:val="24"/>
          <w:szCs w:val="24"/>
        </w:rPr>
        <w:t>颅内动脉瘤破裂出血的主要方法</w:t>
      </w:r>
      <w:r>
        <w:rPr>
          <w:rFonts w:asciiTheme="minorEastAsia" w:eastAsiaTheme="minorEastAsia" w:hAnsiTheme="minorEastAsia" w:hint="eastAsia"/>
          <w:color w:val="0D0D0D"/>
          <w:spacing w:val="2"/>
          <w:sz w:val="24"/>
          <w:szCs w:val="24"/>
        </w:rPr>
        <w:t>。其基本原理是单纯或在球囊及支架辅助下对动脉瘤囊进行填塞，最终达到治愈动脉瘤的目的。近年出现的血流导向装置则是直接在载瘤动脉内植入密网支架，使动脉瘤内血流动力学改变而达到最终愈合的目的。对于部分微小动脉瘤，由于其特殊形态及动脉瘤壁的病理结构，无法利用传统填塞技术进行治疗；以及对于部分支架辅助栓塞及密网支架植入的动脉瘤，利用弹簧圈很难达到致密填塞而导致动脉瘤复发，甚至短期内发生危及生命的破裂出血。</w:t>
      </w:r>
    </w:p>
    <w:p w:rsidR="003E6478" w:rsidRDefault="00FA00E4">
      <w:pPr>
        <w:spacing w:line="360" w:lineRule="auto"/>
        <w:ind w:firstLineChars="200" w:firstLine="488"/>
        <w:jc w:val="left"/>
        <w:rPr>
          <w:rFonts w:asciiTheme="minorEastAsia" w:eastAsiaTheme="minorEastAsia" w:hAnsiTheme="minorEastAsia"/>
          <w:color w:val="0D0D0D"/>
          <w:spacing w:val="2"/>
          <w:sz w:val="24"/>
          <w:szCs w:val="24"/>
        </w:rPr>
      </w:pPr>
      <w:r>
        <w:rPr>
          <w:rFonts w:asciiTheme="minorEastAsia" w:eastAsiaTheme="minorEastAsia" w:hAnsiTheme="minorEastAsia" w:hint="eastAsia"/>
          <w:color w:val="0D0D0D"/>
          <w:spacing w:val="2"/>
          <w:sz w:val="24"/>
          <w:szCs w:val="24"/>
        </w:rPr>
        <w:t>综上所述，临床上仍然需要一种有效、便利、持</w:t>
      </w:r>
      <w:r>
        <w:rPr>
          <w:rFonts w:asciiTheme="minorEastAsia" w:eastAsiaTheme="minorEastAsia" w:hAnsiTheme="minorEastAsia" w:hint="eastAsia"/>
          <w:color w:val="0D0D0D"/>
          <w:spacing w:val="2"/>
          <w:sz w:val="24"/>
          <w:szCs w:val="24"/>
        </w:rPr>
        <w:t>久的血栓诱导方法，为无法用传统填塞技术进行手术的微小动脉瘤患者提供治疗选择；以及在常规大小动脉瘤中用于辅助传统介入材料以达到致密填塞，降低复发率。本项目所研发的电血栓技术较好地解决了这两个难题。其基本原理是利用微导管或支架使动脉瘤内的血流动力发生改变，从而使血流减慢甚至停滞，然后向动脉瘤内导入</w:t>
      </w:r>
      <w:r>
        <w:rPr>
          <w:rFonts w:asciiTheme="minorEastAsia" w:eastAsiaTheme="minorEastAsia" w:hAnsiTheme="minorEastAsia" w:hint="eastAsia"/>
          <w:color w:val="0D0D0D"/>
          <w:spacing w:val="2"/>
          <w:sz w:val="24"/>
          <w:szCs w:val="24"/>
        </w:rPr>
        <w:lastRenderedPageBreak/>
        <w:t>电流，使红细胞、血小板及纤维蛋白等成分在动脉瘤内凝聚，最终使动脉瘤内血流完全终止而达到致密填塞至治愈。</w:t>
      </w:r>
    </w:p>
    <w:p w:rsidR="003E6478" w:rsidRDefault="00FA00E4">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color w:val="0D0D0D"/>
          <w:spacing w:val="2"/>
          <w:sz w:val="24"/>
          <w:szCs w:val="24"/>
        </w:rPr>
        <w:t>目前，我们已经研发了一套电血栓治疗技术装置。采用体外实验、动物实验和临床实验验证了所研发电血栓技术治疗颅内动脉瘤的</w:t>
      </w:r>
      <w:r>
        <w:rPr>
          <w:rFonts w:asciiTheme="minorEastAsia" w:eastAsiaTheme="minorEastAsia" w:hAnsiTheme="minorEastAsia" w:hint="eastAsia"/>
          <w:color w:val="0D0D0D"/>
          <w:spacing w:val="2"/>
          <w:sz w:val="24"/>
          <w:szCs w:val="24"/>
        </w:rPr>
        <w:t>安全性和有效性。所研发的电血栓技术诱导血栓稳定、封闭动脉瘤腔完全且操作更简单。本技术属于首创，并在多家医院应用推广，大量病人从中获益。其花费只有目前传统介入栓塞的二分之一到三分之一。该技术为传统方式难以治疗的动脉瘤患者提供了治疗的新思路、新方法，同时电凝技术联合传统血栓诱导技术进行常规大小动脉瘤手术，可提高致密栓塞率，降低复发率，同时减少弹簧圈等介入耗材的消耗，使得治疗费用降低</w:t>
      </w:r>
      <w:r>
        <w:rPr>
          <w:rFonts w:asciiTheme="minorEastAsia" w:eastAsiaTheme="minorEastAsia" w:hAnsiTheme="minorEastAsia" w:hint="eastAsia"/>
          <w:color w:val="0D0D0D"/>
          <w:spacing w:val="2"/>
          <w:sz w:val="24"/>
          <w:szCs w:val="24"/>
        </w:rPr>
        <w:t>5</w:t>
      </w:r>
      <w:r>
        <w:rPr>
          <w:rFonts w:asciiTheme="minorEastAsia" w:eastAsiaTheme="minorEastAsia" w:hAnsiTheme="minorEastAsia"/>
          <w:color w:val="0D0D0D"/>
          <w:spacing w:val="2"/>
          <w:sz w:val="24"/>
          <w:szCs w:val="24"/>
        </w:rPr>
        <w:t>0-70</w:t>
      </w:r>
      <w:r>
        <w:rPr>
          <w:rFonts w:asciiTheme="minorEastAsia" w:eastAsiaTheme="minorEastAsia" w:hAnsiTheme="minorEastAsia" w:hint="eastAsia"/>
          <w:color w:val="0D0D0D"/>
          <w:spacing w:val="2"/>
          <w:sz w:val="24"/>
          <w:szCs w:val="24"/>
        </w:rPr>
        <w:t>%</w:t>
      </w:r>
      <w:r>
        <w:rPr>
          <w:rFonts w:asciiTheme="minorEastAsia" w:eastAsiaTheme="minorEastAsia" w:hAnsiTheme="minorEastAsia" w:hint="eastAsia"/>
          <w:color w:val="0D0D0D"/>
          <w:spacing w:val="2"/>
          <w:sz w:val="24"/>
          <w:szCs w:val="24"/>
        </w:rPr>
        <w:t>，为患者家庭和社会减轻负担。项目相关成果已在国内外核心期刊发表，目前拥有授权核心发明专利</w:t>
      </w:r>
      <w:r>
        <w:rPr>
          <w:rFonts w:asciiTheme="minorEastAsia" w:eastAsiaTheme="minorEastAsia" w:hAnsiTheme="minorEastAsia" w:hint="eastAsia"/>
          <w:color w:val="0D0D0D"/>
          <w:spacing w:val="2"/>
          <w:sz w:val="24"/>
          <w:szCs w:val="24"/>
        </w:rPr>
        <w:t>3</w:t>
      </w:r>
      <w:r>
        <w:rPr>
          <w:rFonts w:asciiTheme="minorEastAsia" w:eastAsiaTheme="minorEastAsia" w:hAnsiTheme="minorEastAsia" w:hint="eastAsia"/>
          <w:color w:val="0D0D0D"/>
          <w:spacing w:val="2"/>
          <w:sz w:val="24"/>
          <w:szCs w:val="24"/>
        </w:rPr>
        <w:t>项，授权实用新型</w:t>
      </w:r>
      <w:r>
        <w:rPr>
          <w:rFonts w:asciiTheme="minorEastAsia" w:eastAsiaTheme="minorEastAsia" w:hAnsiTheme="minorEastAsia" w:hint="eastAsia"/>
          <w:color w:val="0D0D0D"/>
          <w:spacing w:val="2"/>
          <w:sz w:val="24"/>
          <w:szCs w:val="24"/>
        </w:rPr>
        <w:t>2</w:t>
      </w:r>
      <w:r>
        <w:rPr>
          <w:rFonts w:asciiTheme="minorEastAsia" w:eastAsiaTheme="minorEastAsia" w:hAnsiTheme="minorEastAsia" w:hint="eastAsia"/>
          <w:color w:val="0D0D0D"/>
          <w:spacing w:val="2"/>
          <w:sz w:val="24"/>
          <w:szCs w:val="24"/>
        </w:rPr>
        <w:t>项</w:t>
      </w:r>
      <w:r>
        <w:rPr>
          <w:rFonts w:asciiTheme="minorEastAsia" w:eastAsiaTheme="minorEastAsia" w:hAnsiTheme="minorEastAsia" w:hint="eastAsia"/>
          <w:color w:val="0D0D0D"/>
          <w:spacing w:val="2"/>
          <w:sz w:val="24"/>
          <w:szCs w:val="24"/>
        </w:rPr>
        <w:t>,</w:t>
      </w:r>
      <w:r>
        <w:rPr>
          <w:rFonts w:asciiTheme="minorEastAsia" w:eastAsiaTheme="minorEastAsia" w:hAnsiTheme="minorEastAsia" w:hint="eastAsia"/>
          <w:color w:val="0D0D0D"/>
          <w:spacing w:val="2"/>
          <w:sz w:val="24"/>
          <w:szCs w:val="24"/>
        </w:rPr>
        <w:t>正在申请</w:t>
      </w:r>
      <w:r>
        <w:rPr>
          <w:rFonts w:asciiTheme="minorEastAsia" w:eastAsiaTheme="minorEastAsia" w:hAnsiTheme="minorEastAsia" w:hint="eastAsia"/>
          <w:color w:val="0D0D0D"/>
          <w:spacing w:val="2"/>
          <w:sz w:val="24"/>
          <w:szCs w:val="24"/>
        </w:rPr>
        <w:t>国际专利。相关技术改进产品也在生产及注册当中。</w:t>
      </w:r>
    </w:p>
    <w:p w:rsidR="003E6478" w:rsidRDefault="00FA00E4">
      <w:pPr>
        <w:spacing w:line="360" w:lineRule="auto"/>
        <w:ind w:firstLineChars="200" w:firstLine="488"/>
        <w:rPr>
          <w:rFonts w:asciiTheme="minorEastAsia" w:eastAsiaTheme="minorEastAsia" w:hAnsiTheme="minorEastAsia"/>
          <w:b/>
          <w:bCs/>
          <w:color w:val="0D0D0D"/>
          <w:spacing w:val="2"/>
          <w:sz w:val="24"/>
          <w:szCs w:val="24"/>
        </w:rPr>
      </w:pPr>
      <w:r>
        <w:rPr>
          <w:rFonts w:asciiTheme="minorEastAsia" w:eastAsiaTheme="minorEastAsia" w:hAnsiTheme="minorEastAsia" w:hint="eastAsia"/>
          <w:b/>
          <w:bCs/>
          <w:color w:val="0D0D0D"/>
          <w:spacing w:val="2"/>
          <w:sz w:val="24"/>
          <w:szCs w:val="24"/>
        </w:rPr>
        <w:t>6.</w:t>
      </w:r>
      <w:r>
        <w:rPr>
          <w:rFonts w:asciiTheme="minorEastAsia" w:eastAsiaTheme="minorEastAsia" w:hAnsiTheme="minorEastAsia" w:hint="eastAsia"/>
          <w:b/>
          <w:bCs/>
          <w:color w:val="0D0D0D"/>
          <w:spacing w:val="2"/>
          <w:sz w:val="24"/>
          <w:szCs w:val="24"/>
        </w:rPr>
        <w:t>知识产权证明目录</w:t>
      </w:r>
    </w:p>
    <w:tbl>
      <w:tblPr>
        <w:tblStyle w:val="a7"/>
        <w:tblW w:w="9356" w:type="dxa"/>
        <w:jc w:val="center"/>
        <w:tblLook w:val="04A0"/>
      </w:tblPr>
      <w:tblGrid>
        <w:gridCol w:w="751"/>
        <w:gridCol w:w="1320"/>
        <w:gridCol w:w="624"/>
        <w:gridCol w:w="1896"/>
        <w:gridCol w:w="1476"/>
        <w:gridCol w:w="2039"/>
        <w:gridCol w:w="1250"/>
      </w:tblGrid>
      <w:tr w:rsidR="003E6478">
        <w:trPr>
          <w:jc w:val="center"/>
        </w:trPr>
        <w:tc>
          <w:tcPr>
            <w:tcW w:w="827"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序号</w:t>
            </w:r>
          </w:p>
        </w:tc>
        <w:tc>
          <w:tcPr>
            <w:tcW w:w="1631"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color w:val="000000" w:themeColor="text1"/>
                <w:sz w:val="21"/>
              </w:rPr>
              <w:t>类别</w:t>
            </w:r>
          </w:p>
        </w:tc>
        <w:tc>
          <w:tcPr>
            <w:tcW w:w="693"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国别</w:t>
            </w:r>
          </w:p>
        </w:tc>
        <w:tc>
          <w:tcPr>
            <w:tcW w:w="1410"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rPr>
              <w:t>授权号</w:t>
            </w:r>
          </w:p>
        </w:tc>
        <w:tc>
          <w:tcPr>
            <w:tcW w:w="951"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授权</w:t>
            </w:r>
          </w:p>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时间</w:t>
            </w:r>
          </w:p>
        </w:tc>
        <w:tc>
          <w:tcPr>
            <w:tcW w:w="2380"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知识产权具体</w:t>
            </w:r>
            <w:r>
              <w:rPr>
                <w:rFonts w:ascii="宋体" w:hAnsi="宋体"/>
                <w:color w:val="000000" w:themeColor="text1"/>
                <w:sz w:val="21"/>
              </w:rPr>
              <w:t>名称</w:t>
            </w:r>
          </w:p>
        </w:tc>
        <w:tc>
          <w:tcPr>
            <w:tcW w:w="1464"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全部发明人</w:t>
            </w:r>
          </w:p>
        </w:tc>
      </w:tr>
      <w:tr w:rsidR="003E6478">
        <w:trPr>
          <w:jc w:val="center"/>
        </w:trPr>
        <w:tc>
          <w:tcPr>
            <w:tcW w:w="827"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1-1</w:t>
            </w:r>
          </w:p>
        </w:tc>
        <w:tc>
          <w:tcPr>
            <w:tcW w:w="1631"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发明</w:t>
            </w:r>
          </w:p>
        </w:tc>
        <w:tc>
          <w:tcPr>
            <w:tcW w:w="693"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中国</w:t>
            </w:r>
          </w:p>
        </w:tc>
        <w:tc>
          <w:tcPr>
            <w:tcW w:w="1410" w:type="dxa"/>
            <w:vAlign w:val="center"/>
          </w:tcPr>
          <w:p w:rsidR="003E6478" w:rsidRDefault="00FA00E4">
            <w:pPr>
              <w:pStyle w:val="a3"/>
              <w:spacing w:line="320" w:lineRule="exact"/>
              <w:ind w:firstLineChars="0" w:firstLine="0"/>
              <w:rPr>
                <w:rFonts w:ascii="宋体" w:hAnsi="宋体"/>
                <w:color w:val="000000" w:themeColor="text1"/>
                <w:sz w:val="21"/>
              </w:rPr>
            </w:pPr>
            <w:r>
              <w:rPr>
                <w:rFonts w:ascii="宋体" w:hAnsi="宋体"/>
                <w:color w:val="000000" w:themeColor="text1"/>
                <w:sz w:val="21"/>
              </w:rPr>
              <w:t>ZL201710054112.9</w:t>
            </w:r>
          </w:p>
        </w:tc>
        <w:tc>
          <w:tcPr>
            <w:tcW w:w="951"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color w:val="000000" w:themeColor="text1"/>
                <w:sz w:val="21"/>
              </w:rPr>
              <w:t> 20</w:t>
            </w:r>
            <w:r>
              <w:rPr>
                <w:rFonts w:ascii="宋体" w:hAnsi="宋体" w:hint="eastAsia"/>
                <w:color w:val="000000" w:themeColor="text1"/>
                <w:sz w:val="21"/>
              </w:rPr>
              <w:t>20</w:t>
            </w:r>
            <w:r>
              <w:rPr>
                <w:rFonts w:ascii="宋体" w:hAnsi="宋体"/>
                <w:color w:val="000000" w:themeColor="text1"/>
                <w:sz w:val="21"/>
              </w:rPr>
              <w:t>-0</w:t>
            </w:r>
            <w:r>
              <w:rPr>
                <w:rFonts w:ascii="宋体" w:hAnsi="宋体" w:hint="eastAsia"/>
                <w:color w:val="000000" w:themeColor="text1"/>
                <w:sz w:val="21"/>
              </w:rPr>
              <w:t>3</w:t>
            </w:r>
            <w:r>
              <w:rPr>
                <w:rFonts w:ascii="宋体" w:hAnsi="宋体"/>
                <w:color w:val="000000" w:themeColor="text1"/>
                <w:sz w:val="21"/>
              </w:rPr>
              <w:t>-</w:t>
            </w:r>
            <w:r>
              <w:rPr>
                <w:rFonts w:ascii="宋体" w:hAnsi="宋体" w:hint="eastAsia"/>
                <w:color w:val="000000" w:themeColor="text1"/>
                <w:sz w:val="21"/>
              </w:rPr>
              <w:t>25</w:t>
            </w:r>
          </w:p>
        </w:tc>
        <w:tc>
          <w:tcPr>
            <w:tcW w:w="2380" w:type="dxa"/>
            <w:vAlign w:val="center"/>
          </w:tcPr>
          <w:p w:rsidR="003E6478" w:rsidRDefault="00FA00E4">
            <w:pPr>
              <w:pStyle w:val="1"/>
              <w:shd w:val="clear" w:color="auto" w:fill="FFFFFF"/>
              <w:spacing w:before="312" w:after="156" w:line="320" w:lineRule="exact"/>
              <w:outlineLvl w:val="0"/>
              <w:rPr>
                <w:rFonts w:ascii="宋体" w:eastAsia="宋体" w:hAnsi="宋体"/>
                <w:snapToGrid/>
                <w:color w:val="000000" w:themeColor="text1"/>
                <w:w w:val="100"/>
                <w:sz w:val="21"/>
                <w:szCs w:val="20"/>
              </w:rPr>
            </w:pPr>
            <w:r>
              <w:rPr>
                <w:rFonts w:ascii="宋体" w:eastAsia="宋体" w:hAnsi="宋体" w:hint="eastAsia"/>
                <w:snapToGrid/>
                <w:color w:val="000000" w:themeColor="text1"/>
                <w:w w:val="100"/>
                <w:sz w:val="21"/>
                <w:szCs w:val="20"/>
              </w:rPr>
              <w:t>支架解脱器或其与医用导丝的组合在电血栓治疗中的用途</w:t>
            </w:r>
          </w:p>
        </w:tc>
        <w:tc>
          <w:tcPr>
            <w:tcW w:w="1464" w:type="dxa"/>
            <w:vAlign w:val="center"/>
          </w:tcPr>
          <w:p w:rsidR="003E6478" w:rsidRDefault="003E6478">
            <w:pPr>
              <w:pStyle w:val="a3"/>
              <w:spacing w:line="320" w:lineRule="exact"/>
              <w:ind w:firstLineChars="0" w:firstLine="0"/>
              <w:jc w:val="center"/>
              <w:rPr>
                <w:rFonts w:ascii="宋体" w:hAnsi="宋体"/>
                <w:color w:val="000000" w:themeColor="text1"/>
                <w:sz w:val="21"/>
              </w:rPr>
            </w:pPr>
            <w:hyperlink r:id="rId7" w:tgtFrame="_blank" w:history="1">
              <w:r w:rsidR="00FA00E4">
                <w:rPr>
                  <w:rFonts w:ascii="宋体" w:hAnsi="宋体"/>
                  <w:color w:val="000000" w:themeColor="text1"/>
                  <w:sz w:val="21"/>
                </w:rPr>
                <w:t>李佑祥</w:t>
              </w:r>
            </w:hyperlink>
            <w:r w:rsidR="00FA00E4">
              <w:rPr>
                <w:rFonts w:ascii="宋体" w:hAnsi="宋体" w:hint="eastAsia"/>
                <w:color w:val="000000" w:themeColor="text1"/>
                <w:sz w:val="21"/>
              </w:rPr>
              <w:t>、</w:t>
            </w:r>
            <w:hyperlink r:id="rId8" w:tgtFrame="_blank" w:history="1">
              <w:r w:rsidR="00FA00E4">
                <w:rPr>
                  <w:rFonts w:ascii="宋体" w:hAnsi="宋体"/>
                  <w:color w:val="000000" w:themeColor="text1"/>
                  <w:sz w:val="21"/>
                </w:rPr>
                <w:t>江裕华</w:t>
              </w:r>
            </w:hyperlink>
            <w:r w:rsidR="00FA00E4">
              <w:rPr>
                <w:rFonts w:ascii="宋体" w:hAnsi="宋体" w:hint="eastAsia"/>
                <w:color w:val="000000" w:themeColor="text1"/>
                <w:sz w:val="21"/>
              </w:rPr>
              <w:t>、</w:t>
            </w:r>
            <w:hyperlink r:id="rId9" w:tgtFrame="_blank" w:history="1">
              <w:r w:rsidR="00FA00E4">
                <w:rPr>
                  <w:rFonts w:ascii="宋体" w:hAnsi="宋体"/>
                  <w:color w:val="000000" w:themeColor="text1"/>
                  <w:sz w:val="21"/>
                </w:rPr>
                <w:t>张红彬</w:t>
              </w:r>
            </w:hyperlink>
            <w:r w:rsidR="00FA00E4">
              <w:rPr>
                <w:rFonts w:ascii="宋体" w:hAnsi="宋体" w:hint="eastAsia"/>
                <w:color w:val="000000" w:themeColor="text1"/>
                <w:sz w:val="21"/>
              </w:rPr>
              <w:t>、</w:t>
            </w:r>
            <w:hyperlink r:id="rId10" w:tgtFrame="_blank" w:history="1">
              <w:r w:rsidR="00FA00E4">
                <w:rPr>
                  <w:rFonts w:ascii="宋体" w:hAnsi="宋体"/>
                  <w:color w:val="000000" w:themeColor="text1"/>
                  <w:sz w:val="21"/>
                </w:rPr>
                <w:t>高宝丰</w:t>
              </w:r>
            </w:hyperlink>
          </w:p>
        </w:tc>
      </w:tr>
      <w:tr w:rsidR="003E6478">
        <w:trPr>
          <w:jc w:val="center"/>
        </w:trPr>
        <w:tc>
          <w:tcPr>
            <w:tcW w:w="827"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1-2</w:t>
            </w:r>
          </w:p>
        </w:tc>
        <w:tc>
          <w:tcPr>
            <w:tcW w:w="1631"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发明</w:t>
            </w:r>
          </w:p>
        </w:tc>
        <w:tc>
          <w:tcPr>
            <w:tcW w:w="693"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中国</w:t>
            </w:r>
          </w:p>
        </w:tc>
        <w:tc>
          <w:tcPr>
            <w:tcW w:w="1410" w:type="dxa"/>
            <w:vAlign w:val="center"/>
          </w:tcPr>
          <w:p w:rsidR="003E6478" w:rsidRDefault="00FA00E4">
            <w:pPr>
              <w:pStyle w:val="a3"/>
              <w:spacing w:line="320" w:lineRule="exact"/>
              <w:ind w:firstLineChars="0" w:firstLine="0"/>
              <w:rPr>
                <w:rFonts w:ascii="宋体" w:hAnsi="宋体"/>
                <w:color w:val="000000" w:themeColor="text1"/>
                <w:sz w:val="21"/>
              </w:rPr>
            </w:pPr>
            <w:r>
              <w:rPr>
                <w:rFonts w:ascii="宋体" w:hAnsi="宋体"/>
                <w:color w:val="000000" w:themeColor="text1"/>
                <w:sz w:val="21"/>
              </w:rPr>
              <w:t>ZL201710054163.1</w:t>
            </w:r>
          </w:p>
        </w:tc>
        <w:tc>
          <w:tcPr>
            <w:tcW w:w="951"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color w:val="000000" w:themeColor="text1"/>
                <w:sz w:val="21"/>
              </w:rPr>
              <w:t>20</w:t>
            </w:r>
            <w:r>
              <w:rPr>
                <w:rFonts w:ascii="宋体" w:hAnsi="宋体" w:hint="eastAsia"/>
                <w:color w:val="000000" w:themeColor="text1"/>
                <w:sz w:val="21"/>
              </w:rPr>
              <w:t>20</w:t>
            </w:r>
            <w:r>
              <w:rPr>
                <w:rFonts w:ascii="宋体" w:hAnsi="宋体"/>
                <w:color w:val="000000" w:themeColor="text1"/>
                <w:sz w:val="21"/>
              </w:rPr>
              <w:t>-0</w:t>
            </w:r>
            <w:r>
              <w:rPr>
                <w:rFonts w:ascii="宋体" w:hAnsi="宋体" w:hint="eastAsia"/>
                <w:color w:val="000000" w:themeColor="text1"/>
                <w:sz w:val="21"/>
              </w:rPr>
              <w:t>3</w:t>
            </w:r>
            <w:r>
              <w:rPr>
                <w:rFonts w:ascii="宋体" w:hAnsi="宋体"/>
                <w:color w:val="000000" w:themeColor="text1"/>
                <w:sz w:val="21"/>
              </w:rPr>
              <w:t>-</w:t>
            </w:r>
            <w:r>
              <w:rPr>
                <w:rFonts w:ascii="宋体" w:hAnsi="宋体" w:hint="eastAsia"/>
                <w:color w:val="000000" w:themeColor="text1"/>
                <w:sz w:val="21"/>
              </w:rPr>
              <w:t>25</w:t>
            </w:r>
          </w:p>
        </w:tc>
        <w:tc>
          <w:tcPr>
            <w:tcW w:w="2380" w:type="dxa"/>
            <w:vAlign w:val="center"/>
          </w:tcPr>
          <w:p w:rsidR="003E6478" w:rsidRDefault="00FA00E4">
            <w:pPr>
              <w:pStyle w:val="1"/>
              <w:shd w:val="clear" w:color="auto" w:fill="FFFFFF"/>
              <w:spacing w:before="312" w:after="156" w:line="320" w:lineRule="exact"/>
              <w:outlineLvl w:val="0"/>
              <w:rPr>
                <w:rFonts w:ascii="宋体" w:hAnsi="宋体"/>
                <w:color w:val="000000" w:themeColor="text1"/>
                <w:sz w:val="21"/>
              </w:rPr>
            </w:pPr>
            <w:r>
              <w:rPr>
                <w:rFonts w:ascii="宋体" w:eastAsia="宋体" w:hAnsi="宋体" w:hint="eastAsia"/>
                <w:snapToGrid/>
                <w:color w:val="000000" w:themeColor="text1"/>
                <w:w w:val="100"/>
                <w:sz w:val="21"/>
                <w:szCs w:val="20"/>
              </w:rPr>
              <w:t>Traxcess</w:t>
            </w:r>
            <w:r>
              <w:rPr>
                <w:rFonts w:ascii="宋体" w:eastAsia="宋体" w:hAnsi="宋体" w:hint="eastAsia"/>
                <w:snapToGrid/>
                <w:color w:val="000000" w:themeColor="text1"/>
                <w:w w:val="100"/>
                <w:sz w:val="21"/>
                <w:szCs w:val="20"/>
              </w:rPr>
              <w:t>导丝在电血栓治疗的用途</w:t>
            </w:r>
          </w:p>
        </w:tc>
        <w:tc>
          <w:tcPr>
            <w:tcW w:w="1464" w:type="dxa"/>
            <w:vAlign w:val="center"/>
          </w:tcPr>
          <w:p w:rsidR="003E6478" w:rsidRDefault="003E6478">
            <w:pPr>
              <w:pStyle w:val="a3"/>
              <w:spacing w:line="320" w:lineRule="exact"/>
              <w:ind w:firstLineChars="0" w:firstLine="0"/>
              <w:jc w:val="center"/>
              <w:rPr>
                <w:rFonts w:ascii="宋体" w:hAnsi="宋体"/>
                <w:color w:val="000000" w:themeColor="text1"/>
                <w:sz w:val="21"/>
              </w:rPr>
            </w:pPr>
            <w:hyperlink r:id="rId11" w:tgtFrame="_blank" w:history="1">
              <w:r w:rsidR="00FA00E4">
                <w:rPr>
                  <w:rFonts w:ascii="宋体" w:hAnsi="宋体"/>
                  <w:color w:val="000000" w:themeColor="text1"/>
                  <w:sz w:val="21"/>
                </w:rPr>
                <w:t>李佑祥</w:t>
              </w:r>
            </w:hyperlink>
            <w:r w:rsidR="00FA00E4">
              <w:rPr>
                <w:rFonts w:ascii="宋体" w:hAnsi="宋体" w:hint="eastAsia"/>
                <w:color w:val="000000" w:themeColor="text1"/>
                <w:sz w:val="21"/>
              </w:rPr>
              <w:t>、</w:t>
            </w:r>
            <w:hyperlink r:id="rId12" w:tgtFrame="_blank" w:history="1">
              <w:r w:rsidR="00FA00E4">
                <w:rPr>
                  <w:rFonts w:ascii="宋体" w:hAnsi="宋体"/>
                  <w:color w:val="000000" w:themeColor="text1"/>
                  <w:sz w:val="21"/>
                </w:rPr>
                <w:t>江裕华</w:t>
              </w:r>
            </w:hyperlink>
            <w:r w:rsidR="00FA00E4">
              <w:rPr>
                <w:rFonts w:ascii="宋体" w:hAnsi="宋体" w:hint="eastAsia"/>
                <w:color w:val="000000" w:themeColor="text1"/>
                <w:sz w:val="21"/>
              </w:rPr>
              <w:t>、</w:t>
            </w:r>
            <w:hyperlink r:id="rId13" w:tgtFrame="_blank" w:history="1">
              <w:r w:rsidR="00FA00E4">
                <w:rPr>
                  <w:rFonts w:ascii="宋体" w:hAnsi="宋体"/>
                  <w:color w:val="000000" w:themeColor="text1"/>
                  <w:sz w:val="21"/>
                </w:rPr>
                <w:t>张红彬</w:t>
              </w:r>
            </w:hyperlink>
            <w:r w:rsidR="00FA00E4">
              <w:rPr>
                <w:rFonts w:ascii="宋体" w:hAnsi="宋体" w:hint="eastAsia"/>
                <w:color w:val="000000" w:themeColor="text1"/>
                <w:sz w:val="21"/>
              </w:rPr>
              <w:t>、</w:t>
            </w:r>
            <w:hyperlink r:id="rId14" w:tgtFrame="_blank" w:history="1">
              <w:r w:rsidR="00FA00E4">
                <w:rPr>
                  <w:rFonts w:ascii="宋体" w:hAnsi="宋体"/>
                  <w:color w:val="000000" w:themeColor="text1"/>
                  <w:sz w:val="21"/>
                </w:rPr>
                <w:t>高宝丰</w:t>
              </w:r>
            </w:hyperlink>
          </w:p>
        </w:tc>
      </w:tr>
      <w:tr w:rsidR="003E6478">
        <w:trPr>
          <w:jc w:val="center"/>
        </w:trPr>
        <w:tc>
          <w:tcPr>
            <w:tcW w:w="827"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1-3</w:t>
            </w:r>
          </w:p>
        </w:tc>
        <w:tc>
          <w:tcPr>
            <w:tcW w:w="1631"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发明</w:t>
            </w:r>
          </w:p>
        </w:tc>
        <w:tc>
          <w:tcPr>
            <w:tcW w:w="693"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中国</w:t>
            </w:r>
          </w:p>
        </w:tc>
        <w:tc>
          <w:tcPr>
            <w:tcW w:w="1410" w:type="dxa"/>
            <w:vAlign w:val="center"/>
          </w:tcPr>
          <w:p w:rsidR="003E6478" w:rsidRDefault="00FA00E4">
            <w:pPr>
              <w:pStyle w:val="a3"/>
              <w:spacing w:line="320" w:lineRule="exact"/>
              <w:ind w:firstLineChars="0" w:firstLine="0"/>
              <w:rPr>
                <w:rFonts w:ascii="宋体" w:hAnsi="宋体"/>
                <w:color w:val="000000" w:themeColor="text1"/>
                <w:sz w:val="21"/>
              </w:rPr>
            </w:pPr>
            <w:r>
              <w:rPr>
                <w:rFonts w:ascii="宋体" w:hAnsi="宋体"/>
                <w:color w:val="000000" w:themeColor="text1"/>
                <w:sz w:val="21"/>
              </w:rPr>
              <w:t>ZL201710053933.0</w:t>
            </w:r>
          </w:p>
        </w:tc>
        <w:tc>
          <w:tcPr>
            <w:tcW w:w="951"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color w:val="000000" w:themeColor="text1"/>
                <w:sz w:val="21"/>
              </w:rPr>
              <w:t>20</w:t>
            </w:r>
            <w:r>
              <w:rPr>
                <w:rFonts w:ascii="宋体" w:hAnsi="宋体" w:hint="eastAsia"/>
                <w:color w:val="000000" w:themeColor="text1"/>
                <w:sz w:val="21"/>
              </w:rPr>
              <w:t>20</w:t>
            </w:r>
            <w:r>
              <w:rPr>
                <w:rFonts w:ascii="宋体" w:hAnsi="宋体"/>
                <w:color w:val="000000" w:themeColor="text1"/>
                <w:sz w:val="21"/>
              </w:rPr>
              <w:t>-</w:t>
            </w:r>
            <w:r>
              <w:rPr>
                <w:rFonts w:ascii="宋体" w:hAnsi="宋体" w:hint="eastAsia"/>
                <w:color w:val="000000" w:themeColor="text1"/>
                <w:sz w:val="21"/>
              </w:rPr>
              <w:t>3</w:t>
            </w:r>
            <w:r>
              <w:rPr>
                <w:rFonts w:ascii="宋体" w:hAnsi="宋体"/>
                <w:color w:val="000000" w:themeColor="text1"/>
                <w:sz w:val="21"/>
              </w:rPr>
              <w:t>-</w:t>
            </w:r>
            <w:r>
              <w:rPr>
                <w:rFonts w:ascii="宋体" w:hAnsi="宋体" w:hint="eastAsia"/>
                <w:color w:val="000000" w:themeColor="text1"/>
                <w:sz w:val="21"/>
              </w:rPr>
              <w:t>25</w:t>
            </w:r>
          </w:p>
        </w:tc>
        <w:tc>
          <w:tcPr>
            <w:tcW w:w="2380" w:type="dxa"/>
            <w:vAlign w:val="center"/>
          </w:tcPr>
          <w:p w:rsidR="003E6478" w:rsidRDefault="00FA00E4">
            <w:pPr>
              <w:pStyle w:val="1"/>
              <w:shd w:val="clear" w:color="auto" w:fill="FFFFFF"/>
              <w:spacing w:before="312" w:after="156" w:line="320" w:lineRule="exact"/>
              <w:outlineLvl w:val="0"/>
              <w:rPr>
                <w:rFonts w:ascii="宋体" w:hAnsi="宋体"/>
                <w:color w:val="000000" w:themeColor="text1"/>
                <w:sz w:val="21"/>
              </w:rPr>
            </w:pPr>
            <w:r>
              <w:rPr>
                <w:rFonts w:ascii="宋体" w:eastAsia="宋体" w:hAnsi="宋体" w:hint="eastAsia"/>
                <w:snapToGrid/>
                <w:color w:val="000000" w:themeColor="text1"/>
                <w:w w:val="100"/>
                <w:sz w:val="21"/>
                <w:szCs w:val="20"/>
              </w:rPr>
              <w:t>一种用于电血栓形成的装置和方法</w:t>
            </w:r>
          </w:p>
        </w:tc>
        <w:tc>
          <w:tcPr>
            <w:tcW w:w="1464" w:type="dxa"/>
            <w:vAlign w:val="center"/>
          </w:tcPr>
          <w:p w:rsidR="003E6478" w:rsidRDefault="003E6478">
            <w:pPr>
              <w:pStyle w:val="a3"/>
              <w:spacing w:line="320" w:lineRule="exact"/>
              <w:ind w:firstLineChars="0" w:firstLine="0"/>
              <w:jc w:val="center"/>
              <w:rPr>
                <w:rFonts w:ascii="宋体" w:hAnsi="宋体"/>
                <w:color w:val="000000" w:themeColor="text1"/>
                <w:sz w:val="21"/>
              </w:rPr>
            </w:pPr>
            <w:hyperlink r:id="rId15" w:tgtFrame="_blank" w:history="1">
              <w:r w:rsidR="00FA00E4">
                <w:rPr>
                  <w:rFonts w:ascii="宋体" w:hAnsi="宋体"/>
                  <w:color w:val="000000" w:themeColor="text1"/>
                  <w:sz w:val="21"/>
                </w:rPr>
                <w:t>李佑祥</w:t>
              </w:r>
            </w:hyperlink>
            <w:r w:rsidR="00FA00E4">
              <w:rPr>
                <w:rFonts w:ascii="宋体" w:hAnsi="宋体" w:hint="eastAsia"/>
                <w:color w:val="000000" w:themeColor="text1"/>
                <w:sz w:val="21"/>
              </w:rPr>
              <w:t>、</w:t>
            </w:r>
            <w:hyperlink r:id="rId16" w:tgtFrame="_blank" w:history="1">
              <w:r w:rsidR="00FA00E4">
                <w:rPr>
                  <w:rFonts w:ascii="宋体" w:hAnsi="宋体"/>
                  <w:color w:val="000000" w:themeColor="text1"/>
                  <w:sz w:val="21"/>
                </w:rPr>
                <w:t>江裕华</w:t>
              </w:r>
            </w:hyperlink>
            <w:r w:rsidR="00FA00E4">
              <w:rPr>
                <w:rFonts w:ascii="宋体" w:hAnsi="宋体" w:hint="eastAsia"/>
                <w:color w:val="000000" w:themeColor="text1"/>
                <w:sz w:val="21"/>
              </w:rPr>
              <w:t>、</w:t>
            </w:r>
            <w:hyperlink r:id="rId17" w:tgtFrame="_blank" w:history="1">
              <w:r w:rsidR="00FA00E4">
                <w:rPr>
                  <w:rFonts w:ascii="宋体" w:hAnsi="宋体"/>
                  <w:color w:val="000000" w:themeColor="text1"/>
                  <w:sz w:val="21"/>
                </w:rPr>
                <w:t>张红彬</w:t>
              </w:r>
            </w:hyperlink>
            <w:r w:rsidR="00FA00E4">
              <w:rPr>
                <w:rFonts w:ascii="宋体" w:hAnsi="宋体" w:hint="eastAsia"/>
                <w:color w:val="000000" w:themeColor="text1"/>
                <w:sz w:val="21"/>
              </w:rPr>
              <w:t>、</w:t>
            </w:r>
            <w:hyperlink r:id="rId18" w:tgtFrame="_blank" w:history="1">
              <w:r w:rsidR="00FA00E4">
                <w:rPr>
                  <w:rFonts w:ascii="宋体" w:hAnsi="宋体"/>
                  <w:color w:val="000000" w:themeColor="text1"/>
                  <w:sz w:val="21"/>
                </w:rPr>
                <w:t>高宝丰</w:t>
              </w:r>
            </w:hyperlink>
          </w:p>
        </w:tc>
      </w:tr>
      <w:tr w:rsidR="003E6478">
        <w:trPr>
          <w:jc w:val="center"/>
        </w:trPr>
        <w:tc>
          <w:tcPr>
            <w:tcW w:w="827"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1-</w:t>
            </w:r>
            <w:r>
              <w:rPr>
                <w:rFonts w:ascii="宋体" w:hAnsi="宋体"/>
                <w:color w:val="000000" w:themeColor="text1"/>
                <w:sz w:val="21"/>
              </w:rPr>
              <w:t>4</w:t>
            </w:r>
          </w:p>
        </w:tc>
        <w:tc>
          <w:tcPr>
            <w:tcW w:w="1631"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color w:val="000000" w:themeColor="text1"/>
                <w:sz w:val="21"/>
              </w:rPr>
              <w:t>实用新型</w:t>
            </w:r>
          </w:p>
        </w:tc>
        <w:tc>
          <w:tcPr>
            <w:tcW w:w="693"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中国</w:t>
            </w:r>
          </w:p>
        </w:tc>
        <w:tc>
          <w:tcPr>
            <w:tcW w:w="1410" w:type="dxa"/>
            <w:vAlign w:val="center"/>
          </w:tcPr>
          <w:p w:rsidR="003E6478" w:rsidRDefault="00FA00E4">
            <w:pPr>
              <w:pStyle w:val="a3"/>
              <w:spacing w:line="320" w:lineRule="exact"/>
              <w:ind w:firstLineChars="0" w:firstLine="0"/>
              <w:rPr>
                <w:rFonts w:ascii="宋体" w:hAnsi="宋体"/>
                <w:color w:val="000000" w:themeColor="text1"/>
                <w:sz w:val="21"/>
              </w:rPr>
            </w:pPr>
            <w:r>
              <w:rPr>
                <w:rFonts w:ascii="宋体" w:hAnsi="宋体"/>
                <w:color w:val="000000" w:themeColor="text1"/>
                <w:sz w:val="21"/>
              </w:rPr>
              <w:t>ZL201720092806.7</w:t>
            </w:r>
          </w:p>
        </w:tc>
        <w:tc>
          <w:tcPr>
            <w:tcW w:w="951"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color w:val="000000" w:themeColor="text1"/>
                <w:sz w:val="21"/>
              </w:rPr>
              <w:t>2018-07-24</w:t>
            </w:r>
          </w:p>
        </w:tc>
        <w:tc>
          <w:tcPr>
            <w:tcW w:w="2380" w:type="dxa"/>
            <w:vAlign w:val="center"/>
          </w:tcPr>
          <w:p w:rsidR="003E6478" w:rsidRDefault="00FA00E4">
            <w:pPr>
              <w:pStyle w:val="a3"/>
              <w:spacing w:line="320" w:lineRule="exact"/>
              <w:ind w:firstLineChars="0" w:firstLine="0"/>
              <w:jc w:val="center"/>
              <w:rPr>
                <w:rFonts w:ascii="宋体" w:hAnsi="宋体"/>
                <w:snapToGrid w:val="0"/>
                <w:color w:val="000000" w:themeColor="text1"/>
                <w:sz w:val="21"/>
              </w:rPr>
            </w:pPr>
            <w:r>
              <w:rPr>
                <w:rFonts w:ascii="宋体" w:hAnsi="宋体" w:hint="eastAsia"/>
                <w:snapToGrid w:val="0"/>
                <w:color w:val="000000" w:themeColor="text1"/>
                <w:sz w:val="21"/>
              </w:rPr>
              <w:t>一种用于电血栓形成的</w:t>
            </w:r>
            <w:r>
              <w:rPr>
                <w:rFonts w:ascii="宋体" w:hAnsi="宋体" w:hint="eastAsia"/>
                <w:color w:val="000000" w:themeColor="text1"/>
                <w:sz w:val="21"/>
              </w:rPr>
              <w:t>装置</w:t>
            </w:r>
            <w:r>
              <w:rPr>
                <w:rFonts w:ascii="宋体" w:hAnsi="宋体" w:hint="eastAsia"/>
                <w:snapToGrid w:val="0"/>
                <w:color w:val="000000" w:themeColor="text1"/>
                <w:sz w:val="21"/>
              </w:rPr>
              <w:t> </w:t>
            </w:r>
          </w:p>
        </w:tc>
        <w:tc>
          <w:tcPr>
            <w:tcW w:w="1464" w:type="dxa"/>
            <w:vAlign w:val="center"/>
          </w:tcPr>
          <w:p w:rsidR="003E6478" w:rsidRDefault="003E6478">
            <w:pPr>
              <w:pStyle w:val="a3"/>
              <w:spacing w:line="320" w:lineRule="exact"/>
              <w:ind w:firstLineChars="0" w:firstLine="0"/>
              <w:jc w:val="center"/>
              <w:rPr>
                <w:rFonts w:ascii="宋体" w:hAnsi="宋体"/>
                <w:color w:val="000000" w:themeColor="text1"/>
                <w:sz w:val="21"/>
                <w:szCs w:val="21"/>
              </w:rPr>
            </w:pPr>
            <w:hyperlink r:id="rId19" w:tgtFrame="_blank" w:history="1">
              <w:r w:rsidR="00FA00E4">
                <w:rPr>
                  <w:color w:val="000000" w:themeColor="text1"/>
                  <w:sz w:val="21"/>
                  <w:szCs w:val="21"/>
                </w:rPr>
                <w:t>江裕华</w:t>
              </w:r>
            </w:hyperlink>
            <w:r w:rsidR="00FA00E4">
              <w:rPr>
                <w:rFonts w:ascii="宋体" w:hAnsi="宋体" w:hint="eastAsia"/>
                <w:color w:val="000000" w:themeColor="text1"/>
                <w:sz w:val="21"/>
                <w:szCs w:val="21"/>
              </w:rPr>
              <w:t>、</w:t>
            </w:r>
            <w:hyperlink r:id="rId20" w:tgtFrame="_blank" w:history="1">
              <w:r w:rsidR="00FA00E4">
                <w:rPr>
                  <w:color w:val="000000" w:themeColor="text1"/>
                  <w:sz w:val="21"/>
                  <w:szCs w:val="21"/>
                </w:rPr>
                <w:t>李佑祥</w:t>
              </w:r>
            </w:hyperlink>
            <w:r w:rsidR="00FA00E4">
              <w:rPr>
                <w:rFonts w:ascii="宋体" w:hAnsi="宋体" w:hint="eastAsia"/>
                <w:color w:val="000000" w:themeColor="text1"/>
                <w:sz w:val="21"/>
                <w:szCs w:val="21"/>
              </w:rPr>
              <w:t>、</w:t>
            </w:r>
            <w:hyperlink r:id="rId21" w:tgtFrame="_blank" w:history="1">
              <w:r w:rsidR="00FA00E4">
                <w:rPr>
                  <w:color w:val="000000" w:themeColor="text1"/>
                  <w:sz w:val="21"/>
                  <w:szCs w:val="21"/>
                </w:rPr>
                <w:t>张红彬</w:t>
              </w:r>
            </w:hyperlink>
            <w:r w:rsidR="00FA00E4">
              <w:rPr>
                <w:rFonts w:ascii="宋体" w:hAnsi="宋体" w:hint="eastAsia"/>
                <w:color w:val="000000" w:themeColor="text1"/>
                <w:sz w:val="21"/>
                <w:szCs w:val="21"/>
              </w:rPr>
              <w:t>、</w:t>
            </w:r>
            <w:hyperlink r:id="rId22" w:tgtFrame="_blank" w:history="1">
              <w:r w:rsidR="00FA00E4">
                <w:rPr>
                  <w:color w:val="000000" w:themeColor="text1"/>
                  <w:sz w:val="21"/>
                  <w:szCs w:val="21"/>
                </w:rPr>
                <w:t>高宝丰</w:t>
              </w:r>
            </w:hyperlink>
          </w:p>
        </w:tc>
      </w:tr>
      <w:tr w:rsidR="003E6478">
        <w:trPr>
          <w:jc w:val="center"/>
        </w:trPr>
        <w:tc>
          <w:tcPr>
            <w:tcW w:w="827" w:type="dxa"/>
            <w:vAlign w:val="center"/>
          </w:tcPr>
          <w:p w:rsidR="003E6478" w:rsidRDefault="00FA00E4">
            <w:pPr>
              <w:pStyle w:val="a3"/>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lastRenderedPageBreak/>
              <w:t>1-</w:t>
            </w:r>
            <w:r>
              <w:rPr>
                <w:rFonts w:ascii="宋体" w:hAnsi="宋体"/>
                <w:color w:val="000000" w:themeColor="text1"/>
                <w:sz w:val="21"/>
              </w:rPr>
              <w:t>5</w:t>
            </w:r>
          </w:p>
        </w:tc>
        <w:tc>
          <w:tcPr>
            <w:tcW w:w="1631"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color w:val="000000" w:themeColor="text1"/>
                <w:sz w:val="21"/>
              </w:rPr>
              <w:t>实用新型</w:t>
            </w:r>
          </w:p>
        </w:tc>
        <w:tc>
          <w:tcPr>
            <w:tcW w:w="693"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中国</w:t>
            </w:r>
          </w:p>
        </w:tc>
        <w:tc>
          <w:tcPr>
            <w:tcW w:w="1410"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color w:val="000000" w:themeColor="text1"/>
                <w:sz w:val="21"/>
              </w:rPr>
              <w:t>ZL201720092237.6</w:t>
            </w:r>
          </w:p>
        </w:tc>
        <w:tc>
          <w:tcPr>
            <w:tcW w:w="951" w:type="dxa"/>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color w:val="000000" w:themeColor="text1"/>
                <w:sz w:val="21"/>
              </w:rPr>
              <w:t>2018-10-16</w:t>
            </w:r>
          </w:p>
        </w:tc>
        <w:tc>
          <w:tcPr>
            <w:tcW w:w="2380" w:type="dxa"/>
            <w:vAlign w:val="center"/>
          </w:tcPr>
          <w:p w:rsidR="003E6478" w:rsidRDefault="00FA00E4">
            <w:pPr>
              <w:pStyle w:val="1"/>
              <w:shd w:val="clear" w:color="auto" w:fill="FFFFFF"/>
              <w:spacing w:before="312" w:after="156"/>
              <w:outlineLvl w:val="0"/>
              <w:rPr>
                <w:rFonts w:ascii="宋体" w:eastAsia="宋体" w:hAnsi="宋体"/>
                <w:snapToGrid/>
                <w:color w:val="000000" w:themeColor="text1"/>
                <w:w w:val="100"/>
                <w:sz w:val="21"/>
                <w:szCs w:val="20"/>
              </w:rPr>
            </w:pPr>
            <w:r>
              <w:rPr>
                <w:rFonts w:ascii="宋体" w:eastAsia="宋体" w:hAnsi="宋体" w:hint="eastAsia"/>
                <w:snapToGrid/>
                <w:color w:val="000000" w:themeColor="text1"/>
                <w:w w:val="100"/>
                <w:sz w:val="21"/>
                <w:szCs w:val="20"/>
              </w:rPr>
              <w:t>电血栓治疗的专用电源</w:t>
            </w:r>
          </w:p>
        </w:tc>
        <w:tc>
          <w:tcPr>
            <w:tcW w:w="1464" w:type="dxa"/>
            <w:vAlign w:val="center"/>
          </w:tcPr>
          <w:p w:rsidR="003E6478" w:rsidRDefault="00FA00E4">
            <w:pPr>
              <w:pStyle w:val="a3"/>
              <w:spacing w:line="320" w:lineRule="exact"/>
              <w:ind w:firstLineChars="0" w:firstLine="0"/>
              <w:jc w:val="left"/>
              <w:rPr>
                <w:rFonts w:ascii="宋体" w:hAnsi="宋体"/>
                <w:color w:val="000000" w:themeColor="text1"/>
                <w:sz w:val="21"/>
              </w:rPr>
            </w:pPr>
            <w:r>
              <w:rPr>
                <w:rFonts w:ascii="宋体" w:hAnsi="宋体"/>
                <w:color w:val="000000" w:themeColor="text1"/>
                <w:sz w:val="21"/>
              </w:rPr>
              <w:t> </w:t>
            </w:r>
            <w:hyperlink r:id="rId23" w:tgtFrame="_blank" w:history="1">
              <w:r>
                <w:rPr>
                  <w:rFonts w:ascii="宋体" w:hAnsi="宋体"/>
                  <w:color w:val="000000" w:themeColor="text1"/>
                  <w:sz w:val="21"/>
                </w:rPr>
                <w:t>江裕华</w:t>
              </w:r>
            </w:hyperlink>
            <w:r>
              <w:rPr>
                <w:rFonts w:ascii="宋体" w:hAnsi="宋体" w:hint="eastAsia"/>
                <w:color w:val="000000" w:themeColor="text1"/>
                <w:sz w:val="21"/>
              </w:rPr>
              <w:t>、</w:t>
            </w:r>
            <w:hyperlink r:id="rId24" w:tgtFrame="_blank" w:history="1">
              <w:r>
                <w:rPr>
                  <w:rFonts w:ascii="宋体" w:hAnsi="宋体"/>
                  <w:color w:val="000000" w:themeColor="text1"/>
                  <w:sz w:val="21"/>
                </w:rPr>
                <w:t>李佑祥</w:t>
              </w:r>
            </w:hyperlink>
            <w:r>
              <w:rPr>
                <w:rFonts w:ascii="宋体" w:hAnsi="宋体" w:hint="eastAsia"/>
                <w:color w:val="000000" w:themeColor="text1"/>
                <w:sz w:val="21"/>
              </w:rPr>
              <w:t>、</w:t>
            </w:r>
            <w:hyperlink r:id="rId25" w:tgtFrame="_blank" w:history="1">
              <w:r>
                <w:rPr>
                  <w:rFonts w:ascii="宋体" w:hAnsi="宋体"/>
                  <w:color w:val="000000" w:themeColor="text1"/>
                  <w:sz w:val="21"/>
                </w:rPr>
                <w:t>张红彬</w:t>
              </w:r>
            </w:hyperlink>
            <w:r>
              <w:rPr>
                <w:rFonts w:ascii="宋体" w:hAnsi="宋体" w:hint="eastAsia"/>
                <w:color w:val="000000" w:themeColor="text1"/>
                <w:sz w:val="21"/>
              </w:rPr>
              <w:t>、</w:t>
            </w:r>
            <w:hyperlink r:id="rId26" w:tgtFrame="_blank" w:history="1">
              <w:r>
                <w:rPr>
                  <w:rFonts w:ascii="宋体" w:hAnsi="宋体"/>
                  <w:color w:val="000000" w:themeColor="text1"/>
                  <w:sz w:val="21"/>
                </w:rPr>
                <w:t>高宝丰</w:t>
              </w:r>
            </w:hyperlink>
          </w:p>
        </w:tc>
      </w:tr>
    </w:tbl>
    <w:p w:rsidR="003E6478" w:rsidRDefault="00FA00E4">
      <w:pPr>
        <w:spacing w:line="360" w:lineRule="auto"/>
        <w:ind w:firstLineChars="200" w:firstLine="488"/>
        <w:rPr>
          <w:rFonts w:asciiTheme="minorEastAsia" w:eastAsiaTheme="minorEastAsia" w:hAnsiTheme="minorEastAsia"/>
          <w:b/>
          <w:bCs/>
          <w:color w:val="0D0D0D"/>
          <w:spacing w:val="2"/>
          <w:sz w:val="24"/>
          <w:szCs w:val="24"/>
        </w:rPr>
      </w:pPr>
      <w:r>
        <w:rPr>
          <w:rFonts w:asciiTheme="minorEastAsia" w:eastAsiaTheme="minorEastAsia" w:hAnsiTheme="minorEastAsia" w:hint="eastAsia"/>
          <w:b/>
          <w:bCs/>
          <w:color w:val="0D0D0D"/>
          <w:spacing w:val="2"/>
          <w:sz w:val="24"/>
          <w:szCs w:val="24"/>
        </w:rPr>
        <w:t>7.</w:t>
      </w:r>
      <w:r>
        <w:rPr>
          <w:rFonts w:asciiTheme="minorEastAsia" w:eastAsiaTheme="minorEastAsia" w:hAnsiTheme="minorEastAsia" w:hint="eastAsia"/>
          <w:b/>
          <w:bCs/>
          <w:color w:val="0D0D0D"/>
          <w:spacing w:val="2"/>
          <w:sz w:val="24"/>
          <w:szCs w:val="24"/>
        </w:rPr>
        <w:t>代表性论文目录</w:t>
      </w:r>
    </w:p>
    <w:tbl>
      <w:tblPr>
        <w:tblStyle w:val="a7"/>
        <w:tblW w:w="5000" w:type="pct"/>
        <w:jc w:val="center"/>
        <w:tblLook w:val="04A0"/>
      </w:tblPr>
      <w:tblGrid>
        <w:gridCol w:w="573"/>
        <w:gridCol w:w="2321"/>
        <w:gridCol w:w="1674"/>
        <w:gridCol w:w="2106"/>
        <w:gridCol w:w="741"/>
        <w:gridCol w:w="1107"/>
      </w:tblGrid>
      <w:tr w:rsidR="003E6478">
        <w:trPr>
          <w:jc w:val="center"/>
        </w:trPr>
        <w:tc>
          <w:tcPr>
            <w:tcW w:w="380" w:type="pct"/>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序号</w:t>
            </w:r>
          </w:p>
        </w:tc>
        <w:tc>
          <w:tcPr>
            <w:tcW w:w="1406" w:type="pct"/>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论文名称</w:t>
            </w:r>
          </w:p>
        </w:tc>
        <w:tc>
          <w:tcPr>
            <w:tcW w:w="1026" w:type="pct"/>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刊名</w:t>
            </w:r>
          </w:p>
        </w:tc>
        <w:tc>
          <w:tcPr>
            <w:tcW w:w="1016" w:type="pct"/>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color w:val="000000" w:themeColor="text1"/>
                <w:sz w:val="21"/>
              </w:rPr>
              <w:t>年</w:t>
            </w:r>
            <w:r>
              <w:rPr>
                <w:rFonts w:ascii="宋体" w:hAnsi="宋体"/>
                <w:color w:val="000000" w:themeColor="text1"/>
                <w:sz w:val="21"/>
              </w:rPr>
              <w:t>,</w:t>
            </w:r>
            <w:r>
              <w:rPr>
                <w:rFonts w:ascii="宋体" w:hAnsi="宋体"/>
                <w:color w:val="000000" w:themeColor="text1"/>
                <w:sz w:val="21"/>
              </w:rPr>
              <w:t>卷</w:t>
            </w:r>
            <w:r>
              <w:rPr>
                <w:rFonts w:ascii="宋体" w:hAnsi="宋体"/>
                <w:color w:val="000000" w:themeColor="text1"/>
                <w:sz w:val="21"/>
              </w:rPr>
              <w:t>(</w:t>
            </w:r>
            <w:r>
              <w:rPr>
                <w:rFonts w:ascii="宋体" w:hAnsi="宋体"/>
                <w:color w:val="000000" w:themeColor="text1"/>
                <w:sz w:val="21"/>
              </w:rPr>
              <w:t>期</w:t>
            </w:r>
            <w:r>
              <w:rPr>
                <w:rFonts w:ascii="宋体" w:hAnsi="宋体"/>
                <w:color w:val="000000" w:themeColor="text1"/>
                <w:sz w:val="21"/>
              </w:rPr>
              <w:t>)</w:t>
            </w:r>
            <w:r>
              <w:rPr>
                <w:rFonts w:ascii="宋体" w:hAnsi="宋体" w:hint="eastAsia"/>
                <w:color w:val="000000" w:themeColor="text1"/>
                <w:sz w:val="21"/>
              </w:rPr>
              <w:t>及页码</w:t>
            </w:r>
          </w:p>
        </w:tc>
        <w:tc>
          <w:tcPr>
            <w:tcW w:w="447" w:type="pct"/>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影响</w:t>
            </w:r>
          </w:p>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因子</w:t>
            </w:r>
          </w:p>
        </w:tc>
        <w:tc>
          <w:tcPr>
            <w:tcW w:w="725" w:type="pct"/>
            <w:vAlign w:val="center"/>
          </w:tcPr>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通讯作者（含共同）</w:t>
            </w:r>
          </w:p>
          <w:p w:rsidR="003E6478" w:rsidRDefault="00FA00E4">
            <w:pPr>
              <w:pStyle w:val="a3"/>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w:t>
            </w:r>
            <w:r>
              <w:rPr>
                <w:rFonts w:asciiTheme="minorEastAsia" w:eastAsiaTheme="minorEastAsia" w:hAnsiTheme="minorEastAsia" w:hint="eastAsia"/>
                <w:color w:val="000000" w:themeColor="text1"/>
                <w:sz w:val="18"/>
                <w:szCs w:val="18"/>
              </w:rPr>
              <w:t>国内作者须填写中文姓名</w:t>
            </w:r>
            <w:r>
              <w:rPr>
                <w:rFonts w:ascii="宋体" w:hAnsi="宋体" w:hint="eastAsia"/>
                <w:color w:val="000000" w:themeColor="text1"/>
                <w:sz w:val="21"/>
              </w:rPr>
              <w:t>）</w:t>
            </w:r>
          </w:p>
        </w:tc>
      </w:tr>
      <w:tr w:rsidR="003E6478">
        <w:trPr>
          <w:jc w:val="center"/>
        </w:trPr>
        <w:tc>
          <w:tcPr>
            <w:tcW w:w="380" w:type="pct"/>
            <w:vAlign w:val="center"/>
          </w:tcPr>
          <w:p w:rsidR="003E6478" w:rsidRDefault="00FA00E4">
            <w:pPr>
              <w:pStyle w:val="a3"/>
              <w:spacing w:line="380" w:lineRule="exact"/>
              <w:ind w:firstLineChars="0" w:firstLine="0"/>
              <w:jc w:val="center"/>
              <w:rPr>
                <w:rFonts w:ascii="宋体" w:hAnsi="宋体"/>
                <w:color w:val="000000" w:themeColor="text1"/>
                <w:sz w:val="21"/>
              </w:rPr>
            </w:pPr>
            <w:r>
              <w:rPr>
                <w:rFonts w:ascii="宋体" w:hAnsi="宋体" w:hint="eastAsia"/>
                <w:color w:val="000000" w:themeColor="text1"/>
                <w:sz w:val="21"/>
              </w:rPr>
              <w:t>4-1</w:t>
            </w:r>
          </w:p>
        </w:tc>
        <w:tc>
          <w:tcPr>
            <w:tcW w:w="1406" w:type="pct"/>
            <w:vAlign w:val="center"/>
          </w:tcPr>
          <w:p w:rsidR="003E6478" w:rsidRDefault="003E6478">
            <w:pPr>
              <w:pStyle w:val="a3"/>
              <w:spacing w:line="380" w:lineRule="exact"/>
              <w:ind w:firstLineChars="0" w:firstLine="0"/>
              <w:jc w:val="left"/>
              <w:rPr>
                <w:rFonts w:ascii="宋体" w:hAnsi="宋体"/>
                <w:color w:val="000000" w:themeColor="text1"/>
                <w:sz w:val="21"/>
              </w:rPr>
            </w:pPr>
            <w:hyperlink r:id="rId27" w:tgtFrame="_blank" w:history="1">
              <w:r w:rsidR="00FA00E4">
                <w:rPr>
                  <w:rFonts w:ascii="宋体" w:hAnsi="宋体" w:hint="eastAsia"/>
                  <w:color w:val="000000" w:themeColor="text1"/>
                  <w:sz w:val="21"/>
                </w:rPr>
                <w:t>Endovascular pure electrocoagulation of intracranial perforator blister-like aneurysm not accessible to microcatheter-New approach to treat small vessel hemorrhage disease.</w:t>
              </w:r>
            </w:hyperlink>
          </w:p>
        </w:tc>
        <w:tc>
          <w:tcPr>
            <w:tcW w:w="1026" w:type="pct"/>
            <w:vAlign w:val="center"/>
          </w:tcPr>
          <w:p w:rsidR="003E6478" w:rsidRDefault="00FA00E4">
            <w:pPr>
              <w:pStyle w:val="a3"/>
              <w:spacing w:line="390" w:lineRule="exact"/>
              <w:ind w:firstLineChars="0" w:firstLine="0"/>
              <w:jc w:val="center"/>
              <w:rPr>
                <w:rFonts w:ascii="宋体" w:hAnsi="宋体"/>
                <w:color w:val="000000" w:themeColor="text1"/>
                <w:sz w:val="21"/>
              </w:rPr>
            </w:pPr>
            <w:r>
              <w:rPr>
                <w:rFonts w:ascii="宋体" w:hAnsi="宋体"/>
                <w:color w:val="000000" w:themeColor="text1"/>
                <w:sz w:val="21"/>
              </w:rPr>
              <w:t>International Journal of Stroke</w:t>
            </w:r>
          </w:p>
        </w:tc>
        <w:tc>
          <w:tcPr>
            <w:tcW w:w="1016" w:type="pct"/>
            <w:vAlign w:val="center"/>
          </w:tcPr>
          <w:p w:rsidR="003E6478" w:rsidRDefault="00FA00E4">
            <w:pPr>
              <w:pStyle w:val="a3"/>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2016, 11(5):NP60-NP61</w:t>
            </w:r>
          </w:p>
        </w:tc>
        <w:tc>
          <w:tcPr>
            <w:tcW w:w="447" w:type="pct"/>
            <w:vAlign w:val="center"/>
          </w:tcPr>
          <w:p w:rsidR="003E6478" w:rsidRDefault="00FA00E4">
            <w:pPr>
              <w:pStyle w:val="a3"/>
              <w:spacing w:line="390" w:lineRule="exact"/>
              <w:ind w:firstLineChars="0" w:firstLine="0"/>
              <w:jc w:val="center"/>
              <w:rPr>
                <w:rFonts w:ascii="宋体" w:hAnsi="宋体"/>
                <w:color w:val="000000" w:themeColor="text1"/>
                <w:sz w:val="21"/>
              </w:rPr>
            </w:pPr>
            <w:r>
              <w:rPr>
                <w:rFonts w:ascii="宋体" w:hAnsi="宋体"/>
                <w:color w:val="000000" w:themeColor="text1"/>
                <w:sz w:val="21"/>
              </w:rPr>
              <w:t>4.466</w:t>
            </w:r>
          </w:p>
        </w:tc>
        <w:tc>
          <w:tcPr>
            <w:tcW w:w="725" w:type="pct"/>
            <w:vAlign w:val="center"/>
          </w:tcPr>
          <w:p w:rsidR="003E6478" w:rsidRDefault="00FA00E4">
            <w:pPr>
              <w:pStyle w:val="a3"/>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李佑祥</w:t>
            </w:r>
          </w:p>
        </w:tc>
      </w:tr>
      <w:tr w:rsidR="003E6478">
        <w:trPr>
          <w:jc w:val="center"/>
        </w:trPr>
        <w:tc>
          <w:tcPr>
            <w:tcW w:w="380" w:type="pct"/>
            <w:tcBorders>
              <w:bottom w:val="single" w:sz="4" w:space="0" w:color="auto"/>
            </w:tcBorders>
            <w:vAlign w:val="center"/>
          </w:tcPr>
          <w:p w:rsidR="003E6478" w:rsidRDefault="00FA00E4">
            <w:pPr>
              <w:pStyle w:val="a3"/>
              <w:spacing w:line="380" w:lineRule="exact"/>
              <w:ind w:firstLineChars="0" w:firstLine="0"/>
              <w:jc w:val="center"/>
              <w:rPr>
                <w:rFonts w:ascii="宋体" w:hAnsi="宋体"/>
                <w:color w:val="000000" w:themeColor="text1"/>
                <w:sz w:val="21"/>
              </w:rPr>
            </w:pPr>
            <w:r>
              <w:rPr>
                <w:rFonts w:ascii="宋体" w:hAnsi="宋体" w:hint="eastAsia"/>
                <w:color w:val="000000" w:themeColor="text1"/>
                <w:sz w:val="21"/>
              </w:rPr>
              <w:t>4-2</w:t>
            </w:r>
          </w:p>
        </w:tc>
        <w:tc>
          <w:tcPr>
            <w:tcW w:w="1406" w:type="pct"/>
            <w:tcBorders>
              <w:bottom w:val="single" w:sz="4" w:space="0" w:color="auto"/>
            </w:tcBorders>
            <w:vAlign w:val="center"/>
          </w:tcPr>
          <w:p w:rsidR="003E6478" w:rsidRDefault="00FA00E4">
            <w:pPr>
              <w:pStyle w:val="a3"/>
              <w:spacing w:line="390" w:lineRule="exact"/>
              <w:ind w:firstLineChars="0" w:firstLine="0"/>
              <w:jc w:val="left"/>
              <w:rPr>
                <w:rFonts w:ascii="宋体" w:hAnsi="宋体"/>
                <w:color w:val="000000" w:themeColor="text1"/>
                <w:sz w:val="21"/>
              </w:rPr>
            </w:pPr>
            <w:r>
              <w:rPr>
                <w:rFonts w:ascii="宋体" w:hAnsi="宋体"/>
                <w:color w:val="000000" w:themeColor="text1"/>
                <w:sz w:val="21"/>
              </w:rPr>
              <w:t xml:space="preserve">Treatment </w:t>
            </w:r>
            <w:r>
              <w:rPr>
                <w:rFonts w:ascii="宋体" w:hAnsi="宋体"/>
                <w:color w:val="000000" w:themeColor="text1"/>
                <w:sz w:val="21"/>
              </w:rPr>
              <w:t>of tiny intracranial aneurysms with guidewire manipulation</w:t>
            </w:r>
          </w:p>
        </w:tc>
        <w:tc>
          <w:tcPr>
            <w:tcW w:w="1026" w:type="pct"/>
            <w:tcBorders>
              <w:bottom w:val="single" w:sz="4" w:space="0" w:color="auto"/>
            </w:tcBorders>
            <w:vAlign w:val="center"/>
          </w:tcPr>
          <w:p w:rsidR="003E6478" w:rsidRDefault="00FA00E4">
            <w:pPr>
              <w:pStyle w:val="a3"/>
              <w:spacing w:line="390" w:lineRule="exact"/>
              <w:ind w:firstLineChars="0" w:firstLine="0"/>
              <w:jc w:val="center"/>
              <w:rPr>
                <w:rFonts w:ascii="宋体" w:hAnsi="宋体"/>
                <w:color w:val="000000" w:themeColor="text1"/>
                <w:sz w:val="21"/>
              </w:rPr>
            </w:pPr>
            <w:r>
              <w:rPr>
                <w:rFonts w:ascii="宋体" w:hAnsi="宋体"/>
                <w:color w:val="000000" w:themeColor="text1"/>
                <w:sz w:val="21"/>
              </w:rPr>
              <w:t>Chinese Neurosurgical Journal</w:t>
            </w:r>
          </w:p>
        </w:tc>
        <w:tc>
          <w:tcPr>
            <w:tcW w:w="1016" w:type="pct"/>
            <w:tcBorders>
              <w:bottom w:val="single" w:sz="4" w:space="0" w:color="auto"/>
            </w:tcBorders>
            <w:vAlign w:val="center"/>
          </w:tcPr>
          <w:p w:rsidR="003E6478" w:rsidRDefault="00FA00E4">
            <w:pPr>
              <w:pStyle w:val="a3"/>
              <w:spacing w:line="390" w:lineRule="exact"/>
              <w:ind w:firstLineChars="0" w:firstLine="0"/>
              <w:jc w:val="center"/>
              <w:rPr>
                <w:rFonts w:ascii="宋体" w:hAnsi="宋体"/>
                <w:color w:val="000000" w:themeColor="text1"/>
                <w:sz w:val="21"/>
              </w:rPr>
            </w:pPr>
            <w:r>
              <w:rPr>
                <w:rFonts w:ascii="宋体" w:hAnsi="宋体"/>
                <w:color w:val="000000" w:themeColor="text1"/>
                <w:sz w:val="21"/>
              </w:rPr>
              <w:t>20</w:t>
            </w:r>
            <w:r>
              <w:rPr>
                <w:rFonts w:ascii="宋体" w:hAnsi="宋体" w:hint="eastAsia"/>
                <w:color w:val="000000" w:themeColor="text1"/>
                <w:sz w:val="21"/>
              </w:rPr>
              <w:t>18, 4(1):16</w:t>
            </w:r>
            <w:r>
              <w:rPr>
                <w:rFonts w:ascii="宋体" w:hAnsi="宋体" w:hint="eastAsia"/>
                <w:color w:val="000000" w:themeColor="text1"/>
                <w:sz w:val="21"/>
              </w:rPr>
              <w:t>在线发表时间：</w:t>
            </w:r>
            <w:r>
              <w:rPr>
                <w:rFonts w:ascii="宋体" w:hAnsi="宋体"/>
                <w:color w:val="000000" w:themeColor="text1"/>
                <w:sz w:val="21"/>
              </w:rPr>
              <w:t>(2017) 3:39</w:t>
            </w:r>
          </w:p>
        </w:tc>
        <w:tc>
          <w:tcPr>
            <w:tcW w:w="447" w:type="pct"/>
            <w:tcBorders>
              <w:bottom w:val="single" w:sz="4" w:space="0" w:color="auto"/>
            </w:tcBorders>
            <w:vAlign w:val="center"/>
          </w:tcPr>
          <w:p w:rsidR="003E6478" w:rsidRDefault="00FA00E4">
            <w:pPr>
              <w:pStyle w:val="a3"/>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0</w:t>
            </w:r>
          </w:p>
        </w:tc>
        <w:tc>
          <w:tcPr>
            <w:tcW w:w="725" w:type="pct"/>
            <w:tcBorders>
              <w:bottom w:val="single" w:sz="4" w:space="0" w:color="auto"/>
            </w:tcBorders>
            <w:vAlign w:val="center"/>
          </w:tcPr>
          <w:p w:rsidR="003E6478" w:rsidRDefault="00FA00E4">
            <w:pPr>
              <w:pStyle w:val="a3"/>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李佑祥</w:t>
            </w:r>
          </w:p>
        </w:tc>
      </w:tr>
      <w:tr w:rsidR="003E6478">
        <w:trPr>
          <w:jc w:val="center"/>
        </w:trPr>
        <w:tc>
          <w:tcPr>
            <w:tcW w:w="380" w:type="pct"/>
            <w:tcBorders>
              <w:top w:val="single" w:sz="4" w:space="0" w:color="auto"/>
              <w:left w:val="single" w:sz="4" w:space="0" w:color="auto"/>
              <w:bottom w:val="single" w:sz="4" w:space="0" w:color="auto"/>
              <w:right w:val="single" w:sz="4" w:space="0" w:color="auto"/>
            </w:tcBorders>
            <w:vAlign w:val="center"/>
          </w:tcPr>
          <w:p w:rsidR="003E6478" w:rsidRDefault="00FA00E4">
            <w:pPr>
              <w:pStyle w:val="a3"/>
              <w:spacing w:line="380" w:lineRule="exact"/>
              <w:ind w:firstLineChars="0" w:firstLine="0"/>
              <w:jc w:val="center"/>
              <w:rPr>
                <w:rFonts w:ascii="宋体" w:hAnsi="宋体"/>
                <w:color w:val="000000" w:themeColor="text1"/>
                <w:sz w:val="21"/>
              </w:rPr>
            </w:pPr>
            <w:r>
              <w:rPr>
                <w:rFonts w:ascii="宋体" w:hAnsi="宋体" w:hint="eastAsia"/>
                <w:color w:val="000000" w:themeColor="text1"/>
                <w:sz w:val="21"/>
              </w:rPr>
              <w:t>4-3</w:t>
            </w:r>
          </w:p>
        </w:tc>
        <w:tc>
          <w:tcPr>
            <w:tcW w:w="1406" w:type="pct"/>
            <w:tcBorders>
              <w:top w:val="single" w:sz="4" w:space="0" w:color="auto"/>
              <w:left w:val="single" w:sz="4" w:space="0" w:color="auto"/>
              <w:bottom w:val="single" w:sz="4" w:space="0" w:color="auto"/>
              <w:right w:val="single" w:sz="4" w:space="0" w:color="auto"/>
            </w:tcBorders>
            <w:vAlign w:val="center"/>
          </w:tcPr>
          <w:p w:rsidR="003E6478" w:rsidRDefault="00FA00E4">
            <w:pPr>
              <w:pStyle w:val="a3"/>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基底动脉穿支微小动脉瘤的介入治疗一例</w:t>
            </w:r>
          </w:p>
        </w:tc>
        <w:tc>
          <w:tcPr>
            <w:tcW w:w="1026" w:type="pct"/>
            <w:tcBorders>
              <w:top w:val="single" w:sz="4" w:space="0" w:color="auto"/>
              <w:left w:val="single" w:sz="4" w:space="0" w:color="auto"/>
              <w:bottom w:val="single" w:sz="4" w:space="0" w:color="auto"/>
              <w:right w:val="single" w:sz="4" w:space="0" w:color="auto"/>
            </w:tcBorders>
            <w:vAlign w:val="center"/>
          </w:tcPr>
          <w:p w:rsidR="003E6478" w:rsidRDefault="003E6478">
            <w:pPr>
              <w:pStyle w:val="a3"/>
              <w:spacing w:line="390" w:lineRule="exact"/>
              <w:ind w:firstLineChars="0" w:firstLine="0"/>
              <w:jc w:val="center"/>
              <w:rPr>
                <w:rFonts w:ascii="宋体" w:hAnsi="宋体"/>
                <w:color w:val="000000" w:themeColor="text1"/>
                <w:sz w:val="21"/>
              </w:rPr>
            </w:pPr>
            <w:hyperlink r:id="rId28" w:tgtFrame="_blank" w:history="1">
              <w:r w:rsidR="00FA00E4">
                <w:rPr>
                  <w:rFonts w:ascii="宋体" w:hAnsi="宋体" w:hint="eastAsia"/>
                  <w:color w:val="000000" w:themeColor="text1"/>
                  <w:sz w:val="21"/>
                </w:rPr>
                <w:t>中华神经外科杂志</w:t>
              </w:r>
            </w:hyperlink>
          </w:p>
        </w:tc>
        <w:tc>
          <w:tcPr>
            <w:tcW w:w="1016" w:type="pct"/>
            <w:tcBorders>
              <w:top w:val="single" w:sz="4" w:space="0" w:color="auto"/>
              <w:left w:val="single" w:sz="4" w:space="0" w:color="auto"/>
              <w:bottom w:val="single" w:sz="4" w:space="0" w:color="auto"/>
              <w:right w:val="single" w:sz="4" w:space="0" w:color="auto"/>
            </w:tcBorders>
            <w:vAlign w:val="center"/>
          </w:tcPr>
          <w:p w:rsidR="003E6478" w:rsidRDefault="00FA00E4">
            <w:pPr>
              <w:pStyle w:val="a3"/>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 xml:space="preserve">2014, </w:t>
            </w:r>
            <w:r>
              <w:rPr>
                <w:rFonts w:ascii="宋体" w:hAnsi="宋体" w:hint="eastAsia"/>
                <w:color w:val="000000" w:themeColor="text1"/>
                <w:sz w:val="21"/>
              </w:rPr>
              <w:t>030(011):1187-1188</w:t>
            </w:r>
          </w:p>
        </w:tc>
        <w:tc>
          <w:tcPr>
            <w:tcW w:w="447" w:type="pct"/>
            <w:tcBorders>
              <w:top w:val="single" w:sz="4" w:space="0" w:color="auto"/>
              <w:left w:val="single" w:sz="4" w:space="0" w:color="auto"/>
              <w:bottom w:val="single" w:sz="4" w:space="0" w:color="auto"/>
              <w:right w:val="single" w:sz="4" w:space="0" w:color="auto"/>
            </w:tcBorders>
            <w:vAlign w:val="center"/>
          </w:tcPr>
          <w:p w:rsidR="003E6478" w:rsidRDefault="00FA00E4">
            <w:pPr>
              <w:pStyle w:val="a3"/>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0</w:t>
            </w:r>
          </w:p>
        </w:tc>
        <w:tc>
          <w:tcPr>
            <w:tcW w:w="725" w:type="pct"/>
            <w:tcBorders>
              <w:top w:val="single" w:sz="4" w:space="0" w:color="auto"/>
              <w:left w:val="single" w:sz="4" w:space="0" w:color="auto"/>
              <w:bottom w:val="single" w:sz="4" w:space="0" w:color="auto"/>
              <w:right w:val="single" w:sz="4" w:space="0" w:color="auto"/>
            </w:tcBorders>
            <w:vAlign w:val="center"/>
          </w:tcPr>
          <w:p w:rsidR="003E6478" w:rsidRDefault="00FA00E4">
            <w:pPr>
              <w:pStyle w:val="a3"/>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李佑祥</w:t>
            </w:r>
          </w:p>
        </w:tc>
      </w:tr>
    </w:tbl>
    <w:p w:rsidR="003E6478" w:rsidRDefault="00FA00E4">
      <w:pPr>
        <w:spacing w:line="360" w:lineRule="auto"/>
        <w:ind w:firstLineChars="200" w:firstLine="488"/>
        <w:rPr>
          <w:rFonts w:asciiTheme="minorEastAsia" w:eastAsiaTheme="minorEastAsia" w:hAnsiTheme="minorEastAsia"/>
          <w:b/>
          <w:bCs/>
          <w:color w:val="0D0D0D"/>
          <w:spacing w:val="2"/>
          <w:sz w:val="24"/>
          <w:szCs w:val="24"/>
        </w:rPr>
      </w:pPr>
      <w:r>
        <w:rPr>
          <w:rFonts w:asciiTheme="minorEastAsia" w:eastAsiaTheme="minorEastAsia" w:hAnsiTheme="minorEastAsia" w:hint="eastAsia"/>
          <w:b/>
          <w:bCs/>
          <w:color w:val="0D0D0D"/>
          <w:spacing w:val="2"/>
          <w:sz w:val="24"/>
          <w:szCs w:val="24"/>
        </w:rPr>
        <w:t>8.</w:t>
      </w:r>
      <w:r>
        <w:rPr>
          <w:rFonts w:asciiTheme="minorEastAsia" w:eastAsiaTheme="minorEastAsia" w:hAnsiTheme="minorEastAsia" w:hint="eastAsia"/>
          <w:b/>
          <w:bCs/>
          <w:color w:val="0D0D0D"/>
          <w:spacing w:val="2"/>
          <w:sz w:val="24"/>
          <w:szCs w:val="24"/>
        </w:rPr>
        <w:t>完成人情况，包括姓名、排名、职称、行政职务、工作单位、对本项目的贡献</w:t>
      </w:r>
    </w:p>
    <w:p w:rsidR="003E6478" w:rsidRDefault="00FA00E4">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b/>
          <w:bCs/>
          <w:color w:val="0D0D0D"/>
          <w:spacing w:val="2"/>
          <w:sz w:val="24"/>
          <w:szCs w:val="24"/>
        </w:rPr>
        <w:t>李佑祥</w:t>
      </w:r>
      <w:r>
        <w:rPr>
          <w:rFonts w:asciiTheme="minorEastAsia" w:eastAsiaTheme="minorEastAsia" w:hAnsiTheme="minorEastAsia" w:hint="eastAsia"/>
          <w:b/>
          <w:bCs/>
          <w:color w:val="0D0D0D"/>
          <w:spacing w:val="2"/>
          <w:sz w:val="24"/>
          <w:szCs w:val="24"/>
        </w:rPr>
        <w:t xml:space="preserve"> </w:t>
      </w:r>
      <w:r>
        <w:rPr>
          <w:rFonts w:asciiTheme="minorEastAsia" w:eastAsiaTheme="minorEastAsia" w:hAnsiTheme="minorEastAsia"/>
          <w:b/>
          <w:bCs/>
          <w:color w:val="0D0D0D"/>
          <w:spacing w:val="2"/>
          <w:sz w:val="24"/>
          <w:szCs w:val="24"/>
        </w:rPr>
        <w:t>1</w:t>
      </w:r>
      <w:r>
        <w:rPr>
          <w:rFonts w:asciiTheme="minorEastAsia" w:eastAsiaTheme="minorEastAsia" w:hAnsiTheme="minorEastAsia" w:hint="eastAsia"/>
          <w:color w:val="0D0D0D"/>
          <w:spacing w:val="2"/>
          <w:sz w:val="24"/>
          <w:szCs w:val="24"/>
        </w:rPr>
        <w:t>主任医师</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color w:val="0D0D0D"/>
          <w:spacing w:val="2"/>
          <w:sz w:val="24"/>
          <w:szCs w:val="24"/>
        </w:rPr>
        <w:t>首席专家</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color w:val="0D0D0D"/>
          <w:spacing w:val="2"/>
          <w:sz w:val="24"/>
          <w:szCs w:val="24"/>
        </w:rPr>
        <w:t>北京市神经外科研究所</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color w:val="0D0D0D"/>
          <w:spacing w:val="2"/>
          <w:sz w:val="24"/>
          <w:szCs w:val="24"/>
        </w:rPr>
        <w:t>团队及项目负责人，从已经被放弃的电血栓化入手并对此予以改进，摸索出了一种有效用于血栓形成的方法</w:t>
      </w:r>
    </w:p>
    <w:p w:rsidR="003E6478" w:rsidRDefault="00FA00E4">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b/>
          <w:bCs/>
          <w:color w:val="0D0D0D"/>
          <w:spacing w:val="2"/>
          <w:sz w:val="24"/>
          <w:szCs w:val="24"/>
        </w:rPr>
        <w:lastRenderedPageBreak/>
        <w:t>江裕华</w:t>
      </w:r>
      <w:r>
        <w:rPr>
          <w:rFonts w:asciiTheme="minorEastAsia" w:eastAsiaTheme="minorEastAsia" w:hAnsiTheme="minorEastAsia"/>
          <w:b/>
          <w:bCs/>
          <w:color w:val="0D0D0D"/>
          <w:spacing w:val="2"/>
          <w:sz w:val="24"/>
          <w:szCs w:val="24"/>
        </w:rPr>
        <w:t xml:space="preserve"> 2 </w:t>
      </w:r>
      <w:r>
        <w:rPr>
          <w:rFonts w:asciiTheme="minorEastAsia" w:eastAsiaTheme="minorEastAsia" w:hAnsiTheme="minorEastAsia" w:hint="eastAsia"/>
          <w:color w:val="0D0D0D"/>
          <w:spacing w:val="2"/>
          <w:sz w:val="24"/>
          <w:szCs w:val="24"/>
        </w:rPr>
        <w:t>副主任医师</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color w:val="0D0D0D"/>
          <w:spacing w:val="2"/>
          <w:sz w:val="24"/>
          <w:szCs w:val="24"/>
        </w:rPr>
        <w:t>北京市神经外科研究所</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color w:val="0D0D0D"/>
          <w:spacing w:val="2"/>
          <w:sz w:val="24"/>
          <w:szCs w:val="24"/>
        </w:rPr>
        <w:t>负责装置结构设计的研发工作，完成了电凝导丝系统的整体设计，同时为动物实验、临床试验负责人</w:t>
      </w:r>
    </w:p>
    <w:p w:rsidR="003E6478" w:rsidRDefault="00FA00E4">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b/>
          <w:bCs/>
          <w:color w:val="0D0D0D"/>
          <w:spacing w:val="2"/>
          <w:sz w:val="24"/>
          <w:szCs w:val="24"/>
        </w:rPr>
        <w:t>李聪慧</w:t>
      </w:r>
      <w:r>
        <w:rPr>
          <w:rFonts w:asciiTheme="minorEastAsia" w:eastAsiaTheme="minorEastAsia" w:hAnsiTheme="minorEastAsia" w:hint="eastAsia"/>
          <w:b/>
          <w:bCs/>
          <w:color w:val="0D0D0D"/>
          <w:spacing w:val="2"/>
          <w:sz w:val="24"/>
          <w:szCs w:val="24"/>
        </w:rPr>
        <w:t xml:space="preserve"> </w:t>
      </w:r>
      <w:r>
        <w:rPr>
          <w:rFonts w:asciiTheme="minorEastAsia" w:eastAsiaTheme="minorEastAsia" w:hAnsiTheme="minorEastAsia"/>
          <w:b/>
          <w:bCs/>
          <w:color w:val="0D0D0D"/>
          <w:spacing w:val="2"/>
          <w:sz w:val="24"/>
          <w:szCs w:val="24"/>
        </w:rPr>
        <w:t>3</w:t>
      </w:r>
      <w:r>
        <w:rPr>
          <w:rFonts w:asciiTheme="minorEastAsia" w:eastAsiaTheme="minorEastAsia" w:hAnsiTheme="minorEastAsia" w:hint="eastAsia"/>
          <w:color w:val="0D0D0D"/>
          <w:spacing w:val="2"/>
          <w:sz w:val="24"/>
          <w:szCs w:val="24"/>
        </w:rPr>
        <w:t>主任医师</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color w:val="0D0D0D"/>
          <w:spacing w:val="2"/>
          <w:sz w:val="24"/>
          <w:szCs w:val="24"/>
        </w:rPr>
        <w:t>学科主任</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color w:val="0D0D0D"/>
          <w:spacing w:val="2"/>
          <w:sz w:val="24"/>
          <w:szCs w:val="24"/>
        </w:rPr>
        <w:t>河北医科大学第一医院</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color w:val="0D0D0D"/>
          <w:spacing w:val="2"/>
          <w:sz w:val="24"/>
          <w:szCs w:val="24"/>
        </w:rPr>
        <w:t>把血管内电血栓技术在介入治疗颅内动脉瘤中的应用从微小动脉瘤推广到普通大小及大型动脉瘤</w:t>
      </w:r>
    </w:p>
    <w:p w:rsidR="003E6478" w:rsidRDefault="00FA00E4">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b/>
          <w:bCs/>
          <w:color w:val="0D0D0D"/>
          <w:spacing w:val="2"/>
          <w:sz w:val="24"/>
          <w:szCs w:val="24"/>
        </w:rPr>
        <w:t>冯俊强</w:t>
      </w:r>
      <w:r>
        <w:rPr>
          <w:rFonts w:asciiTheme="minorEastAsia" w:eastAsiaTheme="minorEastAsia" w:hAnsiTheme="minorEastAsia" w:hint="eastAsia"/>
          <w:b/>
          <w:bCs/>
          <w:color w:val="0D0D0D"/>
          <w:spacing w:val="2"/>
          <w:sz w:val="24"/>
          <w:szCs w:val="24"/>
        </w:rPr>
        <w:t xml:space="preserve"> </w:t>
      </w:r>
      <w:r>
        <w:rPr>
          <w:rFonts w:asciiTheme="minorEastAsia" w:eastAsiaTheme="minorEastAsia" w:hAnsiTheme="minorEastAsia"/>
          <w:b/>
          <w:bCs/>
          <w:color w:val="0D0D0D"/>
          <w:spacing w:val="2"/>
          <w:sz w:val="24"/>
          <w:szCs w:val="24"/>
        </w:rPr>
        <w:t>4</w:t>
      </w:r>
      <w:r>
        <w:rPr>
          <w:rFonts w:asciiTheme="minorEastAsia" w:eastAsiaTheme="minorEastAsia" w:hAnsiTheme="minorEastAsia" w:hint="eastAsia"/>
          <w:color w:val="0D0D0D"/>
          <w:spacing w:val="2"/>
          <w:sz w:val="24"/>
          <w:szCs w:val="24"/>
        </w:rPr>
        <w:t>医师</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color w:val="0D0D0D"/>
          <w:spacing w:val="2"/>
          <w:sz w:val="24"/>
          <w:szCs w:val="24"/>
        </w:rPr>
        <w:t>北京市神经外科研究所（在读博士）在本项目中主要负责依据动物实验、临床试验采集的数据，统计分析得出最佳电流和电压参数，辅助专用电源的研究工作。</w:t>
      </w:r>
    </w:p>
    <w:p w:rsidR="003E6478" w:rsidRDefault="00FA00E4">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b/>
          <w:bCs/>
          <w:color w:val="0D0D0D"/>
          <w:spacing w:val="2"/>
          <w:sz w:val="24"/>
          <w:szCs w:val="24"/>
        </w:rPr>
        <w:t>贺红卫</w:t>
      </w:r>
      <w:r>
        <w:rPr>
          <w:rFonts w:asciiTheme="minorEastAsia" w:eastAsiaTheme="minorEastAsia" w:hAnsiTheme="minorEastAsia" w:hint="eastAsia"/>
          <w:b/>
          <w:bCs/>
          <w:color w:val="0D0D0D"/>
          <w:spacing w:val="2"/>
          <w:sz w:val="24"/>
          <w:szCs w:val="24"/>
        </w:rPr>
        <w:t xml:space="preserve"> </w:t>
      </w:r>
      <w:r>
        <w:rPr>
          <w:rFonts w:asciiTheme="minorEastAsia" w:eastAsiaTheme="minorEastAsia" w:hAnsiTheme="minorEastAsia"/>
          <w:b/>
          <w:bCs/>
          <w:color w:val="0D0D0D"/>
          <w:spacing w:val="2"/>
          <w:sz w:val="24"/>
          <w:szCs w:val="24"/>
        </w:rPr>
        <w:t xml:space="preserve">5 </w:t>
      </w:r>
      <w:r>
        <w:rPr>
          <w:rFonts w:asciiTheme="minorEastAsia" w:eastAsiaTheme="minorEastAsia" w:hAnsiTheme="minorEastAsia" w:hint="eastAsia"/>
          <w:color w:val="0D0D0D"/>
          <w:spacing w:val="2"/>
          <w:sz w:val="24"/>
          <w:szCs w:val="24"/>
        </w:rPr>
        <w:t>主任医师</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color w:val="0D0D0D"/>
          <w:spacing w:val="2"/>
          <w:sz w:val="24"/>
          <w:szCs w:val="24"/>
        </w:rPr>
        <w:t>北京市神经外科研究所</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color w:val="0D0D0D"/>
          <w:spacing w:val="2"/>
          <w:sz w:val="24"/>
          <w:szCs w:val="24"/>
        </w:rPr>
        <w:t>在本项目中主要从事临床试验及推广应用的工作。负责患者电血栓治疗后即时和长期效果的评估随访工作。</w:t>
      </w:r>
    </w:p>
    <w:p w:rsidR="003E6478" w:rsidRDefault="00FA00E4">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b/>
          <w:bCs/>
          <w:color w:val="0D0D0D"/>
          <w:spacing w:val="2"/>
          <w:sz w:val="24"/>
          <w:szCs w:val="24"/>
        </w:rPr>
        <w:t>刘爱华</w:t>
      </w:r>
      <w:r>
        <w:rPr>
          <w:rFonts w:asciiTheme="minorEastAsia" w:eastAsiaTheme="minorEastAsia" w:hAnsiTheme="minorEastAsia" w:hint="eastAsia"/>
          <w:b/>
          <w:bCs/>
          <w:color w:val="0D0D0D"/>
          <w:spacing w:val="2"/>
          <w:sz w:val="24"/>
          <w:szCs w:val="24"/>
        </w:rPr>
        <w:t xml:space="preserve"> </w:t>
      </w:r>
      <w:r>
        <w:rPr>
          <w:rFonts w:asciiTheme="minorEastAsia" w:eastAsiaTheme="minorEastAsia" w:hAnsiTheme="minorEastAsia"/>
          <w:b/>
          <w:bCs/>
          <w:color w:val="0D0D0D"/>
          <w:spacing w:val="2"/>
          <w:sz w:val="24"/>
          <w:szCs w:val="24"/>
        </w:rPr>
        <w:t>6</w:t>
      </w:r>
      <w:r>
        <w:rPr>
          <w:rFonts w:asciiTheme="minorEastAsia" w:eastAsiaTheme="minorEastAsia" w:hAnsiTheme="minorEastAsia" w:hint="eastAsia"/>
          <w:color w:val="0D0D0D"/>
          <w:spacing w:val="2"/>
          <w:sz w:val="24"/>
          <w:szCs w:val="24"/>
        </w:rPr>
        <w:t>主任医师</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color w:val="0D0D0D"/>
          <w:spacing w:val="2"/>
          <w:sz w:val="24"/>
          <w:szCs w:val="24"/>
        </w:rPr>
        <w:t>北京市神经外科研究所</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color w:val="0D0D0D"/>
          <w:spacing w:val="2"/>
          <w:sz w:val="24"/>
          <w:szCs w:val="24"/>
        </w:rPr>
        <w:t>在本项目中主要从事临床试验及推广应用的工作。该完成人临床工作经验丰富，为本项目电血栓装</w:t>
      </w:r>
      <w:r>
        <w:rPr>
          <w:rFonts w:asciiTheme="minorEastAsia" w:eastAsiaTheme="minorEastAsia" w:hAnsiTheme="minorEastAsia" w:hint="eastAsia"/>
          <w:color w:val="0D0D0D"/>
          <w:spacing w:val="2"/>
          <w:sz w:val="24"/>
          <w:szCs w:val="24"/>
        </w:rPr>
        <w:t>置的设计提供了重要的改进建议，为项目的完成做出了突出贡献。</w:t>
      </w:r>
    </w:p>
    <w:p w:rsidR="003E6478" w:rsidRDefault="00FA00E4">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b/>
          <w:bCs/>
          <w:color w:val="0D0D0D"/>
          <w:spacing w:val="2"/>
          <w:sz w:val="24"/>
          <w:szCs w:val="24"/>
        </w:rPr>
        <w:t>王岸柳</w:t>
      </w:r>
      <w:r>
        <w:rPr>
          <w:rFonts w:asciiTheme="minorEastAsia" w:eastAsiaTheme="minorEastAsia" w:hAnsiTheme="minorEastAsia" w:hint="eastAsia"/>
          <w:b/>
          <w:bCs/>
          <w:color w:val="0D0D0D"/>
          <w:spacing w:val="2"/>
          <w:sz w:val="24"/>
          <w:szCs w:val="24"/>
        </w:rPr>
        <w:t xml:space="preserve"> </w:t>
      </w:r>
      <w:r>
        <w:rPr>
          <w:rFonts w:asciiTheme="minorEastAsia" w:eastAsiaTheme="minorEastAsia" w:hAnsiTheme="minorEastAsia"/>
          <w:b/>
          <w:bCs/>
          <w:color w:val="0D0D0D"/>
          <w:spacing w:val="2"/>
          <w:sz w:val="24"/>
          <w:szCs w:val="24"/>
        </w:rPr>
        <w:t>7</w:t>
      </w:r>
      <w:r>
        <w:rPr>
          <w:rFonts w:asciiTheme="minorEastAsia" w:eastAsiaTheme="minorEastAsia" w:hAnsiTheme="minorEastAsia" w:hint="eastAsia"/>
          <w:color w:val="0D0D0D"/>
          <w:spacing w:val="2"/>
          <w:sz w:val="24"/>
          <w:szCs w:val="24"/>
        </w:rPr>
        <w:t>主任医师</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color w:val="0D0D0D"/>
          <w:spacing w:val="2"/>
          <w:sz w:val="24"/>
          <w:szCs w:val="24"/>
        </w:rPr>
        <w:t>首都医科大学附属北京天坛医院</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color w:val="0D0D0D"/>
          <w:spacing w:val="2"/>
          <w:sz w:val="24"/>
          <w:szCs w:val="24"/>
        </w:rPr>
        <w:t>拥有多年丰富的组织标本病理分析诊断经验。帮助本项目完成使用电血栓技术进行动物实验后血管壁损伤情况，血栓成分及稳定性分析工作</w:t>
      </w:r>
    </w:p>
    <w:p w:rsidR="003E6478" w:rsidRDefault="00FA00E4">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b/>
          <w:bCs/>
          <w:color w:val="0D0D0D"/>
          <w:spacing w:val="2"/>
          <w:sz w:val="24"/>
          <w:szCs w:val="24"/>
        </w:rPr>
        <w:t>高宝丰</w:t>
      </w:r>
      <w:r>
        <w:rPr>
          <w:rFonts w:asciiTheme="minorEastAsia" w:eastAsiaTheme="minorEastAsia" w:hAnsiTheme="minorEastAsia" w:hint="eastAsia"/>
          <w:b/>
          <w:bCs/>
          <w:color w:val="0D0D0D"/>
          <w:spacing w:val="2"/>
          <w:sz w:val="24"/>
          <w:szCs w:val="24"/>
        </w:rPr>
        <w:t xml:space="preserve"> </w:t>
      </w:r>
      <w:r>
        <w:rPr>
          <w:rFonts w:asciiTheme="minorEastAsia" w:eastAsiaTheme="minorEastAsia" w:hAnsiTheme="minorEastAsia"/>
          <w:b/>
          <w:bCs/>
          <w:color w:val="0D0D0D"/>
          <w:spacing w:val="2"/>
          <w:sz w:val="24"/>
          <w:szCs w:val="24"/>
        </w:rPr>
        <w:t>8</w:t>
      </w:r>
      <w:r>
        <w:rPr>
          <w:rFonts w:asciiTheme="minorEastAsia" w:eastAsiaTheme="minorEastAsia" w:hAnsiTheme="minorEastAsia"/>
          <w:color w:val="0D0D0D"/>
          <w:spacing w:val="2"/>
          <w:sz w:val="24"/>
          <w:szCs w:val="24"/>
        </w:rPr>
        <w:t xml:space="preserve"> </w:t>
      </w:r>
      <w:r>
        <w:rPr>
          <w:rFonts w:asciiTheme="minorEastAsia" w:eastAsiaTheme="minorEastAsia" w:hAnsiTheme="minorEastAsia"/>
          <w:color w:val="0D0D0D"/>
          <w:spacing w:val="2"/>
          <w:sz w:val="24"/>
          <w:szCs w:val="24"/>
        </w:rPr>
        <w:t>讲师副所长</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color w:val="0D0D0D"/>
          <w:spacing w:val="2"/>
          <w:sz w:val="24"/>
          <w:szCs w:val="24"/>
        </w:rPr>
        <w:t>北京理工大学</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color w:val="0D0D0D"/>
          <w:spacing w:val="2"/>
          <w:sz w:val="24"/>
          <w:szCs w:val="24"/>
        </w:rPr>
        <w:t>依据第一完成单位的设计完成电凝导丝制作及体外测试工作</w:t>
      </w:r>
    </w:p>
    <w:p w:rsidR="003E6478" w:rsidRDefault="00FA00E4">
      <w:pPr>
        <w:spacing w:line="360" w:lineRule="auto"/>
        <w:ind w:firstLineChars="200" w:firstLine="488"/>
        <w:rPr>
          <w:rFonts w:asciiTheme="minorEastAsia" w:eastAsiaTheme="minorEastAsia" w:hAnsiTheme="minorEastAsia"/>
          <w:spacing w:val="2"/>
          <w:sz w:val="24"/>
          <w:szCs w:val="24"/>
        </w:rPr>
      </w:pPr>
      <w:r>
        <w:rPr>
          <w:rFonts w:asciiTheme="minorEastAsia" w:eastAsiaTheme="minorEastAsia" w:hAnsiTheme="minorEastAsia" w:hint="eastAsia"/>
          <w:b/>
          <w:bCs/>
          <w:spacing w:val="2"/>
          <w:sz w:val="24"/>
          <w:szCs w:val="24"/>
        </w:rPr>
        <w:t>张红彬</w:t>
      </w:r>
      <w:r>
        <w:rPr>
          <w:rFonts w:asciiTheme="minorEastAsia" w:eastAsiaTheme="minorEastAsia" w:hAnsiTheme="minorEastAsia" w:hint="eastAsia"/>
          <w:b/>
          <w:bCs/>
          <w:spacing w:val="2"/>
          <w:sz w:val="24"/>
          <w:szCs w:val="24"/>
        </w:rPr>
        <w:t xml:space="preserve"> </w:t>
      </w:r>
      <w:r>
        <w:rPr>
          <w:rFonts w:asciiTheme="minorEastAsia" w:eastAsiaTheme="minorEastAsia" w:hAnsiTheme="minorEastAsia"/>
          <w:b/>
          <w:bCs/>
          <w:spacing w:val="2"/>
          <w:sz w:val="24"/>
          <w:szCs w:val="24"/>
        </w:rPr>
        <w:t>9</w:t>
      </w:r>
      <w:r>
        <w:rPr>
          <w:rFonts w:asciiTheme="minorEastAsia" w:eastAsiaTheme="minorEastAsia" w:hAnsiTheme="minorEastAsia" w:hint="eastAsia"/>
          <w:spacing w:val="2"/>
          <w:sz w:val="24"/>
          <w:szCs w:val="24"/>
        </w:rPr>
        <w:t>主治医师北京市</w:t>
      </w:r>
      <w:r>
        <w:rPr>
          <w:rFonts w:asciiTheme="minorEastAsia" w:eastAsiaTheme="minorEastAsia" w:hAnsiTheme="minorEastAsia" w:hint="eastAsia"/>
          <w:color w:val="0D0D0D"/>
          <w:spacing w:val="2"/>
          <w:sz w:val="24"/>
          <w:szCs w:val="24"/>
        </w:rPr>
        <w:t>房山区第一医院</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color w:val="0D0D0D"/>
          <w:spacing w:val="2"/>
          <w:sz w:val="24"/>
          <w:szCs w:val="24"/>
        </w:rPr>
        <w:t>参与并完成了高等树脂机器人的体外循环模拟电血栓诱导实验以及小型猪颈动脉侧壁动脉瘤模型应用电血栓技术治疗的部分实验，对本项目的完成做出突出贡献。</w:t>
      </w:r>
    </w:p>
    <w:p w:rsidR="003E6478" w:rsidRDefault="00FA00E4">
      <w:pPr>
        <w:spacing w:line="360" w:lineRule="auto"/>
        <w:ind w:firstLineChars="200" w:firstLine="488"/>
        <w:rPr>
          <w:rFonts w:asciiTheme="minorEastAsia" w:eastAsiaTheme="minorEastAsia" w:hAnsiTheme="minorEastAsia"/>
          <w:color w:val="FF0000"/>
          <w:spacing w:val="2"/>
          <w:sz w:val="24"/>
          <w:szCs w:val="24"/>
        </w:rPr>
      </w:pPr>
      <w:r>
        <w:rPr>
          <w:rFonts w:asciiTheme="minorEastAsia" w:eastAsiaTheme="minorEastAsia" w:hAnsiTheme="minorEastAsia" w:hint="eastAsia"/>
          <w:b/>
          <w:bCs/>
          <w:spacing w:val="2"/>
          <w:sz w:val="24"/>
          <w:szCs w:val="24"/>
        </w:rPr>
        <w:t>赵阳</w:t>
      </w:r>
      <w:r>
        <w:rPr>
          <w:rFonts w:asciiTheme="minorEastAsia" w:eastAsiaTheme="minorEastAsia" w:hAnsiTheme="minorEastAsia" w:hint="eastAsia"/>
          <w:b/>
          <w:bCs/>
          <w:spacing w:val="2"/>
          <w:sz w:val="24"/>
          <w:szCs w:val="24"/>
        </w:rPr>
        <w:t xml:space="preserve"> </w:t>
      </w:r>
      <w:r>
        <w:rPr>
          <w:rFonts w:asciiTheme="minorEastAsia" w:eastAsiaTheme="minorEastAsia" w:hAnsiTheme="minorEastAsia"/>
          <w:b/>
          <w:bCs/>
          <w:spacing w:val="2"/>
          <w:sz w:val="24"/>
          <w:szCs w:val="24"/>
        </w:rPr>
        <w:t xml:space="preserve">  10</w:t>
      </w:r>
      <w:r>
        <w:rPr>
          <w:rFonts w:asciiTheme="minorEastAsia" w:eastAsiaTheme="minorEastAsia" w:hAnsiTheme="minorEastAsia" w:hint="eastAsia"/>
          <w:spacing w:val="2"/>
          <w:sz w:val="24"/>
          <w:szCs w:val="24"/>
        </w:rPr>
        <w:t>主治医师</w:t>
      </w:r>
      <w:r>
        <w:rPr>
          <w:rFonts w:asciiTheme="minorEastAsia" w:eastAsiaTheme="minorEastAsia" w:hAnsiTheme="minorEastAsia" w:hint="eastAsia"/>
          <w:spacing w:val="2"/>
          <w:sz w:val="24"/>
          <w:szCs w:val="24"/>
        </w:rPr>
        <w:t xml:space="preserve"> </w:t>
      </w:r>
      <w:r>
        <w:rPr>
          <w:rFonts w:asciiTheme="minorEastAsia" w:eastAsiaTheme="minorEastAsia" w:hAnsiTheme="minorEastAsia" w:hint="eastAsia"/>
          <w:spacing w:val="2"/>
          <w:sz w:val="24"/>
          <w:szCs w:val="24"/>
        </w:rPr>
        <w:t>北京大学国际医院</w:t>
      </w:r>
      <w:r>
        <w:rPr>
          <w:rFonts w:asciiTheme="minorEastAsia" w:eastAsiaTheme="minorEastAsia" w:hAnsiTheme="minorEastAsia" w:hint="eastAsia"/>
          <w:spacing w:val="2"/>
          <w:sz w:val="24"/>
          <w:szCs w:val="24"/>
        </w:rPr>
        <w:t xml:space="preserve"> </w:t>
      </w:r>
      <w:r>
        <w:rPr>
          <w:rFonts w:asciiTheme="minorEastAsia" w:eastAsiaTheme="minorEastAsia" w:hAnsiTheme="minorEastAsia" w:hint="eastAsia"/>
          <w:spacing w:val="2"/>
          <w:sz w:val="24"/>
          <w:szCs w:val="24"/>
        </w:rPr>
        <w:t>参与血管内电血栓技术在介入治疗颅内动脉瘤中的应用项目的病例收集、手术配合、经验总结、论文撰写、学</w:t>
      </w:r>
      <w:r>
        <w:rPr>
          <w:rFonts w:asciiTheme="minorEastAsia" w:eastAsiaTheme="minorEastAsia" w:hAnsiTheme="minorEastAsia" w:hint="eastAsia"/>
          <w:spacing w:val="2"/>
          <w:sz w:val="24"/>
          <w:szCs w:val="24"/>
        </w:rPr>
        <w:lastRenderedPageBreak/>
        <w:t>术交流等工作，并在本工作单位将该技术应用于颅内动脉瘤的手术治疗。</w:t>
      </w:r>
    </w:p>
    <w:p w:rsidR="003E6478" w:rsidRDefault="00FA00E4">
      <w:pPr>
        <w:spacing w:line="360" w:lineRule="auto"/>
        <w:ind w:firstLineChars="200" w:firstLine="488"/>
        <w:rPr>
          <w:rFonts w:ascii="宋体" w:hAnsi="宋体" w:cs="宋体"/>
          <w:color w:val="000000" w:themeColor="text1"/>
          <w:sz w:val="24"/>
          <w:szCs w:val="24"/>
        </w:rPr>
      </w:pPr>
      <w:r>
        <w:rPr>
          <w:rFonts w:asciiTheme="minorEastAsia" w:eastAsiaTheme="minorEastAsia" w:hAnsiTheme="minorEastAsia" w:hint="eastAsia"/>
          <w:b/>
          <w:bCs/>
          <w:spacing w:val="2"/>
          <w:sz w:val="24"/>
          <w:szCs w:val="24"/>
        </w:rPr>
        <w:t>罗靖</w:t>
      </w:r>
      <w:r>
        <w:rPr>
          <w:rFonts w:asciiTheme="minorEastAsia" w:eastAsiaTheme="minorEastAsia" w:hAnsiTheme="minorEastAsia" w:hint="eastAsia"/>
          <w:b/>
          <w:bCs/>
          <w:spacing w:val="2"/>
          <w:sz w:val="24"/>
          <w:szCs w:val="24"/>
        </w:rPr>
        <w:t xml:space="preserve"> </w:t>
      </w:r>
      <w:r>
        <w:rPr>
          <w:rFonts w:asciiTheme="minorEastAsia" w:eastAsiaTheme="minorEastAsia" w:hAnsiTheme="minorEastAsia"/>
          <w:b/>
          <w:bCs/>
          <w:spacing w:val="2"/>
          <w:sz w:val="24"/>
          <w:szCs w:val="24"/>
        </w:rPr>
        <w:t xml:space="preserve">  11</w:t>
      </w:r>
      <w:r>
        <w:rPr>
          <w:rFonts w:asciiTheme="minorEastAsia" w:eastAsiaTheme="minorEastAsia" w:hAnsiTheme="minorEastAsia" w:hint="eastAsia"/>
          <w:color w:val="0D0D0D"/>
          <w:spacing w:val="2"/>
          <w:sz w:val="24"/>
          <w:szCs w:val="24"/>
        </w:rPr>
        <w:t>副主任医师</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color w:val="0D0D0D"/>
          <w:spacing w:val="2"/>
          <w:sz w:val="24"/>
          <w:szCs w:val="24"/>
        </w:rPr>
        <w:t>安徽医科大学第一附属医院参与了血管内电血栓技术在介入治疗颅内动脉瘤中的应用课题的前期病例收集、手术配合等工作，并在本工作单位自</w:t>
      </w:r>
      <w:r>
        <w:rPr>
          <w:rFonts w:asciiTheme="minorEastAsia" w:eastAsiaTheme="minorEastAsia" w:hAnsiTheme="minorEastAsia" w:hint="eastAsia"/>
          <w:color w:val="0D0D0D"/>
          <w:spacing w:val="2"/>
          <w:sz w:val="24"/>
          <w:szCs w:val="24"/>
        </w:rPr>
        <w:t>2017</w:t>
      </w:r>
      <w:r>
        <w:rPr>
          <w:rFonts w:asciiTheme="minorEastAsia" w:eastAsiaTheme="minorEastAsia" w:hAnsiTheme="minorEastAsia" w:hint="eastAsia"/>
          <w:color w:val="0D0D0D"/>
          <w:spacing w:val="2"/>
          <w:sz w:val="24"/>
          <w:szCs w:val="24"/>
        </w:rPr>
        <w:t>年</w:t>
      </w:r>
      <w:r>
        <w:rPr>
          <w:rFonts w:asciiTheme="minorEastAsia" w:eastAsiaTheme="minorEastAsia" w:hAnsiTheme="minorEastAsia"/>
          <w:color w:val="0D0D0D"/>
          <w:spacing w:val="2"/>
          <w:sz w:val="24"/>
          <w:szCs w:val="24"/>
        </w:rPr>
        <w:t>12</w:t>
      </w:r>
      <w:r>
        <w:rPr>
          <w:rFonts w:asciiTheme="minorEastAsia" w:eastAsiaTheme="minorEastAsia" w:hAnsiTheme="minorEastAsia" w:hint="eastAsia"/>
          <w:color w:val="0D0D0D"/>
          <w:spacing w:val="2"/>
          <w:sz w:val="24"/>
          <w:szCs w:val="24"/>
        </w:rPr>
        <w:t>月起将该技术引进应用于颅内动脉瘤的手术治疗。</w:t>
      </w:r>
    </w:p>
    <w:p w:rsidR="003E6478" w:rsidRDefault="00FA00E4">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b/>
          <w:bCs/>
          <w:color w:val="0D0D0D"/>
          <w:spacing w:val="2"/>
          <w:sz w:val="24"/>
          <w:szCs w:val="24"/>
        </w:rPr>
        <w:t>张艳玲</w:t>
      </w:r>
      <w:r>
        <w:rPr>
          <w:rFonts w:asciiTheme="minorEastAsia" w:eastAsiaTheme="minorEastAsia" w:hAnsiTheme="minorEastAsia" w:hint="eastAsia"/>
          <w:b/>
          <w:bCs/>
          <w:color w:val="0D0D0D"/>
          <w:spacing w:val="2"/>
          <w:sz w:val="24"/>
          <w:szCs w:val="24"/>
        </w:rPr>
        <w:t xml:space="preserve"> 12</w:t>
      </w:r>
      <w:r>
        <w:rPr>
          <w:rFonts w:asciiTheme="minorEastAsia" w:eastAsiaTheme="minorEastAsia" w:hAnsiTheme="minorEastAsia" w:hint="eastAsia"/>
          <w:color w:val="0D0D0D"/>
          <w:spacing w:val="2"/>
          <w:sz w:val="24"/>
          <w:szCs w:val="24"/>
        </w:rPr>
        <w:t>技师</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color w:val="0D0D0D"/>
          <w:spacing w:val="2"/>
          <w:sz w:val="24"/>
          <w:szCs w:val="24"/>
        </w:rPr>
        <w:t>北京市神经外科研究所</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color w:val="0D0D0D"/>
          <w:spacing w:val="2"/>
          <w:sz w:val="24"/>
          <w:szCs w:val="24"/>
        </w:rPr>
        <w:t>拥有多年丰富的影像诊断经验。在本项目中主要负责临床试验患</w:t>
      </w:r>
      <w:r>
        <w:rPr>
          <w:rFonts w:asciiTheme="minorEastAsia" w:eastAsiaTheme="minorEastAsia" w:hAnsiTheme="minorEastAsia" w:hint="eastAsia"/>
          <w:color w:val="0D0D0D"/>
          <w:spacing w:val="2"/>
          <w:sz w:val="24"/>
          <w:szCs w:val="24"/>
        </w:rPr>
        <w:t>者影像资料的获取、分析整理工作</w:t>
      </w:r>
    </w:p>
    <w:p w:rsidR="003E6478" w:rsidRDefault="00FA00E4">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b/>
          <w:bCs/>
          <w:color w:val="0D0D0D"/>
          <w:spacing w:val="2"/>
          <w:sz w:val="24"/>
          <w:szCs w:val="24"/>
        </w:rPr>
        <w:t>金恒伟</w:t>
      </w:r>
      <w:r>
        <w:rPr>
          <w:rFonts w:asciiTheme="minorEastAsia" w:eastAsiaTheme="minorEastAsia" w:hAnsiTheme="minorEastAsia" w:hint="eastAsia"/>
          <w:b/>
          <w:bCs/>
          <w:color w:val="0D0D0D"/>
          <w:spacing w:val="2"/>
          <w:sz w:val="24"/>
          <w:szCs w:val="24"/>
        </w:rPr>
        <w:t xml:space="preserve"> </w:t>
      </w:r>
      <w:r>
        <w:rPr>
          <w:rFonts w:asciiTheme="minorEastAsia" w:eastAsiaTheme="minorEastAsia" w:hAnsiTheme="minorEastAsia"/>
          <w:b/>
          <w:bCs/>
          <w:color w:val="0D0D0D"/>
          <w:spacing w:val="2"/>
          <w:sz w:val="24"/>
          <w:szCs w:val="24"/>
        </w:rPr>
        <w:t>13</w:t>
      </w:r>
      <w:r>
        <w:rPr>
          <w:rFonts w:asciiTheme="minorEastAsia" w:eastAsiaTheme="minorEastAsia" w:hAnsiTheme="minorEastAsia" w:hint="eastAsia"/>
          <w:color w:val="0D0D0D"/>
          <w:spacing w:val="2"/>
          <w:sz w:val="24"/>
          <w:szCs w:val="24"/>
        </w:rPr>
        <w:t>医师</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spacing w:val="2"/>
          <w:sz w:val="24"/>
          <w:szCs w:val="24"/>
        </w:rPr>
        <w:t>首都医科大学附属北京天坛医院</w:t>
      </w:r>
      <w:r>
        <w:rPr>
          <w:rFonts w:asciiTheme="minorEastAsia" w:eastAsiaTheme="minorEastAsia" w:hAnsiTheme="minorEastAsia" w:hint="eastAsia"/>
          <w:spacing w:val="2"/>
          <w:sz w:val="24"/>
          <w:szCs w:val="24"/>
        </w:rPr>
        <w:t xml:space="preserve"> </w:t>
      </w:r>
      <w:r>
        <w:rPr>
          <w:rFonts w:asciiTheme="minorEastAsia" w:eastAsiaTheme="minorEastAsia" w:hAnsiTheme="minorEastAsia" w:hint="eastAsia"/>
          <w:color w:val="0D0D0D"/>
          <w:spacing w:val="2"/>
          <w:sz w:val="24"/>
          <w:szCs w:val="24"/>
        </w:rPr>
        <w:t>在本项目中主要负责电热技术的研发工作，进一步扩大电血栓技术的应用范围。该完成人为扩大本项目的应用范围做出了重要贡献</w:t>
      </w:r>
    </w:p>
    <w:p w:rsidR="003E6478" w:rsidRDefault="00FA00E4">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b/>
          <w:bCs/>
          <w:color w:val="0D0D0D"/>
          <w:spacing w:val="2"/>
          <w:sz w:val="24"/>
          <w:szCs w:val="24"/>
        </w:rPr>
        <w:t>刘鹏</w:t>
      </w:r>
      <w:r>
        <w:rPr>
          <w:rFonts w:asciiTheme="minorEastAsia" w:eastAsiaTheme="minorEastAsia" w:hAnsiTheme="minorEastAsia" w:hint="eastAsia"/>
          <w:b/>
          <w:bCs/>
          <w:color w:val="0D0D0D"/>
          <w:spacing w:val="2"/>
          <w:sz w:val="24"/>
          <w:szCs w:val="24"/>
        </w:rPr>
        <w:t xml:space="preserve"> </w:t>
      </w:r>
      <w:r>
        <w:rPr>
          <w:rFonts w:asciiTheme="minorEastAsia" w:eastAsiaTheme="minorEastAsia" w:hAnsiTheme="minorEastAsia"/>
          <w:b/>
          <w:bCs/>
          <w:color w:val="0D0D0D"/>
          <w:spacing w:val="2"/>
          <w:sz w:val="24"/>
          <w:szCs w:val="24"/>
        </w:rPr>
        <w:t xml:space="preserve">  14</w:t>
      </w:r>
      <w:r>
        <w:rPr>
          <w:rFonts w:asciiTheme="minorEastAsia" w:eastAsiaTheme="minorEastAsia" w:hAnsiTheme="minorEastAsia" w:hint="eastAsia"/>
          <w:color w:val="0D0D0D"/>
          <w:spacing w:val="2"/>
          <w:sz w:val="24"/>
          <w:szCs w:val="24"/>
        </w:rPr>
        <w:t>主治医师</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color w:val="0D0D0D"/>
          <w:spacing w:val="2"/>
          <w:sz w:val="24"/>
          <w:szCs w:val="24"/>
        </w:rPr>
        <w:t>北京市神经外科研究所</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color w:val="0D0D0D"/>
          <w:spacing w:val="2"/>
          <w:sz w:val="24"/>
          <w:szCs w:val="24"/>
        </w:rPr>
        <w:t>在本项目中主要参与动物实验、临床试验，分析试验后所采集标本的病理结果、影像结果等并撰写相关报告。为本项目相关实验的主要参与者之一</w:t>
      </w:r>
    </w:p>
    <w:p w:rsidR="003E6478" w:rsidRDefault="00FA00E4">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b/>
          <w:bCs/>
          <w:color w:val="0D0D0D"/>
          <w:spacing w:val="2"/>
          <w:sz w:val="24"/>
          <w:szCs w:val="24"/>
        </w:rPr>
        <w:t>葛慧剑</w:t>
      </w:r>
      <w:r>
        <w:rPr>
          <w:rFonts w:asciiTheme="minorEastAsia" w:eastAsiaTheme="minorEastAsia" w:hAnsiTheme="minorEastAsia" w:hint="eastAsia"/>
          <w:b/>
          <w:bCs/>
          <w:color w:val="0D0D0D"/>
          <w:spacing w:val="2"/>
          <w:sz w:val="24"/>
          <w:szCs w:val="24"/>
        </w:rPr>
        <w:t xml:space="preserve"> </w:t>
      </w:r>
      <w:r>
        <w:rPr>
          <w:rFonts w:asciiTheme="minorEastAsia" w:eastAsiaTheme="minorEastAsia" w:hAnsiTheme="minorEastAsia"/>
          <w:b/>
          <w:bCs/>
          <w:color w:val="0D0D0D"/>
          <w:spacing w:val="2"/>
          <w:sz w:val="24"/>
          <w:szCs w:val="24"/>
        </w:rPr>
        <w:t>15</w:t>
      </w:r>
      <w:r>
        <w:rPr>
          <w:rFonts w:asciiTheme="minorEastAsia" w:eastAsiaTheme="minorEastAsia" w:hAnsiTheme="minorEastAsia" w:hint="eastAsia"/>
          <w:color w:val="0D0D0D"/>
          <w:spacing w:val="2"/>
          <w:sz w:val="24"/>
          <w:szCs w:val="24"/>
        </w:rPr>
        <w:t>医师</w:t>
      </w:r>
      <w:r>
        <w:rPr>
          <w:rFonts w:asciiTheme="minorEastAsia" w:eastAsiaTheme="minorEastAsia" w:hAnsiTheme="minorEastAsia" w:hint="eastAsia"/>
          <w:color w:val="0D0D0D"/>
          <w:spacing w:val="2"/>
          <w:sz w:val="24"/>
          <w:szCs w:val="24"/>
        </w:rPr>
        <w:t xml:space="preserve"> </w:t>
      </w:r>
      <w:r>
        <w:rPr>
          <w:rFonts w:asciiTheme="minorEastAsia" w:eastAsiaTheme="minorEastAsia" w:hAnsiTheme="minorEastAsia" w:hint="eastAsia"/>
          <w:color w:val="0D0D0D"/>
          <w:spacing w:val="2"/>
          <w:sz w:val="24"/>
          <w:szCs w:val="24"/>
        </w:rPr>
        <w:t>北京市神经外科研究所</w:t>
      </w:r>
      <w:r>
        <w:rPr>
          <w:rFonts w:asciiTheme="minorEastAsia" w:eastAsiaTheme="minorEastAsia" w:hAnsiTheme="minorEastAsia" w:hint="eastAsia"/>
          <w:color w:val="0D0D0D"/>
          <w:spacing w:val="2"/>
          <w:sz w:val="24"/>
          <w:szCs w:val="24"/>
        </w:rPr>
        <w:t xml:space="preserve"> </w:t>
      </w:r>
      <w:bookmarkStart w:id="1" w:name="_Hlk37924273"/>
      <w:r>
        <w:rPr>
          <w:rFonts w:asciiTheme="minorEastAsia" w:eastAsiaTheme="minorEastAsia" w:hAnsiTheme="minorEastAsia" w:hint="eastAsia"/>
          <w:color w:val="0D0D0D"/>
          <w:spacing w:val="2"/>
          <w:sz w:val="24"/>
          <w:szCs w:val="24"/>
        </w:rPr>
        <w:t>在本项目中主要参与电凝设备所采用市售的支架解脱器</w:t>
      </w:r>
      <w:r>
        <w:rPr>
          <w:rFonts w:asciiTheme="minorEastAsia" w:eastAsiaTheme="minorEastAsia" w:hAnsiTheme="minorEastAsia" w:hint="eastAsia"/>
          <w:color w:val="0D0D0D"/>
          <w:spacing w:val="2"/>
          <w:sz w:val="24"/>
          <w:szCs w:val="24"/>
        </w:rPr>
        <w:t>(</w:t>
      </w:r>
      <w:r>
        <w:rPr>
          <w:rFonts w:asciiTheme="minorEastAsia" w:eastAsiaTheme="minorEastAsia" w:hAnsiTheme="minorEastAsia" w:hint="eastAsia"/>
          <w:color w:val="0D0D0D"/>
          <w:spacing w:val="2"/>
          <w:sz w:val="24"/>
          <w:szCs w:val="24"/>
        </w:rPr>
        <w:t>例如</w:t>
      </w:r>
      <w:r>
        <w:rPr>
          <w:rFonts w:asciiTheme="minorEastAsia" w:eastAsiaTheme="minorEastAsia" w:hAnsiTheme="minorEastAsia" w:hint="eastAsia"/>
          <w:color w:val="0D0D0D"/>
          <w:spacing w:val="2"/>
          <w:sz w:val="24"/>
          <w:szCs w:val="24"/>
        </w:rPr>
        <w:t>Solitaire</w:t>
      </w:r>
      <w:r>
        <w:rPr>
          <w:rFonts w:asciiTheme="minorEastAsia" w:eastAsiaTheme="minorEastAsia" w:hAnsiTheme="minorEastAsia" w:hint="eastAsia"/>
          <w:color w:val="0D0D0D"/>
          <w:spacing w:val="2"/>
          <w:sz w:val="24"/>
          <w:szCs w:val="24"/>
        </w:rPr>
        <w:t>支架解脱器</w:t>
      </w:r>
      <w:r>
        <w:rPr>
          <w:rFonts w:asciiTheme="minorEastAsia" w:eastAsiaTheme="minorEastAsia" w:hAnsiTheme="minorEastAsia" w:hint="eastAsia"/>
          <w:color w:val="0D0D0D"/>
          <w:spacing w:val="2"/>
          <w:sz w:val="24"/>
          <w:szCs w:val="24"/>
        </w:rPr>
        <w:t>)</w:t>
      </w:r>
      <w:r>
        <w:rPr>
          <w:rFonts w:asciiTheme="minorEastAsia" w:eastAsiaTheme="minorEastAsia" w:hAnsiTheme="minorEastAsia" w:hint="eastAsia"/>
          <w:color w:val="0D0D0D"/>
          <w:spacing w:val="2"/>
          <w:sz w:val="24"/>
          <w:szCs w:val="24"/>
        </w:rPr>
        <w:t>与</w:t>
      </w:r>
      <w:r>
        <w:rPr>
          <w:rFonts w:asciiTheme="minorEastAsia" w:eastAsiaTheme="minorEastAsia" w:hAnsiTheme="minorEastAsia" w:hint="eastAsia"/>
          <w:color w:val="0D0D0D"/>
          <w:spacing w:val="2"/>
          <w:sz w:val="24"/>
          <w:szCs w:val="24"/>
        </w:rPr>
        <w:t>Traxcess</w:t>
      </w:r>
      <w:r>
        <w:rPr>
          <w:rFonts w:asciiTheme="minorEastAsia" w:eastAsiaTheme="minorEastAsia" w:hAnsiTheme="minorEastAsia" w:hint="eastAsia"/>
          <w:color w:val="0D0D0D"/>
          <w:spacing w:val="2"/>
          <w:sz w:val="24"/>
          <w:szCs w:val="24"/>
        </w:rPr>
        <w:t>系列导丝</w:t>
      </w:r>
      <w:r>
        <w:rPr>
          <w:rFonts w:asciiTheme="minorEastAsia" w:eastAsiaTheme="minorEastAsia" w:hAnsiTheme="minorEastAsia" w:hint="eastAsia"/>
          <w:color w:val="0D0D0D"/>
          <w:spacing w:val="2"/>
          <w:sz w:val="24"/>
          <w:szCs w:val="24"/>
        </w:rPr>
        <w:t>(</w:t>
      </w:r>
      <w:r>
        <w:rPr>
          <w:rFonts w:asciiTheme="minorEastAsia" w:eastAsiaTheme="minorEastAsia" w:hAnsiTheme="minorEastAsia" w:hint="eastAsia"/>
          <w:color w:val="0D0D0D"/>
          <w:spacing w:val="2"/>
          <w:sz w:val="24"/>
          <w:szCs w:val="24"/>
        </w:rPr>
        <w:t>例如</w:t>
      </w:r>
      <w:r>
        <w:rPr>
          <w:rFonts w:asciiTheme="minorEastAsia" w:eastAsiaTheme="minorEastAsia" w:hAnsiTheme="minorEastAsia" w:hint="eastAsia"/>
          <w:color w:val="0D0D0D"/>
          <w:spacing w:val="2"/>
          <w:sz w:val="24"/>
          <w:szCs w:val="24"/>
        </w:rPr>
        <w:t>Traxcess-14</w:t>
      </w:r>
      <w:r>
        <w:rPr>
          <w:rFonts w:asciiTheme="minorEastAsia" w:eastAsiaTheme="minorEastAsia" w:hAnsiTheme="minorEastAsia" w:hint="eastAsia"/>
          <w:color w:val="0D0D0D"/>
          <w:spacing w:val="2"/>
          <w:sz w:val="24"/>
          <w:szCs w:val="24"/>
        </w:rPr>
        <w:t>导丝</w:t>
      </w:r>
      <w:r>
        <w:rPr>
          <w:rFonts w:asciiTheme="minorEastAsia" w:eastAsiaTheme="minorEastAsia" w:hAnsiTheme="minorEastAsia" w:hint="eastAsia"/>
          <w:color w:val="0D0D0D"/>
          <w:spacing w:val="2"/>
          <w:sz w:val="24"/>
          <w:szCs w:val="24"/>
        </w:rPr>
        <w:t>)</w:t>
      </w:r>
      <w:r>
        <w:rPr>
          <w:rFonts w:asciiTheme="minorEastAsia" w:eastAsiaTheme="minorEastAsia" w:hAnsiTheme="minorEastAsia" w:hint="eastAsia"/>
          <w:color w:val="0D0D0D"/>
          <w:spacing w:val="2"/>
          <w:sz w:val="24"/>
          <w:szCs w:val="24"/>
        </w:rPr>
        <w:t>用于电凝的性能测试工作，其测试结果有助于我们选择最佳的电压和电流，为项目做出了重要贡献</w:t>
      </w:r>
      <w:bookmarkEnd w:id="1"/>
      <w:r>
        <w:rPr>
          <w:rFonts w:asciiTheme="minorEastAsia" w:eastAsiaTheme="minorEastAsia" w:hAnsiTheme="minorEastAsia" w:hint="eastAsia"/>
          <w:color w:val="0D0D0D"/>
          <w:spacing w:val="2"/>
          <w:sz w:val="24"/>
          <w:szCs w:val="24"/>
        </w:rPr>
        <w:t>。</w:t>
      </w:r>
    </w:p>
    <w:p w:rsidR="003E6478" w:rsidRDefault="00FA00E4">
      <w:pPr>
        <w:spacing w:line="360" w:lineRule="auto"/>
        <w:ind w:firstLineChars="200" w:firstLine="488"/>
        <w:rPr>
          <w:rFonts w:asciiTheme="minorEastAsia" w:eastAsiaTheme="minorEastAsia" w:hAnsiTheme="minorEastAsia"/>
          <w:b/>
          <w:bCs/>
          <w:color w:val="0D0D0D"/>
          <w:spacing w:val="2"/>
          <w:sz w:val="24"/>
          <w:szCs w:val="24"/>
        </w:rPr>
      </w:pPr>
      <w:r>
        <w:rPr>
          <w:rFonts w:asciiTheme="minorEastAsia" w:eastAsiaTheme="minorEastAsia" w:hAnsiTheme="minorEastAsia" w:hint="eastAsia"/>
          <w:b/>
          <w:bCs/>
          <w:color w:val="0D0D0D"/>
          <w:spacing w:val="2"/>
          <w:sz w:val="24"/>
          <w:szCs w:val="24"/>
        </w:rPr>
        <w:t>9.</w:t>
      </w:r>
      <w:r>
        <w:rPr>
          <w:rFonts w:asciiTheme="minorEastAsia" w:eastAsiaTheme="minorEastAsia" w:hAnsiTheme="minorEastAsia" w:hint="eastAsia"/>
          <w:b/>
          <w:bCs/>
          <w:color w:val="0D0D0D"/>
          <w:spacing w:val="2"/>
          <w:sz w:val="24"/>
          <w:szCs w:val="24"/>
        </w:rPr>
        <w:t>完成单位情况，包括单位名称、排名，对本项目的贡献</w:t>
      </w:r>
    </w:p>
    <w:p w:rsidR="003E6478" w:rsidRDefault="00FA00E4">
      <w:pPr>
        <w:pStyle w:val="10"/>
        <w:widowControl/>
        <w:tabs>
          <w:tab w:val="left" w:pos="720"/>
        </w:tabs>
        <w:snapToGrid w:val="0"/>
        <w:ind w:left="-105" w:firstLine="488"/>
        <w:jc w:val="left"/>
        <w:rPr>
          <w:rFonts w:asciiTheme="minorEastAsia" w:eastAsiaTheme="minorEastAsia" w:hAnsiTheme="minorEastAsia"/>
          <w:color w:val="0D0D0D"/>
          <w:spacing w:val="2"/>
          <w:szCs w:val="24"/>
        </w:rPr>
      </w:pPr>
      <w:r>
        <w:rPr>
          <w:rFonts w:asciiTheme="minorEastAsia" w:eastAsiaTheme="minorEastAsia" w:hAnsiTheme="minorEastAsia" w:hint="eastAsia"/>
          <w:b/>
          <w:bCs/>
          <w:color w:val="0D0D0D"/>
          <w:spacing w:val="2"/>
          <w:szCs w:val="24"/>
        </w:rPr>
        <w:t>北京市神经外科研究所</w:t>
      </w:r>
      <w:r>
        <w:rPr>
          <w:rFonts w:asciiTheme="minorEastAsia" w:eastAsiaTheme="minorEastAsia" w:hAnsiTheme="minorEastAsia" w:hint="eastAsia"/>
          <w:b/>
          <w:bCs/>
          <w:color w:val="0D0D0D"/>
          <w:spacing w:val="2"/>
          <w:szCs w:val="24"/>
        </w:rPr>
        <w:t xml:space="preserve"> </w:t>
      </w:r>
      <w:r>
        <w:rPr>
          <w:rFonts w:asciiTheme="minorEastAsia" w:eastAsiaTheme="minorEastAsia" w:hAnsiTheme="minorEastAsia"/>
          <w:b/>
          <w:bCs/>
          <w:color w:val="0D0D0D"/>
          <w:spacing w:val="2"/>
          <w:szCs w:val="24"/>
        </w:rPr>
        <w:t>1</w:t>
      </w:r>
      <w:r>
        <w:rPr>
          <w:rFonts w:asciiTheme="minorEastAsia" w:eastAsiaTheme="minorEastAsia" w:hAnsiTheme="minorEastAsia" w:hint="eastAsia"/>
          <w:color w:val="0D0D0D"/>
          <w:spacing w:val="2"/>
          <w:szCs w:val="24"/>
        </w:rPr>
        <w:t>北京市神经外科研究所是集科研、教学、临床为一体的，亚洲最大、在世界上享有声誉的神经外科研究机构。第一完成人在北京市神经外科研究所的组织、管理和协调下，利用本单位平台提供的实验室及相关设备，顺利完成了本项目电血栓技术装置的整体设计、体外实验、动物实验。在本单位的支持下，为打破多年来高尖端医疗器械产品被国外垄断的局面，</w:t>
      </w:r>
      <w:r>
        <w:rPr>
          <w:rFonts w:asciiTheme="minorEastAsia" w:eastAsiaTheme="minorEastAsia" w:hAnsiTheme="minorEastAsia" w:hint="eastAsia"/>
          <w:color w:val="0D0D0D"/>
          <w:spacing w:val="2"/>
          <w:szCs w:val="24"/>
        </w:rPr>
        <w:lastRenderedPageBreak/>
        <w:t>降低国内脑血管患者的医疗费用，开发更多国产介入新产品、实现神经介入器械及耗材的国产化做出了巨大努力。</w:t>
      </w:r>
    </w:p>
    <w:p w:rsidR="003E6478" w:rsidRDefault="00FA00E4">
      <w:pPr>
        <w:pStyle w:val="10"/>
        <w:widowControl/>
        <w:tabs>
          <w:tab w:val="left" w:pos="720"/>
        </w:tabs>
        <w:snapToGrid w:val="0"/>
        <w:ind w:left="-105" w:firstLine="488"/>
        <w:jc w:val="left"/>
        <w:rPr>
          <w:rFonts w:asciiTheme="minorEastAsia" w:eastAsiaTheme="minorEastAsia" w:hAnsiTheme="minorEastAsia"/>
          <w:color w:val="0D0D0D"/>
          <w:spacing w:val="2"/>
          <w:szCs w:val="24"/>
        </w:rPr>
      </w:pPr>
      <w:r>
        <w:rPr>
          <w:rFonts w:asciiTheme="minorEastAsia" w:eastAsiaTheme="minorEastAsia" w:hAnsiTheme="minorEastAsia" w:hint="eastAsia"/>
          <w:b/>
          <w:bCs/>
          <w:color w:val="0D0D0D"/>
          <w:spacing w:val="2"/>
          <w:szCs w:val="24"/>
        </w:rPr>
        <w:t>首都医科大学附属北京天坛医院</w:t>
      </w:r>
      <w:r>
        <w:rPr>
          <w:rFonts w:asciiTheme="minorEastAsia" w:eastAsiaTheme="minorEastAsia" w:hAnsiTheme="minorEastAsia" w:hint="eastAsia"/>
          <w:b/>
          <w:bCs/>
          <w:color w:val="0D0D0D"/>
          <w:spacing w:val="2"/>
          <w:szCs w:val="24"/>
        </w:rPr>
        <w:t xml:space="preserve"> </w:t>
      </w:r>
      <w:r>
        <w:rPr>
          <w:rFonts w:asciiTheme="minorEastAsia" w:eastAsiaTheme="minorEastAsia" w:hAnsiTheme="minorEastAsia"/>
          <w:b/>
          <w:bCs/>
          <w:color w:val="0D0D0D"/>
          <w:spacing w:val="2"/>
          <w:szCs w:val="24"/>
        </w:rPr>
        <w:t xml:space="preserve">2 </w:t>
      </w:r>
      <w:r>
        <w:rPr>
          <w:rFonts w:asciiTheme="minorEastAsia" w:eastAsiaTheme="minorEastAsia" w:hAnsiTheme="minorEastAsia" w:hint="eastAsia"/>
          <w:color w:val="0D0D0D"/>
          <w:spacing w:val="2"/>
          <w:szCs w:val="24"/>
        </w:rPr>
        <w:t>首都医科大学附属北京天坛医院是一所以神经外科为先导，神经科学</w:t>
      </w:r>
      <w:r>
        <w:rPr>
          <w:rFonts w:asciiTheme="minorEastAsia" w:eastAsiaTheme="minorEastAsia" w:hAnsiTheme="minorEastAsia" w:hint="eastAsia"/>
          <w:color w:val="0D0D0D"/>
          <w:spacing w:val="2"/>
          <w:szCs w:val="24"/>
        </w:rPr>
        <w:t>为特色，集医、教、研、防为一体的三级甲等综合性医院。是世界三大神经外科研究中心之一、亚洲的神经外科临床、科研、教学基地。天坛医院神经介入中心是国内最早建立的专门治疗脑与脊髓血管性疾病的介入病房，同时也是中国医学科学院神经外科血管内治疗培训中心。该单位丰富的颅内动脉瘤病例资源、优秀的高级别医师资源为本项目的顺利完成做出了重大贡献。</w:t>
      </w:r>
    </w:p>
    <w:p w:rsidR="003E6478" w:rsidRDefault="00FA00E4">
      <w:pPr>
        <w:pStyle w:val="10"/>
        <w:widowControl/>
        <w:tabs>
          <w:tab w:val="left" w:pos="720"/>
        </w:tabs>
        <w:snapToGrid w:val="0"/>
        <w:ind w:left="-105" w:firstLine="488"/>
        <w:jc w:val="left"/>
        <w:rPr>
          <w:rFonts w:asciiTheme="minorEastAsia" w:eastAsiaTheme="minorEastAsia" w:hAnsiTheme="minorEastAsia"/>
          <w:color w:val="0D0D0D"/>
          <w:spacing w:val="2"/>
          <w:szCs w:val="24"/>
        </w:rPr>
      </w:pPr>
      <w:r>
        <w:rPr>
          <w:rFonts w:asciiTheme="minorEastAsia" w:eastAsiaTheme="minorEastAsia" w:hAnsiTheme="minorEastAsia" w:hint="eastAsia"/>
          <w:b/>
          <w:bCs/>
          <w:color w:val="0D0D0D"/>
          <w:spacing w:val="2"/>
          <w:szCs w:val="24"/>
        </w:rPr>
        <w:t>河北医科大学第一医院</w:t>
      </w:r>
      <w:r>
        <w:rPr>
          <w:rFonts w:asciiTheme="minorEastAsia" w:eastAsiaTheme="minorEastAsia" w:hAnsiTheme="minorEastAsia" w:hint="eastAsia"/>
          <w:b/>
          <w:bCs/>
          <w:color w:val="0D0D0D"/>
          <w:spacing w:val="2"/>
          <w:szCs w:val="24"/>
        </w:rPr>
        <w:t xml:space="preserve"> </w:t>
      </w:r>
      <w:r>
        <w:rPr>
          <w:rFonts w:asciiTheme="minorEastAsia" w:eastAsiaTheme="minorEastAsia" w:hAnsiTheme="minorEastAsia"/>
          <w:b/>
          <w:bCs/>
          <w:color w:val="0D0D0D"/>
          <w:spacing w:val="2"/>
          <w:szCs w:val="24"/>
        </w:rPr>
        <w:t>3</w:t>
      </w:r>
      <w:r>
        <w:rPr>
          <w:rFonts w:asciiTheme="minorEastAsia" w:eastAsiaTheme="minorEastAsia" w:hAnsiTheme="minorEastAsia" w:hint="eastAsia"/>
          <w:color w:val="0D0D0D"/>
          <w:spacing w:val="2"/>
          <w:szCs w:val="24"/>
        </w:rPr>
        <w:t>在第一完成人李佑祥教授的带领下，该院较早参与该技术的研发应用，对各项技术参数摸索和调整，该院神经外科是河北省神经介入治疗中心，每年完成近</w:t>
      </w:r>
      <w:r>
        <w:rPr>
          <w:rFonts w:asciiTheme="minorEastAsia" w:eastAsiaTheme="minorEastAsia" w:hAnsiTheme="minorEastAsia" w:hint="eastAsia"/>
          <w:color w:val="0D0D0D"/>
          <w:spacing w:val="2"/>
          <w:szCs w:val="24"/>
        </w:rPr>
        <w:t>5</w:t>
      </w:r>
      <w:r>
        <w:rPr>
          <w:rFonts w:asciiTheme="minorEastAsia" w:eastAsiaTheme="minorEastAsia" w:hAnsiTheme="minorEastAsia" w:hint="eastAsia"/>
          <w:color w:val="0D0D0D"/>
          <w:spacing w:val="2"/>
          <w:szCs w:val="24"/>
        </w:rPr>
        <w:t>百例神经介入治疗手</w:t>
      </w:r>
      <w:r>
        <w:rPr>
          <w:rFonts w:asciiTheme="minorEastAsia" w:eastAsiaTheme="minorEastAsia" w:hAnsiTheme="minorEastAsia" w:hint="eastAsia"/>
          <w:color w:val="0D0D0D"/>
          <w:spacing w:val="2"/>
          <w:szCs w:val="24"/>
        </w:rPr>
        <w:t>术，提供了大量的病源，并对该技术提供了设备、材料等物资支持，招收研究生参与本研究，支持相关人员学术活动和临床研究工作。顺利完成了大量的相关病例。</w:t>
      </w:r>
    </w:p>
    <w:p w:rsidR="003E6478" w:rsidRDefault="00FA00E4">
      <w:pPr>
        <w:pStyle w:val="10"/>
        <w:widowControl/>
        <w:tabs>
          <w:tab w:val="left" w:pos="720"/>
        </w:tabs>
        <w:snapToGrid w:val="0"/>
        <w:ind w:left="-105" w:firstLine="488"/>
        <w:jc w:val="left"/>
        <w:rPr>
          <w:rFonts w:asciiTheme="minorEastAsia" w:eastAsiaTheme="minorEastAsia" w:hAnsiTheme="minorEastAsia"/>
          <w:color w:val="0D0D0D"/>
          <w:spacing w:val="2"/>
          <w:szCs w:val="24"/>
        </w:rPr>
      </w:pPr>
      <w:r>
        <w:rPr>
          <w:rFonts w:asciiTheme="minorEastAsia" w:eastAsiaTheme="minorEastAsia" w:hAnsiTheme="minorEastAsia" w:hint="eastAsia"/>
          <w:b/>
          <w:bCs/>
          <w:color w:val="0D0D0D"/>
          <w:spacing w:val="2"/>
          <w:szCs w:val="24"/>
        </w:rPr>
        <w:t>北京理工大学</w:t>
      </w:r>
      <w:r>
        <w:rPr>
          <w:rFonts w:asciiTheme="minorEastAsia" w:eastAsiaTheme="minorEastAsia" w:hAnsiTheme="minorEastAsia" w:hint="eastAsia"/>
          <w:b/>
          <w:bCs/>
          <w:color w:val="0D0D0D"/>
          <w:spacing w:val="2"/>
          <w:szCs w:val="24"/>
        </w:rPr>
        <w:t xml:space="preserve"> 4</w:t>
      </w:r>
      <w:r>
        <w:rPr>
          <w:rFonts w:asciiTheme="minorEastAsia" w:eastAsiaTheme="minorEastAsia" w:hAnsiTheme="minorEastAsia"/>
          <w:color w:val="0D0D0D"/>
          <w:spacing w:val="2"/>
          <w:szCs w:val="24"/>
        </w:rPr>
        <w:t>北京理工大学</w:t>
      </w:r>
      <w:r>
        <w:rPr>
          <w:rFonts w:asciiTheme="minorEastAsia" w:eastAsiaTheme="minorEastAsia" w:hAnsiTheme="minorEastAsia" w:hint="eastAsia"/>
          <w:color w:val="0D0D0D"/>
          <w:spacing w:val="2"/>
          <w:szCs w:val="24"/>
        </w:rPr>
        <w:t>隶属于中华人民共和国工业和信息化部，是全国重点大学，首批进入世界一流大学建设高校</w:t>
      </w:r>
      <w:r>
        <w:rPr>
          <w:rFonts w:asciiTheme="minorEastAsia" w:eastAsiaTheme="minorEastAsia" w:hAnsiTheme="minorEastAsia" w:hint="eastAsia"/>
          <w:color w:val="0D0D0D"/>
          <w:spacing w:val="2"/>
          <w:szCs w:val="24"/>
        </w:rPr>
        <w:t>A</w:t>
      </w:r>
      <w:r>
        <w:rPr>
          <w:rFonts w:asciiTheme="minorEastAsia" w:eastAsiaTheme="minorEastAsia" w:hAnsiTheme="minorEastAsia" w:hint="eastAsia"/>
          <w:color w:val="0D0D0D"/>
          <w:spacing w:val="2"/>
          <w:szCs w:val="24"/>
        </w:rPr>
        <w:t>类行列，与第一完成单位深度合作，开展血管疾病治疗医疗设备及相关技术的研发合作。研究团队依托北京理工大学医工融合与健康工程工业和信息化部重点实验室，对第一完成单位所设计的电凝装置进行制作和测试工作。</w:t>
      </w:r>
    </w:p>
    <w:p w:rsidR="003E6478" w:rsidRDefault="00FA00E4">
      <w:pPr>
        <w:pStyle w:val="10"/>
        <w:widowControl/>
        <w:tabs>
          <w:tab w:val="left" w:pos="720"/>
        </w:tabs>
        <w:snapToGrid w:val="0"/>
        <w:ind w:left="-105" w:firstLine="488"/>
        <w:jc w:val="left"/>
        <w:rPr>
          <w:rFonts w:asciiTheme="minorEastAsia" w:eastAsiaTheme="minorEastAsia" w:hAnsiTheme="minorEastAsia"/>
          <w:color w:val="0D0D0D"/>
          <w:spacing w:val="2"/>
          <w:szCs w:val="24"/>
        </w:rPr>
      </w:pPr>
      <w:r>
        <w:rPr>
          <w:rFonts w:asciiTheme="minorEastAsia" w:eastAsiaTheme="minorEastAsia" w:hAnsiTheme="minorEastAsia" w:hint="eastAsia"/>
          <w:b/>
          <w:bCs/>
          <w:color w:val="0D0D0D"/>
          <w:spacing w:val="2"/>
          <w:szCs w:val="24"/>
        </w:rPr>
        <w:t>北京市房山区第一医院</w:t>
      </w:r>
      <w:r>
        <w:rPr>
          <w:rFonts w:asciiTheme="minorEastAsia" w:eastAsiaTheme="minorEastAsia" w:hAnsiTheme="minorEastAsia" w:hint="eastAsia"/>
          <w:b/>
          <w:bCs/>
          <w:color w:val="0D0D0D"/>
          <w:spacing w:val="2"/>
          <w:szCs w:val="24"/>
        </w:rPr>
        <w:t xml:space="preserve"> </w:t>
      </w:r>
      <w:r>
        <w:rPr>
          <w:rFonts w:asciiTheme="minorEastAsia" w:eastAsiaTheme="minorEastAsia" w:hAnsiTheme="minorEastAsia"/>
          <w:b/>
          <w:bCs/>
          <w:color w:val="0D0D0D"/>
          <w:spacing w:val="2"/>
          <w:szCs w:val="24"/>
        </w:rPr>
        <w:t>5</w:t>
      </w:r>
      <w:r>
        <w:rPr>
          <w:rFonts w:asciiTheme="minorEastAsia" w:eastAsiaTheme="minorEastAsia" w:hAnsiTheme="minorEastAsia" w:hint="eastAsia"/>
          <w:color w:val="0D0D0D"/>
          <w:spacing w:val="2"/>
          <w:szCs w:val="24"/>
        </w:rPr>
        <w:t>该院神经外科医生张红彬在天坛医院读</w:t>
      </w:r>
      <w:r>
        <w:rPr>
          <w:rFonts w:asciiTheme="minorEastAsia" w:eastAsiaTheme="minorEastAsia" w:hAnsiTheme="minorEastAsia" w:hint="eastAsia"/>
          <w:color w:val="0D0D0D"/>
          <w:spacing w:val="2"/>
          <w:szCs w:val="24"/>
        </w:rPr>
        <w:t>研究生期间积极参与了“血管内电血栓技术在介入治疗颅内动脉瘤中的应用”此项课题的物理实验及动物实验部分；期间该院神经外科医生及放射科导管室工作人员</w:t>
      </w:r>
      <w:r>
        <w:rPr>
          <w:rFonts w:asciiTheme="minorEastAsia" w:eastAsiaTheme="minorEastAsia" w:hAnsiTheme="minorEastAsia" w:hint="eastAsia"/>
          <w:color w:val="0D0D0D"/>
          <w:spacing w:val="2"/>
          <w:szCs w:val="24"/>
        </w:rPr>
        <w:lastRenderedPageBreak/>
        <w:t>都曾经给予张医生提供很多帮助，对于项目的顺利完成起到了一部分积极的作用。</w:t>
      </w:r>
    </w:p>
    <w:p w:rsidR="003E6478" w:rsidRDefault="00FA00E4">
      <w:pPr>
        <w:pStyle w:val="10"/>
        <w:widowControl/>
        <w:tabs>
          <w:tab w:val="left" w:pos="720"/>
        </w:tabs>
        <w:snapToGrid w:val="0"/>
        <w:ind w:left="-105" w:firstLine="488"/>
        <w:jc w:val="left"/>
        <w:rPr>
          <w:rFonts w:asciiTheme="minorEastAsia" w:eastAsiaTheme="minorEastAsia" w:hAnsiTheme="minorEastAsia"/>
          <w:color w:val="000000" w:themeColor="text1"/>
          <w:szCs w:val="21"/>
        </w:rPr>
      </w:pPr>
      <w:r>
        <w:rPr>
          <w:rFonts w:asciiTheme="minorEastAsia" w:eastAsiaTheme="minorEastAsia" w:hAnsiTheme="minorEastAsia" w:hint="eastAsia"/>
          <w:b/>
          <w:bCs/>
          <w:spacing w:val="2"/>
          <w:szCs w:val="24"/>
        </w:rPr>
        <w:t>北京大学国际医院</w:t>
      </w:r>
      <w:r>
        <w:rPr>
          <w:rFonts w:asciiTheme="minorEastAsia" w:eastAsiaTheme="minorEastAsia" w:hAnsiTheme="minorEastAsia" w:hint="eastAsia"/>
          <w:b/>
          <w:bCs/>
          <w:spacing w:val="2"/>
          <w:szCs w:val="24"/>
        </w:rPr>
        <w:t xml:space="preserve"> 6</w:t>
      </w:r>
      <w:r>
        <w:rPr>
          <w:rFonts w:asciiTheme="minorEastAsia" w:eastAsiaTheme="minorEastAsia" w:hAnsiTheme="minorEastAsia" w:hint="eastAsia"/>
          <w:szCs w:val="21"/>
        </w:rPr>
        <w:t>北京</w:t>
      </w:r>
      <w:r>
        <w:rPr>
          <w:rFonts w:asciiTheme="minorEastAsia" w:eastAsiaTheme="minorEastAsia" w:hAnsiTheme="minorEastAsia" w:hint="eastAsia"/>
          <w:color w:val="000000" w:themeColor="text1"/>
          <w:szCs w:val="21"/>
        </w:rPr>
        <w:t>大学国际医院作为北医第九家临床医院，在京及全国具有一定影响力，病例来源丰富。我院将电血栓技术引入颅内动脉瘤介入治疗手术中，广泛应用于前交通、后交通、大脑中动脉、基底动脉、大脑后动脉等血管动脉瘤治疗中，术后即刻均取得了良好的栓塞效果，中、远期随访影像资料满意。进一步验证了</w:t>
      </w:r>
      <w:r>
        <w:rPr>
          <w:rFonts w:asciiTheme="minorEastAsia" w:eastAsiaTheme="minorEastAsia" w:hAnsiTheme="minorEastAsia" w:hint="eastAsia"/>
          <w:color w:val="000000" w:themeColor="text1"/>
          <w:szCs w:val="21"/>
        </w:rPr>
        <w:t>该技术的可靠性，提高了手术治愈率，降低手术风险，降低手术花费，造福了广大患者。本院经验于全国性神经外科大会向同仁传播交流，促进了该技术的进一步推广</w:t>
      </w:r>
      <w:r>
        <w:rPr>
          <w:rFonts w:asciiTheme="minorEastAsia" w:eastAsiaTheme="minorEastAsia" w:hAnsiTheme="minorEastAsia" w:hint="eastAsia"/>
          <w:color w:val="000000" w:themeColor="text1"/>
          <w:szCs w:val="21"/>
        </w:rPr>
        <w:t>。</w:t>
      </w:r>
    </w:p>
    <w:p w:rsidR="003E6478" w:rsidRDefault="00FA00E4">
      <w:pPr>
        <w:pStyle w:val="10"/>
        <w:widowControl/>
        <w:tabs>
          <w:tab w:val="left" w:pos="720"/>
        </w:tabs>
        <w:snapToGrid w:val="0"/>
        <w:ind w:left="-105" w:firstLine="480"/>
        <w:jc w:val="left"/>
        <w:rPr>
          <w:rFonts w:asciiTheme="minorEastAsia" w:eastAsiaTheme="minorEastAsia" w:hAnsiTheme="minorEastAsia"/>
          <w:color w:val="0D0D0D"/>
          <w:spacing w:val="2"/>
          <w:szCs w:val="24"/>
        </w:rPr>
      </w:pPr>
      <w:r>
        <w:rPr>
          <w:rFonts w:asciiTheme="minorEastAsia" w:eastAsiaTheme="minorEastAsia" w:hAnsiTheme="minorEastAsia" w:hint="eastAsia"/>
          <w:b/>
          <w:bCs/>
          <w:szCs w:val="21"/>
        </w:rPr>
        <w:t>安徽医科大学第一附属医院</w:t>
      </w:r>
      <w:r>
        <w:rPr>
          <w:rFonts w:asciiTheme="minorEastAsia" w:eastAsiaTheme="minorEastAsia" w:hAnsiTheme="minorEastAsia" w:hint="eastAsia"/>
          <w:b/>
          <w:bCs/>
          <w:spacing w:val="2"/>
          <w:szCs w:val="24"/>
        </w:rPr>
        <w:t xml:space="preserve"> 7</w:t>
      </w:r>
      <w:r>
        <w:rPr>
          <w:rFonts w:asciiTheme="minorEastAsia" w:eastAsiaTheme="minorEastAsia" w:hAnsiTheme="minorEastAsia" w:hint="eastAsia"/>
          <w:color w:val="0D0D0D"/>
          <w:spacing w:val="2"/>
          <w:szCs w:val="24"/>
        </w:rPr>
        <w:t>安徽医科大学第一附属医院是安徽省最大的综合性三甲医院，在省内影响力大，具有丰富的病例来源。该单位自</w:t>
      </w:r>
      <w:r>
        <w:rPr>
          <w:rFonts w:asciiTheme="minorEastAsia" w:eastAsiaTheme="minorEastAsia" w:hAnsiTheme="minorEastAsia" w:hint="eastAsia"/>
          <w:color w:val="0D0D0D"/>
          <w:spacing w:val="2"/>
          <w:szCs w:val="24"/>
        </w:rPr>
        <w:t>2017</w:t>
      </w:r>
      <w:r>
        <w:rPr>
          <w:rFonts w:asciiTheme="minorEastAsia" w:eastAsiaTheme="minorEastAsia" w:hAnsiTheme="minorEastAsia" w:hint="eastAsia"/>
          <w:color w:val="0D0D0D"/>
          <w:spacing w:val="2"/>
          <w:szCs w:val="24"/>
        </w:rPr>
        <w:t>年</w:t>
      </w:r>
      <w:r>
        <w:rPr>
          <w:rFonts w:asciiTheme="minorEastAsia" w:eastAsiaTheme="minorEastAsia" w:hAnsiTheme="minorEastAsia"/>
          <w:color w:val="0D0D0D"/>
          <w:spacing w:val="2"/>
          <w:szCs w:val="24"/>
        </w:rPr>
        <w:t>12</w:t>
      </w:r>
      <w:r>
        <w:rPr>
          <w:rFonts w:asciiTheme="minorEastAsia" w:eastAsiaTheme="minorEastAsia" w:hAnsiTheme="minorEastAsia" w:hint="eastAsia"/>
          <w:color w:val="0D0D0D"/>
          <w:spacing w:val="2"/>
          <w:szCs w:val="24"/>
        </w:rPr>
        <w:t>月起将电血栓技术引进应用于颅内动脉瘤的手术治疗，目前应用该技术治疗的患者有</w:t>
      </w:r>
      <w:r>
        <w:rPr>
          <w:rFonts w:asciiTheme="minorEastAsia" w:eastAsiaTheme="minorEastAsia" w:hAnsiTheme="minorEastAsia"/>
          <w:color w:val="0D0D0D"/>
          <w:spacing w:val="2"/>
          <w:szCs w:val="24"/>
        </w:rPr>
        <w:t>12</w:t>
      </w:r>
      <w:r>
        <w:rPr>
          <w:rFonts w:asciiTheme="minorEastAsia" w:eastAsiaTheme="minorEastAsia" w:hAnsiTheme="minorEastAsia" w:hint="eastAsia"/>
          <w:color w:val="0D0D0D"/>
          <w:spacing w:val="2"/>
          <w:szCs w:val="24"/>
        </w:rPr>
        <w:t>例，均取得了良好的即刻栓塞效果，中、远期随访患者临床效果良好、影像学完美。</w:t>
      </w:r>
    </w:p>
    <w:sectPr w:rsidR="003E6478" w:rsidSect="003E64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0E4" w:rsidRDefault="00FA00E4" w:rsidP="0019636A">
      <w:r>
        <w:separator/>
      </w:r>
    </w:p>
  </w:endnote>
  <w:endnote w:type="continuationSeparator" w:id="1">
    <w:p w:rsidR="00FA00E4" w:rsidRDefault="00FA00E4" w:rsidP="0019636A">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0E4" w:rsidRDefault="00FA00E4" w:rsidP="0019636A">
      <w:r>
        <w:separator/>
      </w:r>
    </w:p>
  </w:footnote>
  <w:footnote w:type="continuationSeparator" w:id="1">
    <w:p w:rsidR="00FA00E4" w:rsidRDefault="00FA00E4" w:rsidP="001963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4D87"/>
    <w:rsid w:val="000161A1"/>
    <w:rsid w:val="000354F1"/>
    <w:rsid w:val="00062AA8"/>
    <w:rsid w:val="00072EBB"/>
    <w:rsid w:val="000A35EA"/>
    <w:rsid w:val="000E791F"/>
    <w:rsid w:val="0012691D"/>
    <w:rsid w:val="00133158"/>
    <w:rsid w:val="00143677"/>
    <w:rsid w:val="00156B09"/>
    <w:rsid w:val="0019636A"/>
    <w:rsid w:val="001F66AF"/>
    <w:rsid w:val="002068A8"/>
    <w:rsid w:val="00223547"/>
    <w:rsid w:val="002623D0"/>
    <w:rsid w:val="002714AE"/>
    <w:rsid w:val="002A536B"/>
    <w:rsid w:val="002B4DE9"/>
    <w:rsid w:val="002D28DA"/>
    <w:rsid w:val="002D68F8"/>
    <w:rsid w:val="002F0BA2"/>
    <w:rsid w:val="002F31AA"/>
    <w:rsid w:val="002F4EB7"/>
    <w:rsid w:val="00300037"/>
    <w:rsid w:val="0030327C"/>
    <w:rsid w:val="003064E9"/>
    <w:rsid w:val="00306C1F"/>
    <w:rsid w:val="003611B0"/>
    <w:rsid w:val="00397278"/>
    <w:rsid w:val="003D2A1D"/>
    <w:rsid w:val="003D3E6F"/>
    <w:rsid w:val="003E0C44"/>
    <w:rsid w:val="003E49B5"/>
    <w:rsid w:val="003E4DD2"/>
    <w:rsid w:val="003E6478"/>
    <w:rsid w:val="00420B15"/>
    <w:rsid w:val="004214D2"/>
    <w:rsid w:val="0045692E"/>
    <w:rsid w:val="0046509E"/>
    <w:rsid w:val="00485493"/>
    <w:rsid w:val="004A4D87"/>
    <w:rsid w:val="00514413"/>
    <w:rsid w:val="00530D94"/>
    <w:rsid w:val="00551596"/>
    <w:rsid w:val="00584CB4"/>
    <w:rsid w:val="0059251A"/>
    <w:rsid w:val="005A7A16"/>
    <w:rsid w:val="00636B61"/>
    <w:rsid w:val="00671B52"/>
    <w:rsid w:val="0067742C"/>
    <w:rsid w:val="0068152D"/>
    <w:rsid w:val="006C5200"/>
    <w:rsid w:val="006C5ACC"/>
    <w:rsid w:val="006F46CD"/>
    <w:rsid w:val="0070487B"/>
    <w:rsid w:val="007508C4"/>
    <w:rsid w:val="00761524"/>
    <w:rsid w:val="00771CFC"/>
    <w:rsid w:val="0078288C"/>
    <w:rsid w:val="007E181F"/>
    <w:rsid w:val="007E7E58"/>
    <w:rsid w:val="007F11D8"/>
    <w:rsid w:val="00803C47"/>
    <w:rsid w:val="00824ABE"/>
    <w:rsid w:val="00852B5A"/>
    <w:rsid w:val="00870167"/>
    <w:rsid w:val="008A32B4"/>
    <w:rsid w:val="008B790D"/>
    <w:rsid w:val="008C468F"/>
    <w:rsid w:val="0091236E"/>
    <w:rsid w:val="009268EC"/>
    <w:rsid w:val="00955F18"/>
    <w:rsid w:val="0096690D"/>
    <w:rsid w:val="0099213D"/>
    <w:rsid w:val="009C5571"/>
    <w:rsid w:val="00A4364C"/>
    <w:rsid w:val="00A45EF7"/>
    <w:rsid w:val="00A54B47"/>
    <w:rsid w:val="00A64410"/>
    <w:rsid w:val="00A76EE4"/>
    <w:rsid w:val="00AB43FA"/>
    <w:rsid w:val="00B13A0C"/>
    <w:rsid w:val="00B52BC8"/>
    <w:rsid w:val="00B57E64"/>
    <w:rsid w:val="00BB0C56"/>
    <w:rsid w:val="00BF2446"/>
    <w:rsid w:val="00C12D84"/>
    <w:rsid w:val="00C34937"/>
    <w:rsid w:val="00C4148B"/>
    <w:rsid w:val="00C81413"/>
    <w:rsid w:val="00CC6895"/>
    <w:rsid w:val="00D81340"/>
    <w:rsid w:val="00E114A7"/>
    <w:rsid w:val="00E22B84"/>
    <w:rsid w:val="00E35EDB"/>
    <w:rsid w:val="00E425E2"/>
    <w:rsid w:val="00E4461A"/>
    <w:rsid w:val="00EB3A5C"/>
    <w:rsid w:val="00EF5934"/>
    <w:rsid w:val="00F27E09"/>
    <w:rsid w:val="00FA00E4"/>
    <w:rsid w:val="00FA0FC8"/>
    <w:rsid w:val="00FA5726"/>
    <w:rsid w:val="00FB00E2"/>
    <w:rsid w:val="149477A6"/>
    <w:rsid w:val="45FD42A2"/>
    <w:rsid w:val="713A4A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478"/>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3E6478"/>
    <w:pPr>
      <w:keepNext/>
      <w:spacing w:beforeLines="100" w:afterLines="50"/>
      <w:jc w:val="center"/>
      <w:outlineLvl w:val="0"/>
    </w:pPr>
    <w:rPr>
      <w:rFonts w:eastAsia="黑体"/>
      <w:snapToGrid w:val="0"/>
      <w:w w:val="105"/>
      <w:sz w:val="28"/>
      <w:szCs w:val="28"/>
    </w:rPr>
  </w:style>
  <w:style w:type="paragraph" w:styleId="3">
    <w:name w:val="heading 3"/>
    <w:basedOn w:val="a"/>
    <w:next w:val="a"/>
    <w:link w:val="3Char"/>
    <w:uiPriority w:val="9"/>
    <w:unhideWhenUsed/>
    <w:qFormat/>
    <w:rsid w:val="003E647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3E6478"/>
    <w:pPr>
      <w:spacing w:line="360" w:lineRule="auto"/>
      <w:ind w:firstLineChars="200" w:firstLine="480"/>
    </w:pPr>
    <w:rPr>
      <w:rFonts w:ascii="仿宋_GB2312"/>
      <w:sz w:val="24"/>
    </w:rPr>
  </w:style>
  <w:style w:type="paragraph" w:styleId="a4">
    <w:name w:val="Balloon Text"/>
    <w:basedOn w:val="a"/>
    <w:link w:val="Char0"/>
    <w:uiPriority w:val="99"/>
    <w:semiHidden/>
    <w:unhideWhenUsed/>
    <w:qFormat/>
    <w:rsid w:val="003E6478"/>
    <w:rPr>
      <w:sz w:val="18"/>
      <w:szCs w:val="18"/>
    </w:rPr>
  </w:style>
  <w:style w:type="paragraph" w:styleId="a5">
    <w:name w:val="footer"/>
    <w:basedOn w:val="a"/>
    <w:link w:val="Char1"/>
    <w:uiPriority w:val="99"/>
    <w:unhideWhenUsed/>
    <w:rsid w:val="003E6478"/>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rsid w:val="003E647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59"/>
    <w:qFormat/>
    <w:rsid w:val="003E6478"/>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semiHidden/>
    <w:unhideWhenUsed/>
    <w:qFormat/>
    <w:rsid w:val="003E6478"/>
    <w:rPr>
      <w:color w:val="0000FF"/>
      <w:u w:val="single"/>
    </w:rPr>
  </w:style>
  <w:style w:type="character" w:customStyle="1" w:styleId="Char2">
    <w:name w:val="页眉 Char"/>
    <w:basedOn w:val="a0"/>
    <w:link w:val="a6"/>
    <w:uiPriority w:val="99"/>
    <w:rsid w:val="003E6478"/>
    <w:rPr>
      <w:sz w:val="18"/>
      <w:szCs w:val="18"/>
    </w:rPr>
  </w:style>
  <w:style w:type="character" w:customStyle="1" w:styleId="Char1">
    <w:name w:val="页脚 Char"/>
    <w:basedOn w:val="a0"/>
    <w:link w:val="a5"/>
    <w:uiPriority w:val="99"/>
    <w:rsid w:val="003E6478"/>
    <w:rPr>
      <w:sz w:val="18"/>
      <w:szCs w:val="18"/>
    </w:rPr>
  </w:style>
  <w:style w:type="character" w:customStyle="1" w:styleId="1Char">
    <w:name w:val="标题 1 Char"/>
    <w:basedOn w:val="a0"/>
    <w:link w:val="1"/>
    <w:rsid w:val="003E6478"/>
    <w:rPr>
      <w:rFonts w:ascii="Times New Roman" w:eastAsia="黑体" w:hAnsi="Times New Roman" w:cs="Times New Roman"/>
      <w:snapToGrid w:val="0"/>
      <w:w w:val="105"/>
      <w:sz w:val="28"/>
      <w:szCs w:val="28"/>
    </w:rPr>
  </w:style>
  <w:style w:type="character" w:customStyle="1" w:styleId="Char">
    <w:name w:val="纯文本 Char"/>
    <w:basedOn w:val="a0"/>
    <w:link w:val="a3"/>
    <w:qFormat/>
    <w:rsid w:val="003E6478"/>
    <w:rPr>
      <w:rFonts w:ascii="仿宋_GB2312" w:eastAsia="宋体" w:hAnsi="Times New Roman" w:cs="Times New Roman"/>
      <w:sz w:val="24"/>
      <w:szCs w:val="20"/>
    </w:rPr>
  </w:style>
  <w:style w:type="character" w:customStyle="1" w:styleId="3Char">
    <w:name w:val="标题 3 Char"/>
    <w:basedOn w:val="a0"/>
    <w:link w:val="3"/>
    <w:uiPriority w:val="9"/>
    <w:qFormat/>
    <w:rsid w:val="003E6478"/>
    <w:rPr>
      <w:rFonts w:ascii="Times New Roman" w:eastAsia="宋体" w:hAnsi="Times New Roman" w:cs="Times New Roman"/>
      <w:b/>
      <w:bCs/>
      <w:sz w:val="32"/>
      <w:szCs w:val="32"/>
    </w:rPr>
  </w:style>
  <w:style w:type="paragraph" w:customStyle="1" w:styleId="10">
    <w:name w:val="列表段落1"/>
    <w:basedOn w:val="a"/>
    <w:qFormat/>
    <w:rsid w:val="003E6478"/>
    <w:pPr>
      <w:spacing w:line="360" w:lineRule="auto"/>
      <w:ind w:firstLineChars="200" w:firstLine="420"/>
    </w:pPr>
    <w:rPr>
      <w:rFonts w:ascii="Calibri" w:hAnsi="Calibri"/>
      <w:sz w:val="24"/>
      <w:szCs w:val="22"/>
    </w:rPr>
  </w:style>
  <w:style w:type="character" w:customStyle="1" w:styleId="Char0">
    <w:name w:val="批注框文本 Char"/>
    <w:basedOn w:val="a0"/>
    <w:link w:val="a4"/>
    <w:uiPriority w:val="99"/>
    <w:semiHidden/>
    <w:qFormat/>
    <w:rsid w:val="003E647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oopat.com/Home/Result?SearchWord=FMR%3A(%E6%B1%9F%E8%A3%95%E5%8D%8E)" TargetMode="External"/><Relationship Id="rId13" Type="http://schemas.openxmlformats.org/officeDocument/2006/relationships/hyperlink" Target="http://www.soopat.com/Home/Result?SearchWord=FMR%3A(%E5%BC%A0%E7%BA%A2%E5%BD%AC)" TargetMode="External"/><Relationship Id="rId18" Type="http://schemas.openxmlformats.org/officeDocument/2006/relationships/hyperlink" Target="http://www.soopat.com/Home/Result?SearchWord=FMR%3A(%E9%AB%98%E5%AE%9D%E4%B8%B0)" TargetMode="External"/><Relationship Id="rId26" Type="http://schemas.openxmlformats.org/officeDocument/2006/relationships/hyperlink" Target="http://www.soopat.com/Home/Result?SearchWord=FMR%3A(%E9%AB%98%E5%AE%9D%E4%B8%B0)" TargetMode="External"/><Relationship Id="rId3" Type="http://schemas.openxmlformats.org/officeDocument/2006/relationships/settings" Target="settings.xml"/><Relationship Id="rId21" Type="http://schemas.openxmlformats.org/officeDocument/2006/relationships/hyperlink" Target="http://www.soopat.com/Home/Result?SearchWord=FMR%3A(%E5%BC%A0%E7%BA%A2%E5%BD%AC)" TargetMode="External"/><Relationship Id="rId7" Type="http://schemas.openxmlformats.org/officeDocument/2006/relationships/hyperlink" Target="http://www.soopat.com/Home/Result?SearchWord=FMR%3A(%E6%9D%8E%E4%BD%91%E7%A5%A5)" TargetMode="External"/><Relationship Id="rId12" Type="http://schemas.openxmlformats.org/officeDocument/2006/relationships/hyperlink" Target="http://www.soopat.com/Home/Result?SearchWord=FMR%3A(%E6%B1%9F%E8%A3%95%E5%8D%8E)" TargetMode="External"/><Relationship Id="rId17" Type="http://schemas.openxmlformats.org/officeDocument/2006/relationships/hyperlink" Target="http://www.soopat.com/Home/Result?SearchWord=FMR%3A(%E5%BC%A0%E7%BA%A2%E5%BD%AC)" TargetMode="External"/><Relationship Id="rId25" Type="http://schemas.openxmlformats.org/officeDocument/2006/relationships/hyperlink" Target="http://www.soopat.com/Home/Result?SearchWord=FMR%3A(%E5%BC%A0%E7%BA%A2%E5%BD%AC)" TargetMode="External"/><Relationship Id="rId2" Type="http://schemas.openxmlformats.org/officeDocument/2006/relationships/styles" Target="styles.xml"/><Relationship Id="rId16" Type="http://schemas.openxmlformats.org/officeDocument/2006/relationships/hyperlink" Target="http://www.soopat.com/Home/Result?SearchWord=FMR%3A(%E6%B1%9F%E8%A3%95%E5%8D%8E)" TargetMode="External"/><Relationship Id="rId20" Type="http://schemas.openxmlformats.org/officeDocument/2006/relationships/hyperlink" Target="http://www.soopat.com/Home/Result?SearchWord=FMR%3A(%E6%9D%8E%E4%BD%91%E7%A5%A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oopat.com/Home/Result?SearchWord=FMR%3A(%E6%9D%8E%E4%BD%91%E7%A5%A5)" TargetMode="External"/><Relationship Id="rId24" Type="http://schemas.openxmlformats.org/officeDocument/2006/relationships/hyperlink" Target="http://www.soopat.com/Home/Result?SearchWord=FMR%3A(%E6%9D%8E%E4%BD%91%E7%A5%A5)" TargetMode="External"/><Relationship Id="rId5" Type="http://schemas.openxmlformats.org/officeDocument/2006/relationships/footnotes" Target="footnotes.xml"/><Relationship Id="rId15" Type="http://schemas.openxmlformats.org/officeDocument/2006/relationships/hyperlink" Target="http://www.soopat.com/Home/Result?SearchWord=FMR%3A(%E6%9D%8E%E4%BD%91%E7%A5%A5)" TargetMode="External"/><Relationship Id="rId23" Type="http://schemas.openxmlformats.org/officeDocument/2006/relationships/hyperlink" Target="http://www.soopat.com/Home/Result?SearchWord=FMR%3A(%E6%B1%9F%E8%A3%95%E5%8D%8E)" TargetMode="External"/><Relationship Id="rId28" Type="http://schemas.openxmlformats.org/officeDocument/2006/relationships/hyperlink" Target="http://med.wanfangdata.com.cn/Periodical/zhsjwkzz98" TargetMode="External"/><Relationship Id="rId10" Type="http://schemas.openxmlformats.org/officeDocument/2006/relationships/hyperlink" Target="http://www.soopat.com/Home/Result?SearchWord=FMR%3A(%E9%AB%98%E5%AE%9D%E4%B8%B0)" TargetMode="External"/><Relationship Id="rId19" Type="http://schemas.openxmlformats.org/officeDocument/2006/relationships/hyperlink" Target="http://www.soopat.com/Home/Result?SearchWord=FMR%3A(%E6%B1%9F%E8%A3%95%E5%8D%8E)" TargetMode="External"/><Relationship Id="rId4" Type="http://schemas.openxmlformats.org/officeDocument/2006/relationships/webSettings" Target="webSettings.xml"/><Relationship Id="rId9" Type="http://schemas.openxmlformats.org/officeDocument/2006/relationships/hyperlink" Target="http://www.soopat.com/Home/Result?SearchWord=FMR%3A(%E5%BC%A0%E7%BA%A2%E5%BD%AC)" TargetMode="External"/><Relationship Id="rId14" Type="http://schemas.openxmlformats.org/officeDocument/2006/relationships/hyperlink" Target="http://www.soopat.com/Home/Result?SearchWord=FMR%3A(%E9%AB%98%E5%AE%9D%E4%B8%B0)" TargetMode="External"/><Relationship Id="rId22" Type="http://schemas.openxmlformats.org/officeDocument/2006/relationships/hyperlink" Target="http://www.soopat.com/Home/Result?SearchWord=FMR%3A(%E9%AB%98%E5%AE%9D%E4%B8%B0)" TargetMode="External"/><Relationship Id="rId27" Type="http://schemas.openxmlformats.org/officeDocument/2006/relationships/hyperlink" Target="http://smartsearch.nstl.gov.cn/paper_detail.html?id=00b627143b9988a279029fb12b4ffb22"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1111</Words>
  <Characters>6333</Characters>
  <Application>Microsoft Office Word</Application>
  <DocSecurity>0</DocSecurity>
  <Lines>52</Lines>
  <Paragraphs>14</Paragraphs>
  <ScaleCrop>false</ScaleCrop>
  <Company>Microsoft</Company>
  <LinksUpToDate>false</LinksUpToDate>
  <CharactersWithSpaces>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 俊强</dc:creator>
  <cp:lastModifiedBy>gyb1</cp:lastModifiedBy>
  <cp:revision>79</cp:revision>
  <dcterms:created xsi:type="dcterms:W3CDTF">2020-04-10T10:12:00Z</dcterms:created>
  <dcterms:modified xsi:type="dcterms:W3CDTF">2020-04-21T02:16:00Z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