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sz w:val="36"/>
          <w:szCs w:val="36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</w:rPr>
        <w:t>安徽医科大学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临床医学</w:t>
      </w:r>
      <w:r>
        <w:rPr>
          <w:rFonts w:hint="default" w:ascii="Times New Roman" w:hAnsi="Times New Roman" w:eastAsia="黑体" w:cs="Times New Roman"/>
          <w:b/>
          <w:sz w:val="36"/>
          <w:szCs w:val="36"/>
        </w:rPr>
        <w:t>专业实习大纲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sz w:val="36"/>
          <w:szCs w:val="36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</w:rPr>
        <w:t>总 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黑体" w:hAnsi="黑体" w:eastAsia="黑体" w:cs="黑体"/>
          <w:color w:val="FF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一、实习目的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毕业实习是高等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医学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教育教学过程中的基本组成部分，是理论联系实际，实现专业人才培养目标，培养学生实践能力的重要阶段。通过毕业实习，加强对学生基本理论、基础知识和基本技能的训练，进一步巩固、加深、提高所学临床医学基本理论知识和临床诊疗技能，具备各科疾病临床诊疗和科研工作的基本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二、实习时间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共 52周。每年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日开始至次年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日截止。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三、实习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eastAsia="zh-CN"/>
        </w:rPr>
        <w:t>科目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与时间分配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实习科目分为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必修科目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选修科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必修科目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必须按照实习大纲要求按质按量完成，共计50周；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根据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《本科医学教育标准——临床医学专业》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要求，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必修科目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原则上要按照内科模块、外科模块、妇产科儿科模块、其他模块进行轮转，其中内科模块中呼吸内科、心血管内科、消化内科应分别不少于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周；外科模块中普通外科学实习时间不少于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周，且需同时包括胃肠外科和肝胆外科；妇产科和儿科实习板块分别不少于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周；社区卫生服务中心实习时间不少于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周；原则上内科、外科、妇产科、儿科各三级科室实习总时间不得低于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周。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选修科目可由各医院按照实际情况决定，共计2周。具体安排如下：</w:t>
      </w:r>
    </w:p>
    <w:tbl>
      <w:tblPr>
        <w:tblW w:w="822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2"/>
        <w:gridCol w:w="3435"/>
        <w:gridCol w:w="20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必修科目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内科模块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（22周）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呼吸内科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心血管内科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消化内科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血液内科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内分泌科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肾脏内科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风湿免疫科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感染病科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外科模块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（14周）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胃肠外科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肝胆外科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血管外科/小儿及痔瘘外科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甲状腺外科/乳腺外科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骨科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泌尿外科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普胸外科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妇产科儿科模块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（8周）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妇科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儿科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其他模块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（6周）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心电心功能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急诊科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6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社区卫生服务中心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选修科目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耳鼻咽喉头颈外科/眼科/皮肤性病科/神经内科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2周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实习轮转轮次由各实习单位按照实际情况决定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四、实习考核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毕业实习成绩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主要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包括临床出科考核成绩和综合理论考试，考试的主要内容包括医德医风、组织纪律、工作能力、临床理论知识、临床诊疗常规操作、临床思维等方面。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最终毕业实习成绩为各科室实习成绩的平均分。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五、实习基本要求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（包含对实习带教教师、实习单位、实习生等要求）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六、工作要求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按《安徽医科大学临床实践教学管理规定》（校教字【2014】23号）执行。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center"/>
        <w:textAlignment w:val="auto"/>
        <w:rPr>
          <w:rFonts w:hint="default" w:ascii="Times New Roman" w:hAnsi="Times New Roman" w:cs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723" w:firstLineChars="200"/>
        <w:jc w:val="center"/>
        <w:textAlignment w:val="auto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呼吸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内</w:t>
      </w:r>
      <w:r>
        <w:rPr>
          <w:rFonts w:hint="eastAsia" w:ascii="黑体" w:hAnsi="黑体" w:eastAsia="黑体" w:cs="黑体"/>
          <w:b/>
          <w:sz w:val="36"/>
          <w:szCs w:val="36"/>
        </w:rPr>
        <w:t>科实习大纲（示例）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一、实习目的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通过呼吸内科临床实习，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理论紧密联系实际，学生可以熟练运用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呼吸内科学理论知识，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识别疾病并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作出初步诊断和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提出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诊疗计划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初步具备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呼吸内科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临床分析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问题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、解决问题及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医患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沟通能力。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</w:rPr>
        <w:t>二、基本理论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能够准确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诊断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以下呼吸系统常见病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，熟练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实施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实验室辅助检查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操作，精准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制定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临床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治疗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方案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慢性支气管炎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支气管哮喘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慢性阻塞性肺病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肺源性心脏病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呼吸衰竭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肺炎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支气管扩张症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肺癌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胸腔积液、气胸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z w:val="32"/>
          <w:szCs w:val="32"/>
        </w:rPr>
        <w:t>大咯血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准确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描述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以下疾病的临床表现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辨别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诊断及鉴别诊断、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制定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临床诊疗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ARDS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肺结核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肺脓疡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基本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识别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以下疾病临床表现、临床鉴别诊断、临床诊疗常规和原则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睡眠呼吸暂停低通气综合症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间质性肺疾病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肺栓塞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（无实际病例，可采用教学病例替代）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</w:rPr>
        <w:t>三、基本技能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熟练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实施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以下基本技能操作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吸氧、吸痰、单人心肺复苏术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采动脉血标本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雾化吸入治疗的方法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胸部体格检查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胸腔穿刺术操作过程、指征、禁忌症、并发症的处理原则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PPD 试验及过敏原测试的结果解读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（没有病例，可以采用模拟教学替代）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基本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完成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以下基本技能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对血气分析能正确分析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抗生素、平喘药临床应用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人工辅助气囊的正确使用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正常及本科常见重点疾病的典型的胸部影像表现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准确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识别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以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下基本技能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支气管镜检查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肺功能检测及各项指标的临床意义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简易呼吸机使用方法（BiPAP 呼吸机）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</w:rPr>
        <w:t>四、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科室实习成绩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本科室实习成绩由实习平时成绩（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50%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+病历书写（20%）+出科考核（30%）构成，总分采用百分制。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实习平时成绩为教研室（科）主任、主治医师及指导教师通过查房、手术值班、病例（历）讨论等过方式，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重点考核呼吸内科常见病的基本理论及临床思维能力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工作作风，对待患者的态度，遵守规章制度情况等。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病历书写格式应参照原国家卫生部办法的《病历书写基本规范（试行）》（卫医发〔2002〕190号）以及最新行业要求执行。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出科考核可采用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迷你临床演练评估（Mini-CEX）和操作技能直接观察评估（DOPS）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，考核内容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包括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但不限于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①心音听诊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②心电图阅读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③胸部X线片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④骨髓正常细胞辨认及常见血液病的典型骨髓象识别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⑤临床常见疾病的医嘱书写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Lines="5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（本专业实习所要求的各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科室（部门）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实习大纲参照示例格式依次分列）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1MTdmMGJiN2QwYmYzZGIyMmM0MTZmYzk3NzdlNDMifQ=="/>
  </w:docVars>
  <w:rsids>
    <w:rsidRoot w:val="00172A27"/>
    <w:rsid w:val="00003962"/>
    <w:rsid w:val="00011174"/>
    <w:rsid w:val="00011FD7"/>
    <w:rsid w:val="000247EA"/>
    <w:rsid w:val="00033146"/>
    <w:rsid w:val="00040AD9"/>
    <w:rsid w:val="000441ED"/>
    <w:rsid w:val="00083409"/>
    <w:rsid w:val="00085614"/>
    <w:rsid w:val="00086979"/>
    <w:rsid w:val="000B5E79"/>
    <w:rsid w:val="000D014D"/>
    <w:rsid w:val="001039A6"/>
    <w:rsid w:val="00130502"/>
    <w:rsid w:val="0014699B"/>
    <w:rsid w:val="00166253"/>
    <w:rsid w:val="00175230"/>
    <w:rsid w:val="001825CF"/>
    <w:rsid w:val="00193A9C"/>
    <w:rsid w:val="001A5A2B"/>
    <w:rsid w:val="001D1CE6"/>
    <w:rsid w:val="001D3645"/>
    <w:rsid w:val="001E4651"/>
    <w:rsid w:val="001F37A2"/>
    <w:rsid w:val="001F3F5B"/>
    <w:rsid w:val="002453B9"/>
    <w:rsid w:val="00246DE3"/>
    <w:rsid w:val="00256F22"/>
    <w:rsid w:val="00270DF8"/>
    <w:rsid w:val="00274513"/>
    <w:rsid w:val="00284D31"/>
    <w:rsid w:val="00297AD4"/>
    <w:rsid w:val="002F38A1"/>
    <w:rsid w:val="002F602C"/>
    <w:rsid w:val="00303142"/>
    <w:rsid w:val="003514E5"/>
    <w:rsid w:val="00357DD9"/>
    <w:rsid w:val="003703F8"/>
    <w:rsid w:val="00374B82"/>
    <w:rsid w:val="00383533"/>
    <w:rsid w:val="0039584D"/>
    <w:rsid w:val="003E0FD8"/>
    <w:rsid w:val="003E5D9E"/>
    <w:rsid w:val="003F4207"/>
    <w:rsid w:val="004051CE"/>
    <w:rsid w:val="00414E90"/>
    <w:rsid w:val="00416F93"/>
    <w:rsid w:val="00431D02"/>
    <w:rsid w:val="0047024E"/>
    <w:rsid w:val="0049099D"/>
    <w:rsid w:val="00491E26"/>
    <w:rsid w:val="004D7776"/>
    <w:rsid w:val="00505570"/>
    <w:rsid w:val="005077C9"/>
    <w:rsid w:val="005156E2"/>
    <w:rsid w:val="00527F6A"/>
    <w:rsid w:val="00547432"/>
    <w:rsid w:val="0059362A"/>
    <w:rsid w:val="005C64E5"/>
    <w:rsid w:val="005D7796"/>
    <w:rsid w:val="005F6A96"/>
    <w:rsid w:val="00617A9F"/>
    <w:rsid w:val="00624607"/>
    <w:rsid w:val="00636860"/>
    <w:rsid w:val="00663C24"/>
    <w:rsid w:val="00671D3A"/>
    <w:rsid w:val="0068765E"/>
    <w:rsid w:val="00692E8F"/>
    <w:rsid w:val="006B1207"/>
    <w:rsid w:val="006C45E6"/>
    <w:rsid w:val="006D13B5"/>
    <w:rsid w:val="006F3331"/>
    <w:rsid w:val="006F3C7F"/>
    <w:rsid w:val="006F780B"/>
    <w:rsid w:val="006F7941"/>
    <w:rsid w:val="00704420"/>
    <w:rsid w:val="00711140"/>
    <w:rsid w:val="00740C5E"/>
    <w:rsid w:val="0076132D"/>
    <w:rsid w:val="007945F5"/>
    <w:rsid w:val="007B1009"/>
    <w:rsid w:val="007E5E04"/>
    <w:rsid w:val="008440F7"/>
    <w:rsid w:val="00856E32"/>
    <w:rsid w:val="0085744E"/>
    <w:rsid w:val="008603D7"/>
    <w:rsid w:val="00891F37"/>
    <w:rsid w:val="008A3CEA"/>
    <w:rsid w:val="008B1E30"/>
    <w:rsid w:val="008C644E"/>
    <w:rsid w:val="008F1257"/>
    <w:rsid w:val="008F52F0"/>
    <w:rsid w:val="009020E6"/>
    <w:rsid w:val="00912244"/>
    <w:rsid w:val="009A619E"/>
    <w:rsid w:val="009B60BB"/>
    <w:rsid w:val="009C3EAB"/>
    <w:rsid w:val="009D705D"/>
    <w:rsid w:val="009E49B5"/>
    <w:rsid w:val="009E7739"/>
    <w:rsid w:val="00A30C40"/>
    <w:rsid w:val="00A318D9"/>
    <w:rsid w:val="00A3426B"/>
    <w:rsid w:val="00A40C88"/>
    <w:rsid w:val="00A414D5"/>
    <w:rsid w:val="00A94EC0"/>
    <w:rsid w:val="00AA1308"/>
    <w:rsid w:val="00AD15C4"/>
    <w:rsid w:val="00AD6F45"/>
    <w:rsid w:val="00AE41AB"/>
    <w:rsid w:val="00AF2840"/>
    <w:rsid w:val="00B1700D"/>
    <w:rsid w:val="00B240C7"/>
    <w:rsid w:val="00B62ADF"/>
    <w:rsid w:val="00B63C4C"/>
    <w:rsid w:val="00B6569B"/>
    <w:rsid w:val="00BB530B"/>
    <w:rsid w:val="00BF5E3A"/>
    <w:rsid w:val="00BF66D1"/>
    <w:rsid w:val="00C67360"/>
    <w:rsid w:val="00CC08D8"/>
    <w:rsid w:val="00CD375D"/>
    <w:rsid w:val="00D0790C"/>
    <w:rsid w:val="00D2766E"/>
    <w:rsid w:val="00D35980"/>
    <w:rsid w:val="00D834F3"/>
    <w:rsid w:val="00DA58E7"/>
    <w:rsid w:val="00DB0CD0"/>
    <w:rsid w:val="00DB56AB"/>
    <w:rsid w:val="00DD1A5D"/>
    <w:rsid w:val="00DD738E"/>
    <w:rsid w:val="00E02228"/>
    <w:rsid w:val="00E27E65"/>
    <w:rsid w:val="00E32AB8"/>
    <w:rsid w:val="00E71EE9"/>
    <w:rsid w:val="00E83D33"/>
    <w:rsid w:val="00EC77AE"/>
    <w:rsid w:val="00ED0130"/>
    <w:rsid w:val="00EE1950"/>
    <w:rsid w:val="00EE7145"/>
    <w:rsid w:val="00EF5D76"/>
    <w:rsid w:val="00F10400"/>
    <w:rsid w:val="00F13FDF"/>
    <w:rsid w:val="00F20A79"/>
    <w:rsid w:val="00F404C3"/>
    <w:rsid w:val="00F657C0"/>
    <w:rsid w:val="00F725D1"/>
    <w:rsid w:val="00F73ADB"/>
    <w:rsid w:val="00F80B1E"/>
    <w:rsid w:val="00FD7C66"/>
    <w:rsid w:val="00FF1F85"/>
    <w:rsid w:val="0389415C"/>
    <w:rsid w:val="0433224A"/>
    <w:rsid w:val="045B70AB"/>
    <w:rsid w:val="0B254A4E"/>
    <w:rsid w:val="0CBA3508"/>
    <w:rsid w:val="0F40581B"/>
    <w:rsid w:val="15A31198"/>
    <w:rsid w:val="18B77B36"/>
    <w:rsid w:val="1BD52808"/>
    <w:rsid w:val="1CB67927"/>
    <w:rsid w:val="222D1C2F"/>
    <w:rsid w:val="242D3ABB"/>
    <w:rsid w:val="24B970CD"/>
    <w:rsid w:val="2C775033"/>
    <w:rsid w:val="3034062C"/>
    <w:rsid w:val="316806D4"/>
    <w:rsid w:val="35214BCD"/>
    <w:rsid w:val="3DD516A1"/>
    <w:rsid w:val="43C56BB5"/>
    <w:rsid w:val="465F56D9"/>
    <w:rsid w:val="48C20A74"/>
    <w:rsid w:val="49211C3E"/>
    <w:rsid w:val="4D3637DE"/>
    <w:rsid w:val="4D5659DD"/>
    <w:rsid w:val="4F157EBA"/>
    <w:rsid w:val="4F872D6A"/>
    <w:rsid w:val="50F419E6"/>
    <w:rsid w:val="55D7467C"/>
    <w:rsid w:val="56903F5F"/>
    <w:rsid w:val="58A106A5"/>
    <w:rsid w:val="5E654719"/>
    <w:rsid w:val="5ED66EBE"/>
    <w:rsid w:val="62102D3F"/>
    <w:rsid w:val="63D77671"/>
    <w:rsid w:val="66187ACD"/>
    <w:rsid w:val="676D5980"/>
    <w:rsid w:val="6F9C0E28"/>
    <w:rsid w:val="72341AA1"/>
    <w:rsid w:val="7C6A2889"/>
    <w:rsid w:val="7D54596F"/>
    <w:rsid w:val="7E14406C"/>
    <w:rsid w:val="7F26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autoRedefine/>
    <w:qFormat/>
    <w:uiPriority w:val="0"/>
    <w:pPr>
      <w:ind w:left="720"/>
    </w:pPr>
    <w:rPr>
      <w:rFonts w:ascii="Times New Roman" w:hAnsi="Times New Roman" w:eastAsia="宋体" w:cs="Times New Roman"/>
      <w:sz w:val="24"/>
      <w:szCs w:val="24"/>
    </w:rPr>
  </w:style>
  <w:style w:type="paragraph" w:styleId="3">
    <w:name w:val="Plain Text"/>
    <w:basedOn w:val="1"/>
    <w:link w:val="16"/>
    <w:autoRedefine/>
    <w:qFormat/>
    <w:uiPriority w:val="0"/>
    <w:rPr>
      <w:rFonts w:ascii="宋体" w:hAnsi="Courier New" w:eastAsia="宋体" w:cs="Courier New"/>
      <w:szCs w:val="21"/>
    </w:rPr>
  </w:style>
  <w:style w:type="paragraph" w:styleId="4">
    <w:name w:val="Body Text Indent 2"/>
    <w:basedOn w:val="1"/>
    <w:link w:val="18"/>
    <w:autoRedefine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Simple 1"/>
    <w:basedOn w:val="8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character" w:styleId="12">
    <w:name w:val="Hyperlink"/>
    <w:basedOn w:val="11"/>
    <w:autoRedefine/>
    <w:semiHidden/>
    <w:unhideWhenUsed/>
    <w:qFormat/>
    <w:uiPriority w:val="99"/>
    <w:rPr>
      <w:color w:val="333333"/>
      <w:u w:val="none"/>
    </w:rPr>
  </w:style>
  <w:style w:type="character" w:customStyle="1" w:styleId="13">
    <w:name w:val="页眉 Char"/>
    <w:basedOn w:val="11"/>
    <w:link w:val="6"/>
    <w:autoRedefine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5"/>
    <w:autoRedefine/>
    <w:semiHidden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6">
    <w:name w:val="纯文本 Char"/>
    <w:basedOn w:val="11"/>
    <w:link w:val="3"/>
    <w:autoRedefine/>
    <w:qFormat/>
    <w:uiPriority w:val="0"/>
    <w:rPr>
      <w:rFonts w:ascii="宋体" w:hAnsi="Courier New" w:eastAsia="宋体" w:cs="Courier New"/>
      <w:szCs w:val="21"/>
    </w:rPr>
  </w:style>
  <w:style w:type="character" w:customStyle="1" w:styleId="17">
    <w:name w:val="正文文本缩进 Char"/>
    <w:basedOn w:val="11"/>
    <w:link w:val="2"/>
    <w:autoRedefine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正文文本缩进 2 Char"/>
    <w:basedOn w:val="11"/>
    <w:link w:val="4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1819</Words>
  <Characters>1867</Characters>
  <Lines>12</Lines>
  <Paragraphs>3</Paragraphs>
  <TotalTime>1254</TotalTime>
  <ScaleCrop>false</ScaleCrop>
  <LinksUpToDate>false</LinksUpToDate>
  <CharactersWithSpaces>1877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2016-06-02T07:49:00Z</dcterms:created>
  <dc:creator>69</dc:creator>
  <cp:lastModifiedBy>夏喵。</cp:lastModifiedBy>
  <dcterms:modified xsi:type="dcterms:W3CDTF">2024-06-07T03:37:02Z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8A79C9A5E16546BA8086D5DC9D8ABBA2_13</vt:lpwstr>
  </property>
</Properties>
</file>