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91D29">
      <w:pPr>
        <w:jc w:val="center"/>
        <w:rPr>
          <w:rFonts w:ascii="方正小标宋_GBK" w:hAnsi="方正小标宋_GBK" w:eastAsia="方正小标宋_GBK"/>
          <w:sz w:val="44"/>
          <w:szCs w:val="44"/>
        </w:rPr>
      </w:pPr>
      <w:r>
        <w:rPr>
          <w:rFonts w:hint="eastAsia" w:ascii="方正小标宋_GBK" w:hAnsi="方正小标宋_GBK" w:eastAsia="方正小标宋_GBK"/>
          <w:sz w:val="44"/>
          <w:szCs w:val="44"/>
        </w:rPr>
        <w:t>承诺书</w:t>
      </w:r>
    </w:p>
    <w:p w14:paraId="4DD34DA6">
      <w:pPr>
        <w:shd w:val="clear" w:color="auto" w:fill="FFFFFF"/>
        <w:spacing w:before="0" w:line="440" w:lineRule="exact"/>
        <w:ind w:firstLine="482"/>
        <w:rPr>
          <w:rFonts w:ascii="Times New Roman" w:hAnsi="Times New Roman" w:eastAsia="仿宋" w:cs="Times New Roman"/>
          <w:kern w:val="0"/>
          <w:sz w:val="28"/>
          <w:szCs w:val="28"/>
          <w:shd w:val="clear" w:color="auto" w:fill="FFFFFF"/>
          <w:lang w:bidi="ar"/>
        </w:rPr>
      </w:pPr>
      <w:r>
        <w:rPr>
          <w:rFonts w:ascii="Times New Roman" w:hAnsi="Times New Roman" w:eastAsia="仿宋" w:cs="Times New Roman"/>
          <w:kern w:val="0"/>
          <w:sz w:val="28"/>
          <w:szCs w:val="28"/>
          <w:shd w:val="clear" w:color="auto" w:fill="FFFFFF"/>
          <w:lang w:bidi="ar"/>
        </w:rPr>
        <w:t>兹有</w:t>
      </w:r>
      <w:r>
        <w:rPr>
          <w:rFonts w:ascii="Times New Roman" w:hAnsi="Times New Roman" w:eastAsia="仿宋" w:cs="Times New Roman"/>
          <w:kern w:val="0"/>
          <w:sz w:val="28"/>
          <w:szCs w:val="28"/>
          <w:u w:val="single"/>
          <w:shd w:val="clear" w:color="auto" w:fill="FFFFFF"/>
          <w:lang w:bidi="ar"/>
        </w:rPr>
        <w:t xml:space="preserve">                                    （</w:t>
      </w:r>
      <w:r>
        <w:rPr>
          <w:rFonts w:ascii="Times New Roman" w:hAnsi="Times New Roman" w:eastAsia="仿宋" w:cs="Times New Roman"/>
          <w:color w:val="FF0000"/>
          <w:kern w:val="0"/>
          <w:sz w:val="28"/>
          <w:szCs w:val="28"/>
          <w:u w:val="single"/>
          <w:shd w:val="clear" w:color="auto" w:fill="FFFFFF"/>
          <w:lang w:bidi="ar"/>
        </w:rPr>
        <w:t>填写所有完成人</w:t>
      </w:r>
      <w:r>
        <w:rPr>
          <w:rFonts w:ascii="Times New Roman" w:hAnsi="Times New Roman" w:eastAsia="仿宋" w:cs="Times New Roman"/>
          <w:kern w:val="0"/>
          <w:sz w:val="28"/>
          <w:szCs w:val="28"/>
          <w:u w:val="single"/>
          <w:shd w:val="clear" w:color="auto" w:fill="FFFFFF"/>
          <w:lang w:bidi="ar"/>
        </w:rPr>
        <w:t>）</w:t>
      </w:r>
      <w:r>
        <w:rPr>
          <w:rFonts w:ascii="Times New Roman" w:hAnsi="Times New Roman" w:eastAsia="仿宋" w:cs="Times New Roman"/>
          <w:kern w:val="0"/>
          <w:sz w:val="28"/>
          <w:szCs w:val="28"/>
          <w:shd w:val="clear" w:color="auto" w:fill="FFFFFF"/>
          <w:lang w:bidi="ar"/>
        </w:rPr>
        <w:t>共同完成的项目</w:t>
      </w:r>
      <w:r>
        <w:rPr>
          <w:rFonts w:ascii="Times New Roman" w:hAnsi="Times New Roman" w:eastAsia="仿宋" w:cs="Times New Roman"/>
          <w:kern w:val="0"/>
          <w:sz w:val="28"/>
          <w:szCs w:val="28"/>
          <w:u w:val="single"/>
          <w:shd w:val="clear" w:color="auto" w:fill="FFFFFF"/>
          <w:lang w:bidi="ar"/>
        </w:rPr>
        <w:t xml:space="preserve">                                 </w:t>
      </w:r>
      <w:r>
        <w:rPr>
          <w:rFonts w:ascii="Times New Roman" w:hAnsi="Times New Roman" w:eastAsia="仿宋" w:cs="Times New Roman"/>
          <w:kern w:val="0"/>
          <w:sz w:val="28"/>
          <w:szCs w:val="28"/>
          <w:shd w:val="clear" w:color="auto" w:fill="FFFFFF"/>
          <w:lang w:bidi="ar"/>
        </w:rPr>
        <w:t>，拟申请提名202</w:t>
      </w:r>
      <w:r>
        <w:rPr>
          <w:rFonts w:hint="eastAsia" w:ascii="Times New Roman" w:hAnsi="Times New Roman" w:eastAsia="仿宋" w:cs="Times New Roman"/>
          <w:kern w:val="0"/>
          <w:sz w:val="28"/>
          <w:szCs w:val="28"/>
          <w:shd w:val="clear" w:color="auto" w:fill="FFFFFF"/>
          <w:lang w:val="en-US" w:eastAsia="zh-CN" w:bidi="ar"/>
        </w:rPr>
        <w:t>5</w:t>
      </w:r>
      <w:r>
        <w:rPr>
          <w:rFonts w:ascii="Times New Roman" w:hAnsi="Times New Roman" w:eastAsia="仿宋" w:cs="Times New Roman"/>
          <w:kern w:val="0"/>
          <w:sz w:val="28"/>
          <w:szCs w:val="28"/>
          <w:shd w:val="clear" w:color="auto" w:fill="FFFFFF"/>
          <w:lang w:bidi="ar"/>
        </w:rPr>
        <w:t>年安徽省科学技术奖。</w:t>
      </w:r>
    </w:p>
    <w:p w14:paraId="4923C578">
      <w:pPr>
        <w:shd w:val="clear" w:color="auto" w:fill="FFFFFF"/>
        <w:spacing w:before="0" w:line="440" w:lineRule="exact"/>
        <w:ind w:firstLine="482"/>
        <w:rPr>
          <w:rFonts w:ascii="Times New Roman" w:hAnsi="Times New Roman" w:eastAsia="仿宋" w:cs="Times New Roman"/>
          <w:kern w:val="0"/>
          <w:sz w:val="28"/>
          <w:szCs w:val="28"/>
          <w:shd w:val="clear" w:color="auto" w:fill="FFFFFF"/>
          <w:lang w:bidi="ar"/>
        </w:rPr>
      </w:pPr>
      <w:r>
        <w:rPr>
          <w:rFonts w:ascii="Times New Roman" w:hAnsi="Times New Roman" w:eastAsia="仿宋" w:cs="Times New Roman"/>
          <w:b/>
          <w:bCs/>
          <w:kern w:val="0"/>
          <w:sz w:val="28"/>
          <w:szCs w:val="28"/>
          <w:shd w:val="clear" w:color="auto" w:fill="FFFFFF"/>
          <w:lang w:bidi="ar"/>
        </w:rPr>
        <w:t>本人知晓并承诺提名项目（人选）满足以下条件</w:t>
      </w:r>
      <w:r>
        <w:rPr>
          <w:rFonts w:ascii="Times New Roman" w:hAnsi="Times New Roman" w:eastAsia="仿宋" w:cs="Times New Roman"/>
          <w:kern w:val="0"/>
          <w:sz w:val="28"/>
          <w:szCs w:val="28"/>
          <w:shd w:val="clear" w:color="auto" w:fill="FFFFFF"/>
          <w:lang w:bidi="ar"/>
        </w:rPr>
        <w:t>：</w:t>
      </w:r>
    </w:p>
    <w:p w14:paraId="358996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04" w:firstLineChars="200"/>
        <w:jc w:val="both"/>
        <w:textAlignment w:val="auto"/>
        <w:rPr>
          <w:rFonts w:hint="eastAsia" w:ascii="Times New Roman" w:hAnsi="Times New Roman" w:eastAsia="仿宋" w:cs="Times New Roman"/>
          <w:i w:val="0"/>
          <w:iCs w:val="0"/>
          <w:caps w:val="0"/>
          <w:color w:val="333333"/>
          <w:spacing w:val="11"/>
          <w:sz w:val="28"/>
          <w:szCs w:val="28"/>
          <w:shd w:val="clear" w:color="auto" w:fill="FFFFFF"/>
        </w:rPr>
      </w:pPr>
      <w:r>
        <w:rPr>
          <w:rFonts w:hint="eastAsia" w:ascii="楷体_GB2312" w:hAnsi="楷体_GB2312" w:eastAsia="楷体_GB2312" w:cs="楷体_GB2312"/>
          <w:i w:val="0"/>
          <w:iCs w:val="0"/>
          <w:caps w:val="0"/>
          <w:color w:val="333333"/>
          <w:spacing w:val="11"/>
          <w:sz w:val="28"/>
          <w:szCs w:val="28"/>
          <w:shd w:val="clear" w:color="auto" w:fill="FFFFFF"/>
          <w:lang w:val="en-US" w:eastAsia="zh-CN"/>
        </w:rPr>
        <w:t>1.</w:t>
      </w:r>
      <w:r>
        <w:rPr>
          <w:rFonts w:hint="eastAsia" w:ascii="楷体_GB2312" w:hAnsi="楷体_GB2312" w:eastAsia="楷体_GB2312" w:cs="楷体_GB2312"/>
          <w:i w:val="0"/>
          <w:iCs w:val="0"/>
          <w:caps w:val="0"/>
          <w:color w:val="333333"/>
          <w:spacing w:val="11"/>
          <w:sz w:val="28"/>
          <w:szCs w:val="28"/>
          <w:shd w:val="clear" w:color="auto" w:fill="FFFFFF"/>
        </w:rPr>
        <w:t>重大科技成就奖。</w:t>
      </w:r>
      <w:r>
        <w:rPr>
          <w:rFonts w:hint="eastAsia" w:ascii="Times New Roman" w:hAnsi="Times New Roman" w:eastAsia="仿宋" w:cs="Times New Roman"/>
          <w:i w:val="0"/>
          <w:iCs w:val="0"/>
          <w:caps w:val="0"/>
          <w:color w:val="333333"/>
          <w:spacing w:val="11"/>
          <w:sz w:val="28"/>
          <w:szCs w:val="28"/>
          <w:shd w:val="clear" w:color="auto" w:fill="FFFFFF"/>
        </w:rPr>
        <w:t>鼓励提名在学科建设、技术创新、产业科学技术进步、人才培养等方面做出了重大贡献，为我省相关领域科技创新与发展起到了重要奠基作用的中国公民。热爱祖国，模范践行科学家精神，仍在一线、长期从事科技创新工作，其工作单位应在本省行政区域内注册登记。正式提名前，提名者须与候选者所在单位沟通，由候选者所在单位征求相关纪检监察部门意见后，围绕候选政治、品行、作风、廉洁等情况出具审查意见函。</w:t>
      </w:r>
    </w:p>
    <w:p w14:paraId="540068E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04" w:firstLineChars="200"/>
        <w:jc w:val="both"/>
        <w:textAlignment w:val="auto"/>
        <w:rPr>
          <w:rFonts w:hint="eastAsia" w:ascii="Times New Roman" w:hAnsi="Times New Roman" w:eastAsia="仿宋" w:cs="Times New Roman"/>
          <w:i w:val="0"/>
          <w:iCs w:val="0"/>
          <w:caps w:val="0"/>
          <w:color w:val="333333"/>
          <w:spacing w:val="11"/>
          <w:sz w:val="28"/>
          <w:szCs w:val="28"/>
          <w:shd w:val="clear" w:color="auto" w:fill="FFFFFF"/>
        </w:rPr>
      </w:pPr>
      <w:r>
        <w:rPr>
          <w:rFonts w:hint="eastAsia" w:ascii="楷体_GB2312" w:hAnsi="楷体_GB2312" w:eastAsia="楷体_GB2312" w:cs="楷体_GB2312"/>
          <w:i w:val="0"/>
          <w:iCs w:val="0"/>
          <w:caps w:val="0"/>
          <w:color w:val="333333"/>
          <w:spacing w:val="11"/>
          <w:sz w:val="28"/>
          <w:szCs w:val="28"/>
          <w:shd w:val="clear" w:color="auto" w:fill="FFFFFF"/>
          <w:lang w:val="en-US" w:eastAsia="zh-CN"/>
        </w:rPr>
        <w:t>2.</w:t>
      </w:r>
      <w:r>
        <w:rPr>
          <w:rFonts w:hint="eastAsia" w:ascii="楷体_GB2312" w:hAnsi="楷体_GB2312" w:eastAsia="楷体_GB2312" w:cs="楷体_GB2312"/>
          <w:i w:val="0"/>
          <w:iCs w:val="0"/>
          <w:caps w:val="0"/>
          <w:color w:val="333333"/>
          <w:spacing w:val="11"/>
          <w:sz w:val="28"/>
          <w:szCs w:val="28"/>
          <w:shd w:val="clear" w:color="auto" w:fill="FFFFFF"/>
        </w:rPr>
        <w:t>青年科技创新奖。</w:t>
      </w:r>
      <w:r>
        <w:rPr>
          <w:rFonts w:hint="eastAsia" w:ascii="Times New Roman" w:hAnsi="Times New Roman" w:eastAsia="仿宋" w:cs="Times New Roman"/>
          <w:i w:val="0"/>
          <w:iCs w:val="0"/>
          <w:caps w:val="0"/>
          <w:color w:val="333333"/>
          <w:spacing w:val="11"/>
          <w:sz w:val="28"/>
          <w:szCs w:val="28"/>
          <w:shd w:val="clear" w:color="auto" w:fill="FFFFFF"/>
        </w:rPr>
        <w:t>鼓励提名在基础研究、应用基础研究中取得标志性原创成果，产生重大国际学术影响，为推动相关学科发展做出了重要贡献，或在国家战略需求、国民经济和社会发展重点领域的关键核心技术创新中取得标志性原创成果，在推动相关行业领域技术进步，创造显著经济效益、社会效益、生态环境效益或者对维护国家安全等方面做出了显著贡献的青年科研人员。候选者应当在2026年1月1日未满45周岁</w:t>
      </w:r>
      <w:r>
        <w:rPr>
          <w:rFonts w:hint="eastAsia" w:ascii="Times New Roman" w:hAnsi="Times New Roman" w:eastAsia="仿宋" w:cs="Times New Roman"/>
          <w:b/>
          <w:bCs/>
          <w:i w:val="0"/>
          <w:iCs w:val="0"/>
          <w:caps w:val="0"/>
          <w:color w:val="333333"/>
          <w:spacing w:val="11"/>
          <w:sz w:val="28"/>
          <w:szCs w:val="28"/>
          <w:shd w:val="clear" w:color="auto" w:fill="FFFFFF"/>
        </w:rPr>
        <w:t>（1981年1月2日（含</w:t>
      </w:r>
      <w:bookmarkStart w:id="0" w:name="_GoBack"/>
      <w:r>
        <w:rPr>
          <w:rFonts w:hint="eastAsia" w:ascii="Times New Roman" w:hAnsi="Times New Roman" w:eastAsia="仿宋" w:cs="Times New Roman"/>
          <w:b/>
          <w:bCs/>
          <w:i w:val="0"/>
          <w:iCs w:val="0"/>
          <w:caps w:val="0"/>
          <w:color w:val="333333"/>
          <w:spacing w:val="11"/>
          <w:sz w:val="28"/>
          <w:szCs w:val="28"/>
          <w:shd w:val="clear" w:color="auto" w:fill="FFFFFF"/>
        </w:rPr>
        <w:t>）</w:t>
      </w:r>
      <w:bookmarkEnd w:id="0"/>
      <w:r>
        <w:rPr>
          <w:rFonts w:hint="eastAsia" w:ascii="Times New Roman" w:hAnsi="Times New Roman" w:eastAsia="仿宋" w:cs="Times New Roman"/>
          <w:b/>
          <w:bCs/>
          <w:i w:val="0"/>
          <w:iCs w:val="0"/>
          <w:caps w:val="0"/>
          <w:color w:val="333333"/>
          <w:spacing w:val="11"/>
          <w:sz w:val="28"/>
          <w:szCs w:val="28"/>
          <w:shd w:val="clear" w:color="auto" w:fill="FFFFFF"/>
        </w:rPr>
        <w:t>以后出生）</w:t>
      </w:r>
      <w:r>
        <w:rPr>
          <w:rFonts w:hint="eastAsia" w:ascii="Times New Roman" w:hAnsi="Times New Roman" w:eastAsia="仿宋" w:cs="Times New Roman"/>
          <w:i w:val="0"/>
          <w:iCs w:val="0"/>
          <w:caps w:val="0"/>
          <w:color w:val="333333"/>
          <w:spacing w:val="11"/>
          <w:sz w:val="28"/>
          <w:szCs w:val="28"/>
          <w:shd w:val="clear" w:color="auto" w:fill="FFFFFF"/>
        </w:rPr>
        <w:t>。具有良好的科学道德。</w:t>
      </w:r>
      <w:r>
        <w:rPr>
          <w:rFonts w:hint="eastAsia" w:ascii="Times New Roman" w:hAnsi="Times New Roman" w:eastAsia="仿宋" w:cs="Times New Roman"/>
          <w:b/>
          <w:bCs/>
          <w:i w:val="0"/>
          <w:iCs w:val="0"/>
          <w:caps w:val="0"/>
          <w:color w:val="333333"/>
          <w:spacing w:val="11"/>
          <w:sz w:val="28"/>
          <w:szCs w:val="28"/>
          <w:shd w:val="clear" w:color="auto" w:fill="FFFFFF"/>
        </w:rPr>
        <w:t>2026年全年在安徽省工作</w:t>
      </w:r>
      <w:r>
        <w:rPr>
          <w:rFonts w:hint="eastAsia" w:ascii="Times New Roman" w:hAnsi="Times New Roman" w:eastAsia="仿宋" w:cs="Times New Roman"/>
          <w:i w:val="0"/>
          <w:iCs w:val="0"/>
          <w:caps w:val="0"/>
          <w:color w:val="333333"/>
          <w:spacing w:val="11"/>
          <w:sz w:val="28"/>
          <w:szCs w:val="28"/>
          <w:shd w:val="clear" w:color="auto" w:fill="FFFFFF"/>
        </w:rPr>
        <w:t>。</w:t>
      </w:r>
    </w:p>
    <w:p w14:paraId="4C7FBAA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04" w:firstLineChars="200"/>
        <w:jc w:val="both"/>
        <w:textAlignment w:val="auto"/>
        <w:rPr>
          <w:rFonts w:hint="eastAsia" w:ascii="Times New Roman" w:hAnsi="Times New Roman" w:eastAsia="仿宋" w:cs="Times New Roman"/>
          <w:i w:val="0"/>
          <w:iCs w:val="0"/>
          <w:caps w:val="0"/>
          <w:color w:val="333333"/>
          <w:spacing w:val="11"/>
          <w:sz w:val="28"/>
          <w:szCs w:val="28"/>
          <w:shd w:val="clear" w:color="auto" w:fill="FFFFFF"/>
        </w:rPr>
      </w:pPr>
      <w:r>
        <w:rPr>
          <w:rFonts w:hint="eastAsia" w:ascii="楷体_GB2312" w:hAnsi="楷体_GB2312" w:eastAsia="楷体_GB2312" w:cs="楷体_GB2312"/>
          <w:i w:val="0"/>
          <w:iCs w:val="0"/>
          <w:caps w:val="0"/>
          <w:color w:val="333333"/>
          <w:spacing w:val="11"/>
          <w:sz w:val="28"/>
          <w:szCs w:val="28"/>
          <w:shd w:val="clear" w:color="auto" w:fill="FFFFFF"/>
          <w:lang w:val="en-US" w:eastAsia="zh-CN"/>
        </w:rPr>
        <w:t>3.</w:t>
      </w:r>
      <w:r>
        <w:rPr>
          <w:rFonts w:hint="eastAsia" w:ascii="楷体_GB2312" w:hAnsi="楷体_GB2312" w:eastAsia="楷体_GB2312" w:cs="楷体_GB2312"/>
          <w:i w:val="0"/>
          <w:iCs w:val="0"/>
          <w:caps w:val="0"/>
          <w:color w:val="333333"/>
          <w:spacing w:val="11"/>
          <w:sz w:val="28"/>
          <w:szCs w:val="28"/>
          <w:shd w:val="clear" w:color="auto" w:fill="FFFFFF"/>
        </w:rPr>
        <w:t>国际科学技术合作奖。</w:t>
      </w:r>
      <w:r>
        <w:rPr>
          <w:rFonts w:hint="eastAsia" w:ascii="Times New Roman" w:hAnsi="Times New Roman" w:eastAsia="仿宋" w:cs="Times New Roman"/>
          <w:i w:val="0"/>
          <w:iCs w:val="0"/>
          <w:caps w:val="0"/>
          <w:color w:val="333333"/>
          <w:spacing w:val="11"/>
          <w:sz w:val="28"/>
          <w:szCs w:val="28"/>
          <w:shd w:val="clear" w:color="auto" w:fill="FFFFFF"/>
        </w:rPr>
        <w:t>注重提名双边或者多边国际科技合作中对本省科学技术事业做出重要贡献的外国科学家、工程技术人员、科技管理人员或者从事科学技术研究、开发、管理等活动的外国组织、国际组织。生产、经营、招商引资、贸易往来等不在该奖范围之内。</w:t>
      </w:r>
    </w:p>
    <w:p w14:paraId="0F1C4B2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04" w:firstLineChars="200"/>
        <w:jc w:val="both"/>
        <w:textAlignment w:val="auto"/>
        <w:rPr>
          <w:rFonts w:hint="default" w:ascii="Times New Roman" w:hAnsi="Times New Roman" w:eastAsia="仿宋" w:cs="Times New Roman"/>
          <w:i w:val="0"/>
          <w:iCs w:val="0"/>
          <w:caps w:val="0"/>
          <w:color w:val="333333"/>
          <w:spacing w:val="0"/>
          <w:sz w:val="28"/>
          <w:szCs w:val="28"/>
          <w:lang w:eastAsia="zh-CN"/>
        </w:rPr>
      </w:pPr>
      <w:r>
        <w:rPr>
          <w:rFonts w:hint="eastAsia" w:ascii="楷体_GB2312" w:hAnsi="楷体_GB2312" w:eastAsia="楷体_GB2312" w:cs="楷体_GB2312"/>
          <w:i w:val="0"/>
          <w:iCs w:val="0"/>
          <w:caps w:val="0"/>
          <w:color w:val="333333"/>
          <w:spacing w:val="11"/>
          <w:sz w:val="28"/>
          <w:szCs w:val="28"/>
          <w:shd w:val="clear" w:color="auto" w:fill="FFFFFF"/>
          <w:lang w:val="en-US" w:eastAsia="zh-CN"/>
        </w:rPr>
        <w:t>4.</w:t>
      </w:r>
      <w:r>
        <w:rPr>
          <w:rFonts w:hint="eastAsia" w:ascii="楷体_GB2312" w:hAnsi="楷体_GB2312" w:eastAsia="楷体_GB2312" w:cs="楷体_GB2312"/>
          <w:i w:val="0"/>
          <w:iCs w:val="0"/>
          <w:caps w:val="0"/>
          <w:color w:val="333333"/>
          <w:spacing w:val="11"/>
          <w:sz w:val="28"/>
          <w:szCs w:val="28"/>
          <w:shd w:val="clear" w:color="auto" w:fill="FFFFFF"/>
        </w:rPr>
        <w:t>自然科学奖。</w:t>
      </w:r>
      <w:r>
        <w:rPr>
          <w:rFonts w:hint="eastAsia" w:ascii="Times New Roman" w:hAnsi="Times New Roman" w:eastAsia="仿宋" w:cs="Times New Roman"/>
          <w:i w:val="0"/>
          <w:iCs w:val="0"/>
          <w:caps w:val="0"/>
          <w:color w:val="333333"/>
          <w:spacing w:val="11"/>
          <w:sz w:val="28"/>
          <w:szCs w:val="28"/>
          <w:shd w:val="clear" w:color="auto" w:fill="FFFFFF"/>
        </w:rPr>
        <w:t>提供的主要论文（专著）应在正式刊物公开发表或出版两年以上</w:t>
      </w:r>
      <w:r>
        <w:rPr>
          <w:rFonts w:hint="eastAsia" w:ascii="Times New Roman" w:hAnsi="Times New Roman" w:eastAsia="仿宋" w:cs="Times New Roman"/>
          <w:b/>
          <w:bCs/>
          <w:i w:val="0"/>
          <w:iCs w:val="0"/>
          <w:caps w:val="0"/>
          <w:color w:val="333333"/>
          <w:spacing w:val="11"/>
          <w:sz w:val="28"/>
          <w:szCs w:val="28"/>
          <w:shd w:val="clear" w:color="auto" w:fill="FFFFFF"/>
        </w:rPr>
        <w:t>（即2024年7月31日以前）</w:t>
      </w:r>
      <w:r>
        <w:rPr>
          <w:rFonts w:hint="eastAsia" w:ascii="Times New Roman" w:hAnsi="Times New Roman" w:eastAsia="仿宋" w:cs="Times New Roman"/>
          <w:i w:val="0"/>
          <w:iCs w:val="0"/>
          <w:caps w:val="0"/>
          <w:color w:val="333333"/>
          <w:spacing w:val="11"/>
          <w:sz w:val="28"/>
          <w:szCs w:val="28"/>
          <w:shd w:val="clear" w:color="auto" w:fill="FFFFFF"/>
        </w:rPr>
        <w:t>。代表作数量原则上不超过5篇，鼓励填写在国内期刊发表的论文或国内出版的专著，如有在国内期刊发表的论文或国内出版的专著，可不超过6篇。所列论文（专著）署名第一单位</w:t>
      </w:r>
      <w:r>
        <w:rPr>
          <w:rFonts w:hint="eastAsia" w:ascii="Times New Roman" w:hAnsi="Times New Roman" w:eastAsia="仿宋" w:cs="Times New Roman"/>
          <w:b/>
          <w:bCs/>
          <w:i w:val="0"/>
          <w:iCs w:val="0"/>
          <w:caps w:val="0"/>
          <w:color w:val="333333"/>
          <w:spacing w:val="11"/>
          <w:sz w:val="28"/>
          <w:szCs w:val="28"/>
          <w:shd w:val="clear" w:color="auto" w:fill="FFFFFF"/>
        </w:rPr>
        <w:t>（标号为1的单位）应为省内单位</w:t>
      </w:r>
      <w:r>
        <w:rPr>
          <w:rFonts w:hint="eastAsia" w:ascii="Times New Roman" w:hAnsi="Times New Roman" w:eastAsia="仿宋" w:cs="Times New Roman"/>
          <w:i w:val="0"/>
          <w:iCs w:val="0"/>
          <w:caps w:val="0"/>
          <w:color w:val="333333"/>
          <w:spacing w:val="11"/>
          <w:sz w:val="28"/>
          <w:szCs w:val="28"/>
          <w:shd w:val="clear" w:color="auto" w:fill="FFFFFF"/>
        </w:rPr>
        <w:t>。完成人与完成单位必须在代表性论文（专著）的作者和单位信息中有所体现。</w:t>
      </w:r>
      <w:r>
        <w:rPr>
          <w:rFonts w:hint="default" w:ascii="Times New Roman" w:hAnsi="Times New Roman" w:eastAsia="仿宋" w:cs="Times New Roman"/>
          <w:b/>
          <w:bCs/>
          <w:i w:val="0"/>
          <w:iCs w:val="0"/>
          <w:caps w:val="0"/>
          <w:color w:val="333333"/>
          <w:spacing w:val="0"/>
          <w:sz w:val="28"/>
          <w:szCs w:val="28"/>
          <w:shd w:val="clear" w:color="auto" w:fill="FFFFFF"/>
          <w:lang w:eastAsia="zh-CN"/>
        </w:rPr>
        <w:t>（须出具检索报告）。</w:t>
      </w:r>
    </w:p>
    <w:p w14:paraId="1EEC0F3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04" w:firstLineChars="200"/>
        <w:jc w:val="both"/>
        <w:textAlignment w:val="auto"/>
        <w:rPr>
          <w:rFonts w:hint="default" w:ascii="Times New Roman" w:hAnsi="Times New Roman" w:eastAsia="仿宋" w:cs="Times New Roman"/>
          <w:i w:val="0"/>
          <w:iCs w:val="0"/>
          <w:caps w:val="0"/>
          <w:color w:val="333333"/>
          <w:spacing w:val="11"/>
          <w:sz w:val="28"/>
          <w:szCs w:val="28"/>
          <w:shd w:val="clear" w:color="auto" w:fill="FFFFFF"/>
        </w:rPr>
      </w:pPr>
      <w:r>
        <w:rPr>
          <w:rFonts w:hint="eastAsia" w:ascii="楷体_GB2312" w:hAnsi="楷体_GB2312" w:eastAsia="楷体_GB2312" w:cs="楷体_GB2312"/>
          <w:i w:val="0"/>
          <w:iCs w:val="0"/>
          <w:caps w:val="0"/>
          <w:color w:val="333333"/>
          <w:spacing w:val="11"/>
          <w:sz w:val="28"/>
          <w:szCs w:val="28"/>
          <w:shd w:val="clear" w:color="auto" w:fill="FFFFFF"/>
          <w:lang w:val="en-US" w:eastAsia="zh-CN"/>
        </w:rPr>
        <w:t>5.</w:t>
      </w:r>
      <w:r>
        <w:rPr>
          <w:rFonts w:hint="eastAsia" w:ascii="楷体_GB2312" w:hAnsi="楷体_GB2312" w:eastAsia="楷体_GB2312" w:cs="楷体_GB2312"/>
          <w:i w:val="0"/>
          <w:iCs w:val="0"/>
          <w:caps w:val="0"/>
          <w:color w:val="333333"/>
          <w:spacing w:val="11"/>
          <w:sz w:val="28"/>
          <w:szCs w:val="28"/>
          <w:shd w:val="clear" w:color="auto" w:fill="FFFFFF"/>
        </w:rPr>
        <w:t>技术发明奖、科学技术进步奖。</w:t>
      </w:r>
      <w:r>
        <w:rPr>
          <w:rFonts w:hint="eastAsia" w:ascii="Times New Roman" w:hAnsi="Times New Roman" w:eastAsia="仿宋" w:cs="Times New Roman"/>
          <w:i w:val="0"/>
          <w:iCs w:val="0"/>
          <w:caps w:val="0"/>
          <w:color w:val="333333"/>
          <w:spacing w:val="11"/>
          <w:sz w:val="28"/>
          <w:szCs w:val="28"/>
          <w:shd w:val="clear" w:color="auto" w:fill="FFFFFF"/>
        </w:rPr>
        <w:t>项目整体技术已实施应用两年以上</w:t>
      </w:r>
      <w:r>
        <w:rPr>
          <w:rFonts w:hint="eastAsia" w:ascii="Times New Roman" w:hAnsi="Times New Roman" w:eastAsia="仿宋" w:cs="Times New Roman"/>
          <w:b/>
          <w:bCs/>
          <w:i w:val="0"/>
          <w:iCs w:val="0"/>
          <w:caps w:val="0"/>
          <w:color w:val="333333"/>
          <w:spacing w:val="11"/>
          <w:sz w:val="28"/>
          <w:szCs w:val="28"/>
          <w:shd w:val="clear" w:color="auto" w:fill="FFFFFF"/>
        </w:rPr>
        <w:t>（即2024年7月31日之前）</w:t>
      </w:r>
      <w:r>
        <w:rPr>
          <w:rFonts w:hint="eastAsia" w:ascii="Times New Roman" w:hAnsi="Times New Roman" w:eastAsia="仿宋" w:cs="Times New Roman"/>
          <w:i w:val="0"/>
          <w:iCs w:val="0"/>
          <w:caps w:val="0"/>
          <w:color w:val="333333"/>
          <w:spacing w:val="11"/>
          <w:sz w:val="28"/>
          <w:szCs w:val="28"/>
          <w:shd w:val="clear" w:color="auto" w:fill="FFFFFF"/>
        </w:rPr>
        <w:t>，主要研究开发、应用推广的创新成果须在安徽落地转化。需要行政审批的项目，须提供国家有关部门出具的已获批两年以上的行政审批文件。国家法律法规要求审批的相关行业如：新药、医疗器械、动植物新品种、农药、肥料、兽药、食品、通信设备、压力容器等。审批时间应在2024年7月31日之前。论文不作为主要的评审依据。</w:t>
      </w:r>
    </w:p>
    <w:p w14:paraId="371BE60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04" w:firstLineChars="200"/>
        <w:jc w:val="both"/>
        <w:textAlignment w:val="auto"/>
        <w:rPr>
          <w:rFonts w:hint="eastAsia" w:ascii="Times New Roman" w:hAnsi="Times New Roman" w:eastAsia="仿宋" w:cs="Times New Roman"/>
          <w:i w:val="0"/>
          <w:iCs w:val="0"/>
          <w:caps w:val="0"/>
          <w:color w:val="333333"/>
          <w:spacing w:val="11"/>
          <w:sz w:val="28"/>
          <w:szCs w:val="28"/>
          <w:shd w:val="clear" w:color="auto" w:fill="FFFFFF"/>
        </w:rPr>
      </w:pPr>
      <w:r>
        <w:rPr>
          <w:rFonts w:hint="eastAsia" w:ascii="楷体_GB2312" w:hAnsi="楷体_GB2312" w:eastAsia="楷体_GB2312" w:cs="楷体_GB2312"/>
          <w:i w:val="0"/>
          <w:iCs w:val="0"/>
          <w:caps w:val="0"/>
          <w:color w:val="333333"/>
          <w:spacing w:val="11"/>
          <w:sz w:val="28"/>
          <w:szCs w:val="28"/>
          <w:shd w:val="clear" w:color="auto" w:fill="FFFFFF"/>
          <w:lang w:val="en-US" w:eastAsia="zh-CN"/>
        </w:rPr>
        <w:t>6.</w:t>
      </w:r>
      <w:r>
        <w:rPr>
          <w:rFonts w:hint="eastAsia" w:ascii="Times New Roman" w:hAnsi="Times New Roman" w:eastAsia="仿宋" w:cs="Times New Roman"/>
          <w:i w:val="0"/>
          <w:iCs w:val="0"/>
          <w:caps w:val="0"/>
          <w:color w:val="333333"/>
          <w:spacing w:val="11"/>
          <w:sz w:val="28"/>
          <w:szCs w:val="28"/>
          <w:shd w:val="clear" w:color="auto" w:fill="FFFFFF"/>
        </w:rPr>
        <w:t>外籍人员作为省自然科学奖、技术发明奖和科学技术进步奖被提名人的，须在中国国内单位连续工作不少于5年，每年在华工作时间不少于6个月。</w:t>
      </w:r>
    </w:p>
    <w:p w14:paraId="09079F6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04" w:firstLineChars="200"/>
        <w:jc w:val="both"/>
        <w:textAlignment w:val="auto"/>
        <w:rPr>
          <w:rFonts w:hint="default" w:ascii="Times New Roman" w:hAnsi="Times New Roman" w:eastAsia="仿宋" w:cs="Times New Roman"/>
          <w:i w:val="0"/>
          <w:iCs w:val="0"/>
          <w:caps w:val="0"/>
          <w:color w:val="333333"/>
          <w:spacing w:val="11"/>
          <w:sz w:val="28"/>
          <w:szCs w:val="28"/>
          <w:shd w:val="clear" w:color="auto" w:fill="FFFFFF"/>
        </w:rPr>
      </w:pPr>
      <w:r>
        <w:rPr>
          <w:rFonts w:hint="eastAsia" w:ascii="Times New Roman" w:hAnsi="Times New Roman" w:eastAsia="仿宋" w:cs="Times New Roman"/>
          <w:i w:val="0"/>
          <w:iCs w:val="0"/>
          <w:caps w:val="0"/>
          <w:color w:val="333333"/>
          <w:spacing w:val="11"/>
          <w:sz w:val="28"/>
          <w:szCs w:val="28"/>
          <w:shd w:val="clear" w:color="auto" w:fill="FFFFFF"/>
          <w:lang w:val="en-US" w:eastAsia="zh-CN"/>
        </w:rPr>
        <w:t>7.</w:t>
      </w:r>
      <w:r>
        <w:rPr>
          <w:rFonts w:hint="eastAsia" w:ascii="Times New Roman" w:hAnsi="Times New Roman" w:eastAsia="仿宋" w:cs="Times New Roman"/>
          <w:i w:val="0"/>
          <w:iCs w:val="0"/>
          <w:caps w:val="0"/>
          <w:color w:val="333333"/>
          <w:spacing w:val="11"/>
          <w:sz w:val="28"/>
          <w:szCs w:val="28"/>
          <w:shd w:val="clear" w:color="auto" w:fill="FFFFFF"/>
        </w:rPr>
        <w:t>列入国家、省（部）级、市级科研项目计划、基金支持的项目，应当在项目整体验收通过后提名，并提交验收报告</w:t>
      </w:r>
      <w:r>
        <w:rPr>
          <w:rFonts w:hint="default" w:ascii="Times New Roman" w:hAnsi="Times New Roman" w:eastAsia="仿宋" w:cs="Times New Roman"/>
          <w:i w:val="0"/>
          <w:iCs w:val="0"/>
          <w:caps w:val="0"/>
          <w:color w:val="333333"/>
          <w:spacing w:val="11"/>
          <w:sz w:val="28"/>
          <w:szCs w:val="28"/>
          <w:shd w:val="clear" w:color="auto" w:fill="FFFFFF"/>
        </w:rPr>
        <w:t>。</w:t>
      </w:r>
    </w:p>
    <w:p w14:paraId="53B71D5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04" w:firstLineChars="200"/>
        <w:jc w:val="both"/>
        <w:textAlignment w:val="auto"/>
        <w:rPr>
          <w:rFonts w:hint="eastAsia" w:ascii="Times New Roman" w:hAnsi="Times New Roman" w:eastAsia="仿宋" w:cs="Times New Roman"/>
          <w:i w:val="0"/>
          <w:iCs w:val="0"/>
          <w:caps w:val="0"/>
          <w:color w:val="333333"/>
          <w:spacing w:val="11"/>
          <w:sz w:val="28"/>
          <w:szCs w:val="28"/>
          <w:shd w:val="clear" w:color="auto" w:fill="FFFFFF"/>
          <w:lang w:val="en-US" w:eastAsia="zh-CN"/>
        </w:rPr>
      </w:pPr>
      <w:r>
        <w:rPr>
          <w:rFonts w:hint="eastAsia" w:ascii="Times New Roman" w:hAnsi="Times New Roman" w:eastAsia="仿宋" w:cs="Times New Roman"/>
          <w:i w:val="0"/>
          <w:iCs w:val="0"/>
          <w:caps w:val="0"/>
          <w:color w:val="333333"/>
          <w:spacing w:val="11"/>
          <w:sz w:val="28"/>
          <w:szCs w:val="28"/>
          <w:shd w:val="clear" w:color="auto" w:fill="FFFFFF"/>
          <w:lang w:val="en-US" w:eastAsia="zh-CN"/>
        </w:rPr>
        <w:t>8.提名技术发明奖、科学技术进步奖的医学类项目，凡未列入国家、省（部）、市级科研项目的自选项目，需提交单位立项依据及结题验收报告。提名技术发明奖、科学技术进步奖的产学研合作项目，凡未共同承担国家、省部级科研项目计划（基金）的、无共同知识产权的，必须提供项目整体应用前的有效合作证明材料，如技术合同（包括技术开发、技术咨询、技术转让、技术服务、技术许可等）登记证明、资金到账凭证等客观佐证材料。</w:t>
      </w:r>
    </w:p>
    <w:p w14:paraId="437D26A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04" w:firstLineChars="200"/>
        <w:jc w:val="both"/>
        <w:textAlignment w:val="auto"/>
        <w:rPr>
          <w:rFonts w:hint="eastAsia" w:ascii="Times New Roman" w:hAnsi="Times New Roman" w:eastAsia="仿宋" w:cs="Times New Roman"/>
          <w:i w:val="0"/>
          <w:iCs w:val="0"/>
          <w:caps w:val="0"/>
          <w:color w:val="333333"/>
          <w:spacing w:val="11"/>
          <w:sz w:val="28"/>
          <w:szCs w:val="28"/>
          <w:shd w:val="clear" w:color="auto" w:fill="FFFFFF"/>
          <w:lang w:val="en-US" w:eastAsia="zh-CN"/>
        </w:rPr>
      </w:pPr>
      <w:r>
        <w:rPr>
          <w:rFonts w:hint="eastAsia" w:ascii="Times New Roman" w:hAnsi="Times New Roman" w:eastAsia="仿宋" w:cs="Times New Roman"/>
          <w:i w:val="0"/>
          <w:iCs w:val="0"/>
          <w:caps w:val="0"/>
          <w:color w:val="333333"/>
          <w:spacing w:val="11"/>
          <w:sz w:val="28"/>
          <w:szCs w:val="28"/>
          <w:shd w:val="clear" w:color="auto" w:fill="FFFFFF"/>
          <w:lang w:val="en-US" w:eastAsia="zh-CN"/>
        </w:rPr>
        <w:t>9.同一人同一年度只能作为一个项目的完成人或者被提名人选参与省科学技术奖的申报</w:t>
      </w:r>
      <w:r>
        <w:rPr>
          <w:rFonts w:hint="eastAsia" w:ascii="Times New Roman" w:hAnsi="Times New Roman" w:eastAsia="仿宋" w:cs="Times New Roman"/>
          <w:b/>
          <w:bCs/>
          <w:i w:val="0"/>
          <w:iCs w:val="0"/>
          <w:caps w:val="0"/>
          <w:color w:val="333333"/>
          <w:spacing w:val="11"/>
          <w:sz w:val="28"/>
          <w:szCs w:val="28"/>
          <w:u w:val="single"/>
          <w:shd w:val="clear" w:color="auto" w:fill="FFFFFF"/>
          <w:lang w:val="en-US" w:eastAsia="zh-CN"/>
        </w:rPr>
        <w:t>（未参与本年度其他单位、其他项目的申报）</w:t>
      </w:r>
      <w:r>
        <w:rPr>
          <w:rFonts w:hint="eastAsia" w:ascii="Times New Roman" w:hAnsi="Times New Roman" w:eastAsia="仿宋" w:cs="Times New Roman"/>
          <w:i w:val="0"/>
          <w:iCs w:val="0"/>
          <w:caps w:val="0"/>
          <w:color w:val="333333"/>
          <w:spacing w:val="11"/>
          <w:sz w:val="28"/>
          <w:szCs w:val="28"/>
          <w:shd w:val="clear" w:color="auto" w:fill="FFFFFF"/>
          <w:lang w:val="en-US" w:eastAsia="zh-CN"/>
        </w:rPr>
        <w:t>。2024年度省自然科学奖、技术发明奖、科学技术进步奖获奖项目的完成人，不能作为2025年度省自然科学奖、技术发明奖、科学技术进步奖任一类项目的完成人。上年度重大科技成就奖被提名人选未获奖的，再次作为重大科技成就奖被提名人选须间隔一个年度。</w:t>
      </w:r>
    </w:p>
    <w:p w14:paraId="3F051D7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04" w:firstLineChars="200"/>
        <w:jc w:val="both"/>
        <w:textAlignment w:val="auto"/>
        <w:rPr>
          <w:rFonts w:hint="eastAsia" w:ascii="Times New Roman" w:hAnsi="Times New Roman" w:eastAsia="仿宋" w:cs="Times New Roman"/>
          <w:i w:val="0"/>
          <w:iCs w:val="0"/>
          <w:caps w:val="0"/>
          <w:color w:val="333333"/>
          <w:spacing w:val="11"/>
          <w:sz w:val="28"/>
          <w:szCs w:val="28"/>
          <w:shd w:val="clear" w:color="auto" w:fill="FFFFFF"/>
          <w:lang w:val="en-US" w:eastAsia="zh-CN"/>
        </w:rPr>
      </w:pPr>
      <w:r>
        <w:rPr>
          <w:rFonts w:hint="eastAsia" w:ascii="Times New Roman" w:hAnsi="Times New Roman" w:eastAsia="仿宋" w:cs="Times New Roman"/>
          <w:i w:val="0"/>
          <w:iCs w:val="0"/>
          <w:caps w:val="0"/>
          <w:color w:val="333333"/>
          <w:spacing w:val="11"/>
          <w:sz w:val="28"/>
          <w:szCs w:val="28"/>
          <w:shd w:val="clear" w:color="auto" w:fill="FFFFFF"/>
          <w:lang w:val="en-US" w:eastAsia="zh-CN"/>
        </w:rPr>
        <w:t>10.2024年度经受理评审但未授奖的自然科学奖、技术发明奖、科技进步奖项目不得以同样技术内容和材料再次提名2025年度省科技奖。正在申报国家级、其他省部级科技奖励的项目技术内容，不得提名2025年度省自然科学奖、技术发明奖和科学技术进步奖。项目技术内容未获得过其他省部级及以上政府科技奖励的方可提名。</w:t>
      </w:r>
    </w:p>
    <w:p w14:paraId="60D5DA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04" w:firstLineChars="200"/>
        <w:jc w:val="both"/>
        <w:textAlignment w:val="auto"/>
        <w:rPr>
          <w:rFonts w:hint="default" w:ascii="Times New Roman" w:hAnsi="Times New Roman" w:eastAsia="仿宋" w:cs="Times New Roman"/>
          <w:i w:val="0"/>
          <w:iCs w:val="0"/>
          <w:caps w:val="0"/>
          <w:color w:val="333333"/>
          <w:spacing w:val="11"/>
          <w:sz w:val="28"/>
          <w:szCs w:val="28"/>
          <w:shd w:val="clear" w:color="auto" w:fill="FFFFFF"/>
        </w:rPr>
      </w:pPr>
      <w:r>
        <w:rPr>
          <w:rFonts w:hint="eastAsia" w:ascii="Times New Roman" w:hAnsi="Times New Roman" w:eastAsia="仿宋" w:cs="Times New Roman"/>
          <w:i w:val="0"/>
          <w:iCs w:val="0"/>
          <w:caps w:val="0"/>
          <w:color w:val="333333"/>
          <w:spacing w:val="11"/>
          <w:sz w:val="28"/>
          <w:szCs w:val="28"/>
          <w:shd w:val="clear" w:color="auto" w:fill="FFFFFF"/>
          <w:lang w:val="en-US" w:eastAsia="zh-CN"/>
        </w:rPr>
        <w:t>11.</w:t>
      </w:r>
      <w:r>
        <w:rPr>
          <w:rFonts w:hint="eastAsia" w:ascii="Times New Roman" w:hAnsi="Times New Roman" w:eastAsia="仿宋" w:cs="Times New Roman"/>
          <w:i w:val="0"/>
          <w:iCs w:val="0"/>
          <w:caps w:val="0"/>
          <w:color w:val="333333"/>
          <w:spacing w:val="11"/>
          <w:sz w:val="28"/>
          <w:szCs w:val="28"/>
          <w:shd w:val="clear" w:color="auto" w:fill="FFFFFF"/>
        </w:rPr>
        <w:t>项目第一完成人的主要工作原则上应在安徽省境内完成，项目第一完成单位应为在安徽省登记注册或安徽省所属的独立法人单位。</w:t>
      </w:r>
    </w:p>
    <w:p w14:paraId="2604799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04" w:firstLineChars="200"/>
        <w:jc w:val="both"/>
        <w:textAlignment w:val="auto"/>
        <w:rPr>
          <w:rFonts w:hint="eastAsia" w:ascii="Times New Roman" w:hAnsi="Times New Roman" w:eastAsia="仿宋" w:cs="Times New Roman"/>
          <w:i w:val="0"/>
          <w:iCs w:val="0"/>
          <w:caps w:val="0"/>
          <w:color w:val="333333"/>
          <w:spacing w:val="11"/>
          <w:sz w:val="28"/>
          <w:szCs w:val="28"/>
          <w:shd w:val="clear" w:color="auto" w:fill="FFFFFF"/>
          <w:lang w:val="en-US" w:eastAsia="zh-CN"/>
        </w:rPr>
      </w:pPr>
      <w:r>
        <w:rPr>
          <w:rFonts w:hint="eastAsia" w:ascii="Times New Roman" w:hAnsi="Times New Roman" w:eastAsia="仿宋" w:cs="Times New Roman"/>
          <w:i w:val="0"/>
          <w:iCs w:val="0"/>
          <w:caps w:val="0"/>
          <w:color w:val="333333"/>
          <w:spacing w:val="11"/>
          <w:sz w:val="28"/>
          <w:szCs w:val="28"/>
          <w:shd w:val="clear" w:color="auto" w:fill="FFFFFF"/>
          <w:lang w:val="en-US" w:eastAsia="zh-CN"/>
        </w:rPr>
        <w:t>12.</w:t>
      </w:r>
      <w:r>
        <w:rPr>
          <w:rFonts w:hint="default" w:ascii="Times New Roman" w:hAnsi="Times New Roman" w:eastAsia="仿宋" w:cs="Times New Roman"/>
          <w:i w:val="0"/>
          <w:iCs w:val="0"/>
          <w:caps w:val="0"/>
          <w:color w:val="333333"/>
          <w:spacing w:val="11"/>
          <w:sz w:val="28"/>
          <w:szCs w:val="28"/>
          <w:shd w:val="clear" w:color="auto" w:fill="FFFFFF"/>
          <w:lang w:val="en-US" w:eastAsia="zh-CN"/>
        </w:rPr>
        <w:t>提名材料内容必须真实有效，凡提供虚假数据、材料的，将记入安徽省科研诚信严重失信行为数据库。</w:t>
      </w:r>
    </w:p>
    <w:p w14:paraId="6C4FF5C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606" w:firstLineChars="200"/>
        <w:jc w:val="both"/>
        <w:textAlignment w:val="auto"/>
        <w:rPr>
          <w:rFonts w:hint="eastAsia" w:ascii="Times New Roman" w:hAnsi="Times New Roman" w:eastAsia="仿宋" w:cs="Times New Roman"/>
          <w:b/>
          <w:bCs/>
          <w:i w:val="0"/>
          <w:iCs w:val="0"/>
          <w:caps w:val="0"/>
          <w:color w:val="333333"/>
          <w:spacing w:val="11"/>
          <w:sz w:val="28"/>
          <w:szCs w:val="28"/>
          <w:u w:val="single"/>
          <w:shd w:val="clear" w:color="auto" w:fill="FFFFFF"/>
          <w:lang w:val="en-US" w:eastAsia="zh-CN"/>
        </w:rPr>
      </w:pPr>
      <w:r>
        <w:rPr>
          <w:rFonts w:hint="eastAsia" w:ascii="Times New Roman" w:hAnsi="Times New Roman" w:eastAsia="仿宋" w:cs="Times New Roman"/>
          <w:b/>
          <w:bCs/>
          <w:i w:val="0"/>
          <w:iCs w:val="0"/>
          <w:caps w:val="0"/>
          <w:color w:val="333333"/>
          <w:spacing w:val="11"/>
          <w:sz w:val="28"/>
          <w:szCs w:val="28"/>
          <w:u w:val="single"/>
          <w:shd w:val="clear" w:color="auto" w:fill="FFFFFF"/>
          <w:lang w:val="en-US" w:eastAsia="zh-CN"/>
        </w:rPr>
        <w:t>13.在省科技厅受理评审过程中未履行相关程序自行放弃，或无故不接受评审结果，给学校造成不良影响的，学校两年内不接受该项目所有完成人的提名申请。</w:t>
      </w:r>
    </w:p>
    <w:p w14:paraId="0CA2C5C0">
      <w:pPr>
        <w:keepNext w:val="0"/>
        <w:keepLines w:val="0"/>
        <w:pageBreakBefore w:val="0"/>
        <w:widowControl/>
        <w:kinsoku/>
        <w:wordWrap/>
        <w:overflowPunct/>
        <w:topLinePunct w:val="0"/>
        <w:autoSpaceDE/>
        <w:autoSpaceDN/>
        <w:bidi w:val="0"/>
        <w:adjustRightInd/>
        <w:snapToGrid/>
        <w:spacing w:line="400" w:lineRule="exact"/>
        <w:ind w:firstLine="562" w:firstLineChars="200"/>
        <w:textAlignment w:val="auto"/>
        <w:rPr>
          <w:rFonts w:ascii="方正楷体_GBK" w:hAnsi="方正楷体_GBK" w:eastAsia="方正楷体_GBK" w:cs="宋体"/>
          <w:b/>
          <w:bCs/>
          <w:kern w:val="0"/>
          <w:sz w:val="28"/>
          <w:szCs w:val="28"/>
          <w:shd w:val="clear" w:color="auto" w:fill="FFFFFF"/>
          <w:lang w:bidi="ar"/>
        </w:rPr>
      </w:pPr>
    </w:p>
    <w:p w14:paraId="2CC23731">
      <w:pPr>
        <w:keepNext w:val="0"/>
        <w:keepLines w:val="0"/>
        <w:pageBreakBefore w:val="0"/>
        <w:widowControl/>
        <w:kinsoku/>
        <w:wordWrap/>
        <w:overflowPunct/>
        <w:topLinePunct w:val="0"/>
        <w:autoSpaceDE/>
        <w:autoSpaceDN/>
        <w:bidi w:val="0"/>
        <w:adjustRightInd/>
        <w:snapToGrid/>
        <w:spacing w:line="400" w:lineRule="exact"/>
        <w:ind w:firstLine="562" w:firstLineChars="200"/>
        <w:textAlignment w:val="auto"/>
        <w:rPr>
          <w:rFonts w:ascii="方正楷体_GBK" w:hAnsi="方正楷体_GBK" w:eastAsia="方正楷体_GBK" w:cs="宋体"/>
          <w:b/>
          <w:bCs/>
          <w:kern w:val="0"/>
          <w:sz w:val="28"/>
          <w:szCs w:val="28"/>
          <w:shd w:val="clear" w:color="auto" w:fill="FFFFFF"/>
          <w:lang w:bidi="ar"/>
        </w:rPr>
      </w:pPr>
      <w:r>
        <w:rPr>
          <w:rFonts w:hint="eastAsia" w:ascii="方正楷体_GBK" w:hAnsi="方正楷体_GBK" w:eastAsia="方正楷体_GBK" w:cs="宋体"/>
          <w:b/>
          <w:bCs/>
          <w:kern w:val="0"/>
          <w:sz w:val="28"/>
          <w:szCs w:val="28"/>
          <w:shd w:val="clear" w:color="auto" w:fill="FFFFFF"/>
          <w:lang w:bidi="ar"/>
        </w:rPr>
        <w:t>本人承诺：</w:t>
      </w:r>
      <w:r>
        <w:rPr>
          <w:rFonts w:hint="eastAsia" w:ascii="方正楷体_GBK" w:hAnsi="方正楷体_GBK" w:eastAsia="方正楷体_GBK" w:cs="宋体"/>
          <w:b/>
          <w:bCs/>
          <w:kern w:val="0"/>
          <w:sz w:val="28"/>
          <w:szCs w:val="28"/>
          <w:u w:val="single"/>
          <w:shd w:val="clear" w:color="auto" w:fill="FFFFFF"/>
          <w:lang w:bidi="ar"/>
        </w:rPr>
        <w:t>我已认真阅读以上内容，愿意严格遵守，如有违反愿意承担相应责任。</w:t>
      </w:r>
    </w:p>
    <w:p w14:paraId="6E53BA21">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eastAsia="宋体" w:cs="宋体"/>
          <w:kern w:val="0"/>
          <w:sz w:val="28"/>
          <w:szCs w:val="28"/>
          <w:shd w:val="clear" w:color="auto" w:fill="FFFFFF"/>
          <w:lang w:bidi="ar"/>
        </w:rPr>
      </w:pPr>
    </w:p>
    <w:p w14:paraId="2908ADF3">
      <w:pPr>
        <w:keepNext w:val="0"/>
        <w:keepLines w:val="0"/>
        <w:pageBreakBefore w:val="0"/>
        <w:widowControl/>
        <w:kinsoku/>
        <w:wordWrap/>
        <w:overflowPunct/>
        <w:topLinePunct w:val="0"/>
        <w:autoSpaceDE/>
        <w:autoSpaceDN/>
        <w:bidi w:val="0"/>
        <w:adjustRightInd/>
        <w:snapToGrid/>
        <w:spacing w:line="400" w:lineRule="exact"/>
        <w:ind w:firstLine="562" w:firstLineChars="200"/>
        <w:textAlignment w:val="auto"/>
        <w:rPr>
          <w:rFonts w:ascii="Times New Roman" w:hAnsi="Times New Roman" w:eastAsia="仿宋" w:cs="Times New Roman"/>
          <w:b/>
          <w:bCs/>
          <w:kern w:val="0"/>
          <w:sz w:val="28"/>
          <w:szCs w:val="28"/>
          <w:shd w:val="clear" w:color="auto" w:fill="FFFFFF"/>
          <w:lang w:bidi="ar"/>
        </w:rPr>
      </w:pPr>
      <w:r>
        <w:rPr>
          <w:rFonts w:hint="eastAsia" w:ascii="Times New Roman" w:hAnsi="Times New Roman" w:eastAsia="仿宋" w:cs="Times New Roman"/>
          <w:b/>
          <w:bCs/>
          <w:kern w:val="0"/>
          <w:sz w:val="28"/>
          <w:szCs w:val="28"/>
          <w:shd w:val="clear" w:color="auto" w:fill="FFFFFF"/>
          <w:lang w:bidi="ar"/>
        </w:rPr>
        <w:t>承诺人：</w:t>
      </w:r>
    </w:p>
    <w:p w14:paraId="75819C92">
      <w:pPr>
        <w:keepNext w:val="0"/>
        <w:keepLines w:val="0"/>
        <w:pageBreakBefore w:val="0"/>
        <w:widowControl/>
        <w:kinsoku/>
        <w:wordWrap/>
        <w:overflowPunct/>
        <w:topLinePunct w:val="0"/>
        <w:autoSpaceDE/>
        <w:autoSpaceDN/>
        <w:bidi w:val="0"/>
        <w:adjustRightInd/>
        <w:snapToGrid/>
        <w:spacing w:line="400" w:lineRule="exact"/>
        <w:ind w:firstLine="562" w:firstLineChars="200"/>
        <w:textAlignment w:val="auto"/>
        <w:rPr>
          <w:rFonts w:ascii="Times New Roman" w:hAnsi="Times New Roman" w:eastAsia="仿宋" w:cs="Times New Roman"/>
          <w:b/>
          <w:bCs/>
          <w:kern w:val="0"/>
          <w:sz w:val="28"/>
          <w:szCs w:val="28"/>
          <w:shd w:val="clear" w:color="auto" w:fill="FFFFFF"/>
          <w:lang w:bidi="ar"/>
        </w:rPr>
      </w:pPr>
    </w:p>
    <w:p w14:paraId="22DBD438">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仿宋" w:cs="Times New Roman"/>
          <w:b/>
          <w:bCs/>
          <w:kern w:val="0"/>
          <w:sz w:val="28"/>
          <w:szCs w:val="28"/>
          <w:shd w:val="clear" w:color="auto" w:fill="FFFFFF"/>
          <w:lang w:bidi="ar"/>
        </w:rPr>
      </w:pPr>
    </w:p>
    <w:p w14:paraId="41989F17">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仿宋" w:cs="Times New Roman"/>
          <w:kern w:val="0"/>
          <w:sz w:val="28"/>
          <w:szCs w:val="28"/>
          <w:shd w:val="clear" w:color="auto" w:fill="FFFFFF"/>
          <w:lang w:bidi="ar"/>
        </w:rPr>
      </w:pPr>
      <w:r>
        <w:rPr>
          <w:rFonts w:hint="eastAsia" w:ascii="Times New Roman" w:hAnsi="Times New Roman" w:eastAsia="仿宋" w:cs="Times New Roman"/>
          <w:b/>
          <w:bCs/>
          <w:kern w:val="0"/>
          <w:sz w:val="28"/>
          <w:szCs w:val="28"/>
          <w:shd w:val="clear" w:color="auto" w:fill="FFFFFF"/>
          <w:lang w:bidi="ar"/>
        </w:rPr>
        <w:t xml:space="preserve"> </w:t>
      </w:r>
      <w:r>
        <w:rPr>
          <w:rFonts w:ascii="Times New Roman" w:hAnsi="Times New Roman" w:eastAsia="仿宋" w:cs="Times New Roman"/>
          <w:b/>
          <w:bCs/>
          <w:kern w:val="0"/>
          <w:sz w:val="28"/>
          <w:szCs w:val="28"/>
          <w:shd w:val="clear" w:color="auto" w:fill="FFFFFF"/>
          <w:lang w:bidi="ar"/>
        </w:rPr>
        <w:t xml:space="preserve"> </w:t>
      </w:r>
      <w:r>
        <w:rPr>
          <w:rFonts w:ascii="Times New Roman" w:hAnsi="Times New Roman" w:eastAsia="仿宋" w:cs="Times New Roman"/>
          <w:kern w:val="0"/>
          <w:sz w:val="28"/>
          <w:szCs w:val="28"/>
          <w:shd w:val="clear" w:color="auto" w:fill="FFFFFF"/>
          <w:lang w:bidi="ar"/>
        </w:rPr>
        <w:t xml:space="preserve">  </w:t>
      </w:r>
      <w:r>
        <w:rPr>
          <w:rFonts w:hint="eastAsia" w:ascii="Times New Roman" w:hAnsi="Times New Roman" w:eastAsia="仿宋" w:cs="Times New Roman"/>
          <w:kern w:val="0"/>
          <w:sz w:val="28"/>
          <w:szCs w:val="28"/>
          <w:shd w:val="clear" w:color="auto" w:fill="FFFFFF"/>
          <w:lang w:bidi="ar"/>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embedRegular r:id="rId1" w:fontKey="{E017BC70-AC39-458A-AD93-5B28C702A07E}"/>
  </w:font>
  <w:font w:name="仿宋">
    <w:panose1 w:val="02010609060101010101"/>
    <w:charset w:val="86"/>
    <w:family w:val="modern"/>
    <w:pitch w:val="default"/>
    <w:sig w:usb0="800002BF" w:usb1="38CF7CFA" w:usb2="00000016" w:usb3="00000000" w:csb0="00040001" w:csb1="00000000"/>
    <w:embedRegular r:id="rId2" w:fontKey="{51321D2D-4842-4E42-A74D-21ECB95C2F27}"/>
  </w:font>
  <w:font w:name="方正黑体_GBK">
    <w:altName w:val="微软雅黑"/>
    <w:panose1 w:val="03000509000000000000"/>
    <w:charset w:val="86"/>
    <w:family w:val="script"/>
    <w:pitch w:val="default"/>
    <w:sig w:usb0="00000000" w:usb1="00000000" w:usb2="00000000" w:usb3="00000000" w:csb0="00040000" w:csb1="00000000"/>
  </w:font>
  <w:font w:name="方正楷体_GBK">
    <w:panose1 w:val="02000000000000000000"/>
    <w:charset w:val="86"/>
    <w:family w:val="script"/>
    <w:pitch w:val="default"/>
    <w:sig w:usb0="800002BF" w:usb1="38CF7CFA" w:usb2="00000016" w:usb3="00000000" w:csb0="00040000" w:csb1="00000000"/>
    <w:embedRegular r:id="rId3" w:fontKey="{A372CA7B-D071-4898-8296-B551C784CF5C}"/>
  </w:font>
  <w:font w:name="微软雅黑">
    <w:panose1 w:val="020B0503020204020204"/>
    <w:charset w:val="86"/>
    <w:family w:val="auto"/>
    <w:pitch w:val="default"/>
    <w:sig w:usb0="80000287" w:usb1="2ACF3C50" w:usb2="00000016" w:usb3="00000000" w:csb0="0004001F" w:csb1="00000000"/>
  </w:font>
  <w:font w:name="KSOFEC83043A">
    <w:panose1 w:val="020B0503020204020204"/>
    <w:charset w:val="86"/>
    <w:family w:val="auto"/>
    <w:pitch w:val="default"/>
    <w:sig w:usb0="00000001" w:usb1="00000000" w:usb2="00000000" w:usb3="00000000" w:csb0="00040001" w:csb1="00000000"/>
  </w:font>
  <w:font w:name="楷体_GB2312">
    <w:panose1 w:val="02010609030101010101"/>
    <w:charset w:val="86"/>
    <w:family w:val="auto"/>
    <w:pitch w:val="default"/>
    <w:sig w:usb0="00000001" w:usb1="080E0000" w:usb2="00000000" w:usb3="00000000" w:csb0="00040000" w:csb1="00000000"/>
    <w:embedRegular r:id="rId4" w:fontKey="{1C0353FD-2262-409E-9216-863DC6BC468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C06"/>
    <w:rsid w:val="000165B9"/>
    <w:rsid w:val="00051B46"/>
    <w:rsid w:val="000C61B6"/>
    <w:rsid w:val="00186353"/>
    <w:rsid w:val="002C601C"/>
    <w:rsid w:val="002D3554"/>
    <w:rsid w:val="004C00F2"/>
    <w:rsid w:val="00505FF8"/>
    <w:rsid w:val="005657D7"/>
    <w:rsid w:val="006D451C"/>
    <w:rsid w:val="00805CCA"/>
    <w:rsid w:val="008563F9"/>
    <w:rsid w:val="009F5C06"/>
    <w:rsid w:val="00B66DBE"/>
    <w:rsid w:val="00DE6ABB"/>
    <w:rsid w:val="2E486F0A"/>
    <w:rsid w:val="428E62C2"/>
    <w:rsid w:val="44263C27"/>
    <w:rsid w:val="4A845AED"/>
    <w:rsid w:val="510734C7"/>
    <w:rsid w:val="59FD6C64"/>
    <w:rsid w:val="6A6B05E7"/>
    <w:rsid w:val="6E532E9E"/>
    <w:rsid w:val="746640E3"/>
    <w:rsid w:val="7E0E2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40"/>
      <w:jc w:val="both"/>
    </w:pPr>
    <w:rPr>
      <w:rFonts w:eastAsia="楷体" w:asciiTheme="minorHAnsi" w:hAnsiTheme="minorHAnsi" w:cstheme="minorBidi"/>
      <w:kern w:val="2"/>
      <w:sz w:val="32"/>
      <w:szCs w:val="24"/>
      <w:lang w:val="en-US" w:eastAsia="zh-CN" w:bidi="ar-SA"/>
    </w:rPr>
  </w:style>
  <w:style w:type="paragraph" w:styleId="2">
    <w:name w:val="heading 1"/>
    <w:basedOn w:val="1"/>
    <w:next w:val="1"/>
    <w:link w:val="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7"/>
    <w:unhideWhenUsed/>
    <w:qFormat/>
    <w:uiPriority w:val="9"/>
    <w:pPr>
      <w:keepNext/>
      <w:keepLines/>
      <w:outlineLvl w:val="1"/>
    </w:pPr>
    <w:rPr>
      <w:rFonts w:asciiTheme="majorHAnsi" w:hAnsiTheme="majorHAnsi" w:eastAsiaTheme="majorEastAsia" w:cstheme="majorBidi"/>
      <w:color w:val="2F5597" w:themeColor="accent1" w:themeShade="BF"/>
      <w:sz w:val="26"/>
      <w:szCs w:val="26"/>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7">
    <w:name w:val="标题 2 字符"/>
    <w:basedOn w:val="6"/>
    <w:link w:val="3"/>
    <w:qFormat/>
    <w:uiPriority w:val="9"/>
    <w:rPr>
      <w:rFonts w:asciiTheme="majorHAnsi" w:hAnsiTheme="majorHAnsi" w:eastAsiaTheme="majorEastAsia" w:cstheme="majorBidi"/>
      <w:color w:val="2F5597" w:themeColor="accent1" w:themeShade="BF"/>
      <w:sz w:val="26"/>
      <w:szCs w:val="26"/>
    </w:rPr>
  </w:style>
  <w:style w:type="character" w:customStyle="1" w:styleId="8">
    <w:name w:val="标题 1 字符"/>
    <w:basedOn w:val="6"/>
    <w:link w:val="2"/>
    <w:uiPriority w:val="9"/>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ee71abae-d2c8-492c-8ee8-411437e4bf28</errorID>
      <errorWord>做出</errorWord>
      <group>L1_Word</group>
      <groupName>字词问题</groupName>
      <ability>L2_Typo</ability>
      <abilityName>字词错误</abilityName>
      <candidateList>
        <item>作出</item>
      </candidateList>
      <explain/>
      <paraID>358996AA</paraID>
      <start>41</start>
      <end>43</end>
      <status>ignored</status>
      <modifiedWord/>
      <trackRevisions>false</trackRevisions>
    </reviewItem>
    <reviewItem>
      <errorID>76c5a788-82b9-4665-b35f-11598935b44c</errorID>
      <errorWord>2026年1月1日</errorWord>
      <group>L1_Word</group>
      <groupName>字词问题</groupName>
      <ability>L2_Typo</ability>
      <abilityName>字词错误</abilityName>
      <candidateList>
        <item>2026年1月1日起</item>
      </candidateList>
      <explain/>
      <paraID>540068ED</paraID>
      <start>174</start>
      <end>183</end>
      <status>ignored</status>
      <modifiedWord/>
      <trackRevisions>false</trackRevisions>
    </reviewItem>
    <reviewItem>
      <errorID>e38597f7-af2d-4a3b-ad9c-b1815afb8473</errorID>
      <errorWord>（</errorWord>
      <group>L1_Punc</group>
      <groupName>标点问题</groupName>
      <ability>L2_Punc</ability>
      <abilityName>标点符号检查</abilityName>
      <candidateList/>
      <explain>同一形式括号套用。</explain>
      <paraID>540068ED</paraID>
      <start>199</start>
      <end>200</end>
      <status>ignored</status>
      <modifiedWord/>
      <trackRevisions>false</trackRevisions>
    </reviewItem>
    <reviewItem>
      <errorID>c4d3e25c-4256-4075-99d6-3fb30ba18128</errorID>
      <errorWord>）</errorWord>
      <group>L1_Punc</group>
      <groupName>标点问题</groupName>
      <ability>L2_Punc</ability>
      <abilityName>标点符号检查</abilityName>
      <candidateList/>
      <explain>同一形式括号套用。</explain>
      <paraID>540068ED</paraID>
      <start>201</start>
      <end>202</end>
      <status>ignored</status>
      <modifiedWord/>
      <trackRevisions>false</trackRevisions>
    </reviewItem>
  </reviewItems>
  <config/>
</contractReview>
</file>

<file path=customXml/itemProps1.xml><?xml version="1.0" encoding="utf-8"?>
<ds:datastoreItem xmlns:ds="http://schemas.openxmlformats.org/officeDocument/2006/customXml" ds:itemID="{7d3b81f5-3209-416e-9b7b-bb8c31ee9b75}">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1351</Words>
  <Characters>1399</Characters>
  <Lines>10</Lines>
  <Paragraphs>2</Paragraphs>
  <TotalTime>6</TotalTime>
  <ScaleCrop>false</ScaleCrop>
  <LinksUpToDate>false</LinksUpToDate>
  <CharactersWithSpaces>1472</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2024-01-04T07:18:00Z</dcterms:created>
  <dc:creator>Microsoft Office User</dc:creator>
  <cp:lastModifiedBy>柒柒</cp:lastModifiedBy>
  <dcterms:modified xsi:type="dcterms:W3CDTF">2026-08-13T09:14:19Z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eyJoZGlkIjoiNTgwZjU0YmEzZjMxZTkyNGJhZWYxYTAxZjMzZjc5NDciLCJ1c2VySWQiOiI1NzkyMjc3MzgifQ==</vt:lpwstr>
  </property>
  <property fmtid="{D5CDD505-2E9C-101B-9397-08002B2CF9AE}" pid="3" name="KSOProductBuildVer">
    <vt:lpwstr>2052-12.1.0.26936</vt:lpwstr>
  </property>
  <property fmtid="{D5CDD505-2E9C-101B-9397-08002B2CF9AE}" pid="4" name="ICV">
    <vt:lpwstr>8B314C1BB72E4092A988730323CD68B0_12</vt:lpwstr>
  </property>
</Properties>
</file>