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jc w:val="center"/>
        <w:rPr>
          <w:rFonts w:ascii="黑体" w:hAnsi="宋体" w:eastAsia="黑体" w:cs="宋体"/>
          <w:color w:val="333333"/>
          <w:kern w:val="0"/>
          <w:sz w:val="32"/>
          <w:szCs w:val="32"/>
        </w:rPr>
      </w:pPr>
    </w:p>
    <w:tbl>
      <w:tblPr>
        <w:tblStyle w:val="9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</w:tcPr>
          <w:p>
            <w:pPr>
              <w:pStyle w:val="18"/>
              <w:tabs>
                <w:tab w:val="left" w:pos="8640"/>
              </w:tabs>
              <w:spacing w:line="520" w:lineRule="exact"/>
              <w:ind w:right="428" w:rightChars="204"/>
              <w:rPr>
                <w:rFonts w:ascii="黑体" w:hAnsi="Times New Roman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/>
                <w:bCs/>
                <w:sz w:val="24"/>
                <w:szCs w:val="24"/>
              </w:rPr>
              <w:t>预申报编号：</w:t>
            </w:r>
            <w:bookmarkStart w:id="0" w:name="simple_sy_sqbh"/>
            <w:bookmarkEnd w:id="0"/>
          </w:p>
        </w:tc>
        <w:tc>
          <w:tcPr>
            <w:tcW w:w="2693" w:type="dxa"/>
          </w:tcPr>
          <w:p>
            <w:pPr>
              <w:pStyle w:val="18"/>
              <w:tabs>
                <w:tab w:val="left" w:pos="8640"/>
              </w:tabs>
              <w:spacing w:line="520" w:lineRule="exact"/>
              <w:ind w:right="-107" w:rightChars="-51"/>
              <w:jc w:val="center"/>
              <w:rPr>
                <w:rFonts w:ascii="黑体" w:hAnsi="Times New Roman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</w:tcPr>
          <w:p>
            <w:pPr>
              <w:pStyle w:val="18"/>
              <w:tabs>
                <w:tab w:val="left" w:pos="8640"/>
              </w:tabs>
              <w:spacing w:line="520" w:lineRule="exact"/>
              <w:ind w:right="428" w:rightChars="204"/>
              <w:rPr>
                <w:rFonts w:ascii="黑体" w:hAnsi="Times New Roman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pStyle w:val="18"/>
              <w:tabs>
                <w:tab w:val="left" w:pos="8640"/>
              </w:tabs>
              <w:spacing w:line="520" w:lineRule="exact"/>
              <w:ind w:right="-107" w:rightChars="-51" w:firstLine="351" w:firstLineChars="146"/>
              <w:rPr>
                <w:rFonts w:ascii="黑体" w:hAnsi="Times New Roman" w:eastAsia="黑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18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黑体"/>
          <w:b/>
          <w:bCs/>
          <w:sz w:val="36"/>
          <w:szCs w:val="36"/>
        </w:rPr>
      </w:pPr>
    </w:p>
    <w:p>
      <w:pPr>
        <w:pStyle w:val="18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黑体"/>
          <w:b/>
          <w:bCs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  <w:lang w:eastAsia="zh-CN"/>
        </w:rPr>
        <w:t>战略性基础研究</w:t>
      </w:r>
      <w:r>
        <w:rPr>
          <w:rFonts w:hint="eastAsia" w:ascii="黑体" w:eastAsia="黑体"/>
          <w:color w:val="000000"/>
          <w:sz w:val="44"/>
          <w:szCs w:val="44"/>
        </w:rPr>
        <w:t>计划</w:t>
      </w:r>
    </w:p>
    <w:p>
      <w:pPr>
        <w:snapToGrid w:val="0"/>
        <w:spacing w:line="560" w:lineRule="exact"/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项目</w:t>
      </w:r>
      <w:r>
        <w:rPr>
          <w:rFonts w:hint="eastAsia" w:ascii="黑体" w:eastAsia="黑体"/>
          <w:color w:val="000000"/>
          <w:sz w:val="48"/>
          <w:szCs w:val="48"/>
          <w:lang w:eastAsia="zh-CN"/>
        </w:rPr>
        <w:t>建议</w:t>
      </w:r>
      <w:bookmarkStart w:id="3" w:name="_GoBack"/>
      <w:bookmarkEnd w:id="3"/>
    </w:p>
    <w:p>
      <w:pPr>
        <w:pStyle w:val="18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仿宋_GB2312"/>
          <w:sz w:val="30"/>
          <w:szCs w:val="30"/>
        </w:rPr>
      </w:pPr>
    </w:p>
    <w:p>
      <w:pPr>
        <w:pStyle w:val="18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       </w:t>
      </w:r>
    </w:p>
    <w:p>
      <w:pPr>
        <w:pStyle w:val="18"/>
        <w:tabs>
          <w:tab w:val="left" w:pos="8640"/>
        </w:tabs>
        <w:spacing w:line="520" w:lineRule="exact"/>
        <w:ind w:right="428" w:rightChars="204" w:firstLine="560" w:firstLineChars="200"/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科学属性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u w:val="single"/>
        </w:rPr>
        <w:sym w:font="Wingdings 2" w:char="00A3"/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>前沿引领，突出原创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sym w:font="Wingdings 2" w:char="00A3"/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>应用牵引，突破瓶颈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</w:p>
    <w:p>
      <w:pPr>
        <w:pStyle w:val="18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推荐单位：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       </w:t>
      </w:r>
    </w:p>
    <w:p>
      <w:pPr>
        <w:pStyle w:val="18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申报单位：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</w:t>
      </w:r>
      <w:r>
        <w:rPr>
          <w:rFonts w:ascii="黑体" w:hAnsi="黑体" w:eastAsia="黑体"/>
          <w:sz w:val="28"/>
          <w:szCs w:val="28"/>
        </w:rPr>
        <w:t>（公章）</w:t>
      </w:r>
    </w:p>
    <w:p>
      <w:pPr>
        <w:pStyle w:val="18"/>
        <w:tabs>
          <w:tab w:val="left" w:pos="8640"/>
        </w:tabs>
        <w:spacing w:line="520" w:lineRule="exact"/>
        <w:ind w:right="428" w:rightChars="204"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项目负责人：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           </w:t>
      </w:r>
    </w:p>
    <w:p>
      <w:pPr>
        <w:pStyle w:val="18"/>
        <w:tabs>
          <w:tab w:val="left" w:pos="8640"/>
        </w:tabs>
        <w:spacing w:line="520" w:lineRule="exact"/>
        <w:ind w:right="428" w:rightChars="204"/>
        <w:rPr>
          <w:rFonts w:asciiTheme="minorEastAsia" w:hAnsiTheme="minorEastAsia" w:eastAsiaTheme="minorEastAsia"/>
          <w:sz w:val="30"/>
          <w:szCs w:val="30"/>
        </w:rPr>
      </w:pPr>
    </w:p>
    <w:p>
      <w:pPr>
        <w:pStyle w:val="18"/>
        <w:tabs>
          <w:tab w:val="left" w:pos="8640"/>
        </w:tabs>
        <w:snapToGrid w:val="0"/>
        <w:spacing w:line="700" w:lineRule="exact"/>
        <w:ind w:left="420" w:right="428" w:rightChars="204"/>
        <w:rPr>
          <w:rFonts w:ascii="Times New Roman" w:hAnsi="Times New Roman"/>
          <w:sz w:val="28"/>
          <w:szCs w:val="28"/>
        </w:rPr>
      </w:pPr>
    </w:p>
    <w:p>
      <w:pPr>
        <w:spacing w:line="480" w:lineRule="auto"/>
        <w:jc w:val="center"/>
        <w:rPr>
          <w:rFonts w:eastAsia="仿宋_GB2312"/>
          <w:sz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bookmarkStart w:id="1" w:name="_Toc136065193"/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安徽省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科学技术</w:t>
      </w:r>
      <w:bookmarkEnd w:id="1"/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厅</w:t>
      </w:r>
      <w:r>
        <w:rPr>
          <w:rFonts w:hint="eastAsia" w:ascii="仿宋" w:hAnsi="仿宋" w:eastAsia="仿宋"/>
          <w:b/>
          <w:sz w:val="32"/>
          <w:szCs w:val="32"/>
        </w:rPr>
        <w:t>制</w:t>
      </w:r>
    </w:p>
    <w:p>
      <w:pPr>
        <w:jc w:val="center"/>
        <w:rPr>
          <w:rFonts w:ascii="仿宋" w:hAnsi="仿宋" w:eastAsia="仿宋"/>
          <w:b/>
          <w:color w:val="000000"/>
          <w:sz w:val="24"/>
          <w:szCs w:val="24"/>
        </w:rPr>
      </w:pPr>
      <w:bookmarkStart w:id="2" w:name="simple_sy_tbsj"/>
      <w:bookmarkEnd w:id="2"/>
      <w:r>
        <w:rPr>
          <w:rFonts w:ascii="仿宋" w:hAnsi="仿宋" w:eastAsia="仿宋"/>
          <w:b/>
          <w:color w:val="000000"/>
          <w:sz w:val="32"/>
          <w:szCs w:val="32"/>
        </w:rPr>
        <w:t xml:space="preserve">  年  月  日</w:t>
      </w:r>
    </w:p>
    <w:p>
      <w:pPr>
        <w:widowControl/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br w:type="page"/>
      </w:r>
    </w:p>
    <w:p>
      <w:pPr>
        <w:widowControl/>
        <w:jc w:val="center"/>
        <w:rPr>
          <w:rFonts w:hint="eastAsia" w:ascii="宋体" w:hAnsi="宋体" w:eastAsia="宋体"/>
          <w:b/>
          <w:color w:val="000000"/>
          <w:kern w:val="0"/>
          <w:sz w:val="20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14"/>
          <w:lang w:eastAsia="zh-CN"/>
        </w:rPr>
        <w:t>项目基本信息表</w:t>
      </w:r>
    </w:p>
    <w:tbl>
      <w:tblPr>
        <w:tblStyle w:val="9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989"/>
        <w:gridCol w:w="290"/>
        <w:gridCol w:w="672"/>
        <w:gridCol w:w="566"/>
        <w:gridCol w:w="161"/>
        <w:gridCol w:w="172"/>
        <w:gridCol w:w="908"/>
        <w:gridCol w:w="64"/>
        <w:gridCol w:w="397"/>
        <w:gridCol w:w="495"/>
        <w:gridCol w:w="169"/>
        <w:gridCol w:w="187"/>
        <w:gridCol w:w="29"/>
        <w:gridCol w:w="680"/>
        <w:gridCol w:w="325"/>
        <w:gridCol w:w="474"/>
        <w:gridCol w:w="235"/>
        <w:gridCol w:w="38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7467" w:type="dxa"/>
            <w:gridSpan w:val="18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依托的科技创新基地（含国家和省部级）</w:t>
            </w:r>
          </w:p>
        </w:tc>
        <w:tc>
          <w:tcPr>
            <w:tcW w:w="7467" w:type="dxa"/>
            <w:gridSpan w:val="18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基础引领重点领域</w:t>
            </w:r>
          </w:p>
        </w:tc>
        <w:tc>
          <w:tcPr>
            <w:tcW w:w="7467" w:type="dxa"/>
            <w:gridSpan w:val="18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数学与应用研究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□催化科学与精准化学  □脑科学与类脑研究 □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生物大分子与合成生物学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□纳米前沿 □其他：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应用倒逼重点领域</w:t>
            </w:r>
          </w:p>
        </w:tc>
        <w:tc>
          <w:tcPr>
            <w:tcW w:w="7467" w:type="dxa"/>
            <w:gridSpan w:val="18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□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集成电路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□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人工智能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□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先进制造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□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新材料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□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生物种业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□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生命健康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□其他：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项目遴选方式</w:t>
            </w:r>
          </w:p>
        </w:tc>
        <w:tc>
          <w:tcPr>
            <w:tcW w:w="7467" w:type="dxa"/>
            <w:gridSpan w:val="18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公开竞争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定向委托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定向择优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项目实施模式</w:t>
            </w:r>
          </w:p>
        </w:tc>
        <w:tc>
          <w:tcPr>
            <w:tcW w:w="7467" w:type="dxa"/>
            <w:gridSpan w:val="18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/>
                <w:sz w:val="18"/>
                <w:szCs w:val="21"/>
              </w:rPr>
            </w:pPr>
            <w:r>
              <w:rPr/>
              <w:sym w:font="Wingdings 2" w:char="00A3"/>
            </w:r>
            <w:r>
              <w:rPr>
                <w:rFonts w:hint="eastAsia"/>
              </w:rPr>
              <w:t>青年科学家</w:t>
            </w:r>
            <w: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</w:rPr>
              <w:t xml:space="preserve">滚动支持   □常规模式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单位总数</w:t>
            </w:r>
          </w:p>
        </w:tc>
        <w:tc>
          <w:tcPr>
            <w:tcW w:w="2833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课题数</w:t>
            </w:r>
          </w:p>
        </w:tc>
        <w:tc>
          <w:tcPr>
            <w:tcW w:w="3357" w:type="dxa"/>
            <w:gridSpan w:val="6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经费预算</w:t>
            </w:r>
          </w:p>
        </w:tc>
        <w:tc>
          <w:tcPr>
            <w:tcW w:w="74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总预算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</w:p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其中省</w:t>
            </w:r>
            <w:r>
              <w:rPr>
                <w:rFonts w:asciiTheme="minorEastAsia" w:hAnsiTheme="minorEastAsia" w:eastAsiaTheme="minorEastAsia"/>
                <w:szCs w:val="21"/>
              </w:rPr>
              <w:t>财政资金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500万元以内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asciiTheme="minorEastAsia" w:hAnsiTheme="minorEastAsia" w:eastAsiaTheme="minorEastAsia"/>
                <w:szCs w:val="21"/>
              </w:rPr>
              <w:t>，单位自筹资金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万元，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其他渠道获得资金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项目周期节点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（不多于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3年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起始时间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2023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</w:p>
        </w:tc>
        <w:tc>
          <w:tcPr>
            <w:tcW w:w="1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结束时间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7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实施周期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共   个月</w:t>
            </w:r>
          </w:p>
        </w:tc>
        <w:tc>
          <w:tcPr>
            <w:tcW w:w="1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预计中期时间点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申报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3828" w:type="dxa"/>
            <w:gridSpan w:val="11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单位性质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单位所在地</w:t>
            </w:r>
          </w:p>
        </w:tc>
        <w:tc>
          <w:tcPr>
            <w:tcW w:w="3828" w:type="dxa"/>
            <w:gridSpan w:val="11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105" w:firstLineChars="5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组织机构代码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法定代表人姓名</w:t>
            </w:r>
          </w:p>
        </w:tc>
        <w:tc>
          <w:tcPr>
            <w:tcW w:w="3828" w:type="dxa"/>
            <w:gridSpan w:val="11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邮政编码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51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6505" w:type="dxa"/>
            <w:gridSpan w:val="16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推荐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2479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5" w:type="dxa"/>
            <w:gridSpan w:val="4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推荐单位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性质</w:t>
            </w:r>
          </w:p>
        </w:tc>
        <w:tc>
          <w:tcPr>
            <w:tcW w:w="3573" w:type="dxa"/>
            <w:gridSpan w:val="8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地方科技部门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高校院所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39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125" w:type="dxa"/>
            <w:gridSpan w:val="4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□男□女</w:t>
            </w:r>
          </w:p>
        </w:tc>
        <w:tc>
          <w:tcPr>
            <w:tcW w:w="1930" w:type="dxa"/>
            <w:gridSpan w:val="6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出生日期</w:t>
            </w:r>
          </w:p>
        </w:tc>
        <w:tc>
          <w:tcPr>
            <w:tcW w:w="164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证件类型</w:t>
            </w:r>
          </w:p>
        </w:tc>
        <w:tc>
          <w:tcPr>
            <w:tcW w:w="139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证件号码</w:t>
            </w:r>
          </w:p>
        </w:tc>
        <w:tc>
          <w:tcPr>
            <w:tcW w:w="4698" w:type="dxa"/>
            <w:gridSpan w:val="1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所在单位</w:t>
            </w:r>
          </w:p>
        </w:tc>
        <w:tc>
          <w:tcPr>
            <w:tcW w:w="7177" w:type="dxa"/>
            <w:gridSpan w:val="17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最高学位</w:t>
            </w:r>
          </w:p>
        </w:tc>
        <w:tc>
          <w:tcPr>
            <w:tcW w:w="7177" w:type="dxa"/>
            <w:gridSpan w:val="17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□博士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4825" w:type="dxa"/>
            <w:gridSpan w:val="1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□正高级 □副高级 □中级 □初级 □其他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164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885" w:type="dxa"/>
            <w:gridSpan w:val="6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移动电话</w:t>
            </w:r>
          </w:p>
        </w:tc>
        <w:tc>
          <w:tcPr>
            <w:tcW w:w="2352" w:type="dxa"/>
            <w:gridSpan w:val="4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课题</w:t>
            </w:r>
          </w:p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负责</w:t>
            </w:r>
          </w:p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联系</w:t>
            </w:r>
          </w:p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固定电话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移动电话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证件类型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证件号码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项目财务负责人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 w:rightChars="0"/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 w:rightChars="0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ind w:right="28" w:right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2940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677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ind w:right="28" w:rightChars="0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ind w:right="28" w:right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7177" w:type="dxa"/>
            <w:gridSpan w:val="17"/>
            <w:shd w:val="clear" w:color="auto" w:fill="FFFFFF" w:themeFill="background1"/>
            <w:vAlign w:val="center"/>
          </w:tcPr>
          <w:p>
            <w:pPr>
              <w:widowControl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exac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课题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分解</w:t>
            </w:r>
          </w:p>
        </w:tc>
        <w:tc>
          <w:tcPr>
            <w:tcW w:w="8456" w:type="dxa"/>
            <w:gridSpan w:val="19"/>
            <w:shd w:val="clear" w:color="auto" w:fill="FFFFFF" w:themeFill="background1"/>
            <w:vAlign w:val="top"/>
          </w:tcPr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2"/>
              <w:gridCol w:w="2016"/>
              <w:gridCol w:w="1985"/>
              <w:gridCol w:w="850"/>
              <w:gridCol w:w="1418"/>
              <w:gridCol w:w="148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</w:trPr>
              <w:tc>
                <w:tcPr>
                  <w:tcW w:w="682" w:type="dxa"/>
                  <w:noWrap w:val="0"/>
                  <w:vAlign w:val="center"/>
                </w:tcPr>
                <w:p>
                  <w:pPr>
                    <w:snapToGrid w:val="0"/>
                    <w:jc w:val="both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序号</w:t>
                  </w:r>
                </w:p>
              </w:tc>
              <w:tc>
                <w:tcPr>
                  <w:tcW w:w="2016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课题名称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承担单位</w:t>
                  </w:r>
                </w:p>
              </w:tc>
              <w:tc>
                <w:tcPr>
                  <w:tcW w:w="850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负责人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总经费</w:t>
                  </w:r>
                </w:p>
                <w:p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（万元）</w:t>
                  </w:r>
                </w:p>
              </w:tc>
              <w:tc>
                <w:tcPr>
                  <w:tcW w:w="1483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其中中央</w:t>
                  </w:r>
                </w:p>
                <w:p>
                  <w:pPr>
                    <w:snapToGrid w:val="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财政专项资金</w:t>
                  </w:r>
                </w:p>
                <w:p>
                  <w:pPr>
                    <w:spacing w:before="20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(万元)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</w:trPr>
              <w:tc>
                <w:tcPr>
                  <w:tcW w:w="682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2016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85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850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83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</w:trPr>
              <w:tc>
                <w:tcPr>
                  <w:tcW w:w="682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2016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85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850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83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</w:trPr>
              <w:tc>
                <w:tcPr>
                  <w:tcW w:w="682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2016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85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850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  <w:tc>
                <w:tcPr>
                  <w:tcW w:w="1483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仿宋_GB2312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 w:rightChars="0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exac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其他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参与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单位</w:t>
            </w:r>
          </w:p>
        </w:tc>
        <w:tc>
          <w:tcPr>
            <w:tcW w:w="8456" w:type="dxa"/>
            <w:gridSpan w:val="19"/>
            <w:shd w:val="clear" w:color="auto" w:fill="FFFFFF" w:themeFill="background1"/>
            <w:vAlign w:val="top"/>
          </w:tcPr>
          <w:tbl>
            <w:tblPr>
              <w:tblStyle w:val="9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1"/>
              <w:gridCol w:w="3707"/>
              <w:gridCol w:w="2127"/>
              <w:gridCol w:w="1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68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序号</w:t>
                  </w:r>
                </w:p>
              </w:tc>
              <w:tc>
                <w:tcPr>
                  <w:tcW w:w="370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  <w:r>
                    <w:rPr>
                      <w:rFonts w:hint="eastAsia" w:ascii="宋体" w:hAnsi="宋体" w:cs="仿宋_GB2312"/>
                      <w:szCs w:val="21"/>
                    </w:rPr>
                    <w:t>组织机构代码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8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370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8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370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81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370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before="20"/>
              <w:ind w:right="26" w:rightChars="0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项目参加人数</w:t>
            </w:r>
          </w:p>
        </w:tc>
        <w:tc>
          <w:tcPr>
            <w:tcW w:w="2517" w:type="dxa"/>
            <w:gridSpan w:val="4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人。其中：</w:t>
            </w:r>
          </w:p>
        </w:tc>
        <w:tc>
          <w:tcPr>
            <w:tcW w:w="5939" w:type="dxa"/>
            <w:gridSpan w:val="15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高级职称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人，中级职称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人，初级职称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人，其他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784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17" w:type="dxa"/>
            <w:gridSpan w:val="4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5939" w:type="dxa"/>
            <w:gridSpan w:val="15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博士学位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人，硕士学位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人，学士学位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人，其他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人。</w:t>
            </w:r>
          </w:p>
        </w:tc>
      </w:tr>
    </w:tbl>
    <w:p>
      <w:pPr>
        <w:widowControl/>
        <w:ind w:left="1000" w:hanging="999" w:hangingChars="498"/>
        <w:jc w:val="left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b/>
          <w:kern w:val="0"/>
          <w:sz w:val="20"/>
          <w:szCs w:val="20"/>
        </w:rPr>
        <w:t>填表说明：</w:t>
      </w:r>
      <w:r>
        <w:rPr>
          <w:rFonts w:ascii="宋体" w:hAnsi="宋体"/>
          <w:kern w:val="0"/>
          <w:sz w:val="20"/>
          <w:szCs w:val="20"/>
        </w:rPr>
        <w:t>1.组织机构代码指企事业单位国家标准代码，单位若已三证合一请填写单位</w:t>
      </w:r>
      <w:r>
        <w:rPr>
          <w:rFonts w:hint="eastAsia" w:ascii="宋体" w:hAnsi="宋体"/>
          <w:kern w:val="0"/>
          <w:sz w:val="20"/>
          <w:szCs w:val="20"/>
        </w:rPr>
        <w:t>统一社会信用代码，无组织机构代码的单位填写“</w:t>
      </w:r>
      <w:r>
        <w:rPr>
          <w:rFonts w:ascii="宋体" w:hAnsi="宋体"/>
          <w:kern w:val="0"/>
          <w:sz w:val="20"/>
          <w:szCs w:val="20"/>
        </w:rPr>
        <w:t>000000000”；</w:t>
      </w:r>
    </w:p>
    <w:p>
      <w:pPr>
        <w:widowControl/>
        <w:ind w:firstLine="1000" w:firstLineChars="500"/>
        <w:jc w:val="left"/>
        <w:rPr>
          <w:rFonts w:ascii="宋体" w:hAnsi="宋体"/>
          <w:kern w:val="0"/>
          <w:sz w:val="20"/>
          <w:szCs w:val="20"/>
        </w:rPr>
      </w:pPr>
      <w:r>
        <w:rPr>
          <w:rFonts w:ascii="宋体" w:hAnsi="宋体"/>
          <w:kern w:val="0"/>
          <w:sz w:val="20"/>
          <w:szCs w:val="20"/>
        </w:rPr>
        <w:t>2.单位公章名称必须与单位名称一致；</w:t>
      </w:r>
    </w:p>
    <w:p>
      <w:pPr>
        <w:widowControl/>
        <w:jc w:val="left"/>
        <w:rPr>
          <w:rFonts w:asciiTheme="minorEastAsia" w:hAnsiTheme="minorEastAsia" w:eastAsiaTheme="minorEastAsia"/>
          <w:kern w:val="0"/>
          <w:sz w:val="16"/>
          <w:szCs w:val="16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sectPr>
          <w:pgSz w:w="11907" w:h="16840"/>
          <w:pgMar w:top="1701" w:right="1418" w:bottom="1418" w:left="1418" w:header="851" w:footer="1043" w:gutter="0"/>
          <w:cols w:space="720" w:num="1"/>
          <w:titlePg/>
          <w:docGrid w:linePitch="312" w:charSpace="0"/>
        </w:sect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一、项目目标及考核指标、考核方式/方法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请填写下表。</w:t>
      </w:r>
    </w:p>
    <w:p>
      <w:pPr>
        <w:snapToGrid w:val="0"/>
        <w:spacing w:before="120" w:beforeLines="50"/>
        <w:jc w:val="center"/>
        <w:rPr>
          <w:b/>
          <w:szCs w:val="21"/>
        </w:rPr>
      </w:pPr>
      <w:r>
        <w:rPr>
          <w:rFonts w:hint="eastAsia" w:ascii="宋体" w:hAnsi="宋体"/>
          <w:b/>
          <w:sz w:val="24"/>
        </w:rPr>
        <w:t>项目目标、预期成果与考核指标表</w:t>
      </w:r>
    </w:p>
    <w:tbl>
      <w:tblPr>
        <w:tblStyle w:val="9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25"/>
        <w:gridCol w:w="567"/>
        <w:gridCol w:w="850"/>
        <w:gridCol w:w="3420"/>
        <w:gridCol w:w="1134"/>
        <w:gridCol w:w="1217"/>
        <w:gridCol w:w="1383"/>
        <w:gridCol w:w="1440"/>
        <w:gridCol w:w="1320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项目目标</w:t>
            </w:r>
          </w:p>
        </w:tc>
        <w:tc>
          <w:tcPr>
            <w:tcW w:w="5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预期成果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对应的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课题</w:t>
            </w:r>
          </w:p>
        </w:tc>
        <w:tc>
          <w:tcPr>
            <w:tcW w:w="536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考核指标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考核方式（方法）及评价手段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spacing w:val="-4"/>
                <w:szCs w:val="21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预期成果名称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预期成果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类型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指标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立项时已有指标值/状态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中期指标值/状态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完成时指标值/状态</w:t>
            </w: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spacing w:val="-4"/>
                <w:szCs w:val="21"/>
              </w:rPr>
              <w:t>主要成果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1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□新理论  □新原理  □新产品  □新技术  □新方法 □关键部件 □数据库 □软件  □应用解决方案  □实验装置/系统  □临床指南/规范  □工程工艺  □标准  □论文  □发明专利  □其他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指标1.1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……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2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注：此处列出与项目目标紧密相关的5项主要、核心标志性成果。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指标2.1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……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3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</w:rPr>
              <w:t>要求指标清晰具体可考核。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指标3.1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……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…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spacing w:val="-4"/>
                <w:szCs w:val="21"/>
              </w:rPr>
              <w:t>其他成果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spacing w:val="-4"/>
                <w:szCs w:val="21"/>
              </w:rPr>
              <w:t>科技报告考核指标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spacing w:val="-4"/>
                <w:szCs w:val="21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spacing w:val="-4"/>
                <w:szCs w:val="21"/>
              </w:rPr>
              <w:t>报告类型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spacing w:val="-4"/>
                <w:szCs w:val="21"/>
              </w:rPr>
              <w:t>数量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spacing w:val="-4"/>
                <w:szCs w:val="21"/>
              </w:rPr>
              <w:t>提交时间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b/>
                <w:spacing w:val="-4"/>
                <w:szCs w:val="21"/>
              </w:rPr>
              <w:t>公开类别及时限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</w:tbl>
    <w:p>
      <w:pPr>
        <w:rPr>
          <w:rFonts w:ascii="仿宋_GB2312" w:hAnsi="宋体" w:eastAsia="仿宋_GB2312"/>
          <w:sz w:val="24"/>
        </w:rPr>
      </w:pPr>
    </w:p>
    <w:p>
      <w:pPr>
        <w:rPr>
          <w:rFonts w:ascii="仿宋_GB2312" w:hAnsi="宋体" w:eastAsia="仿宋_GB2312"/>
          <w:sz w:val="24"/>
        </w:rPr>
        <w:sectPr>
          <w:pgSz w:w="16840" w:h="11907" w:orient="landscape"/>
          <w:pgMar w:top="1418" w:right="1701" w:bottom="1418" w:left="1418" w:header="851" w:footer="1043" w:gutter="0"/>
          <w:cols w:space="720" w:num="1"/>
          <w:titlePg/>
          <w:docGrid w:linePitch="312" w:charSpace="0"/>
        </w:sect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hAnsi="宋体" w:eastAsia="仿宋_GB2312" w:cs="宋体"/>
          <w:kern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二、拟解决的关键科学问题、关键技术和研究目标（</w:t>
      </w:r>
      <w:r>
        <w:rPr>
          <w:rFonts w:ascii="Times New Roman" w:hAnsi="Times New Roman" w:eastAsia="仿宋_GB2312"/>
          <w:b/>
          <w:kern w:val="0"/>
          <w:sz w:val="32"/>
          <w:szCs w:val="14"/>
        </w:rPr>
        <w:t>500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字）</w:t>
      </w:r>
    </w:p>
    <w:p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ascii="宋体" w:hAnsi="宋体" w:cs="宋体"/>
          <w:kern w:val="0"/>
          <w:sz w:val="30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24"/>
          <w:lang w:eastAsia="zh-CN"/>
        </w:rPr>
        <w:t>按“前沿引领，突出原创”“应用牵引，突破瓶颈” 阐述科学问题来源</w:t>
      </w:r>
      <w:r>
        <w:rPr>
          <w:rFonts w:hint="eastAsia" w:ascii="仿宋_GB2312" w:hAnsi="宋体" w:eastAsia="仿宋_GB2312" w:cs="宋体"/>
          <w:kern w:val="0"/>
          <w:sz w:val="30"/>
          <w:szCs w:val="24"/>
        </w:rPr>
        <w:t>，凝练拟解决的重大科学问题或关键技术。</w:t>
      </w: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hAnsi="仿宋_GB2312" w:eastAsia="仿宋_GB2312" w:cs="仿宋_GB2312"/>
          <w:b/>
          <w:kern w:val="0"/>
          <w:sz w:val="32"/>
          <w:szCs w:val="14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三、主要研究内容</w:t>
      </w:r>
    </w:p>
    <w:p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24"/>
        </w:rPr>
        <w:t>围绕科学问题的内涵和关键技术的难点，阐述项目研究重点、研究思路、研究方案</w:t>
      </w:r>
      <w:r>
        <w:rPr>
          <w:rFonts w:hint="eastAsia" w:ascii="仿宋_GB2312" w:hAnsi="宋体" w:eastAsia="仿宋_GB2312" w:cs="宋体"/>
          <w:kern w:val="0"/>
          <w:sz w:val="30"/>
          <w:szCs w:val="24"/>
          <w:lang w:eastAsia="zh-CN"/>
        </w:rPr>
        <w:t>。其中</w:t>
      </w:r>
      <w:r>
        <w:rPr>
          <w:rFonts w:hint="eastAsia" w:ascii="仿宋_GB2312" w:hAnsi="宋体" w:eastAsia="仿宋_GB2312" w:cs="宋体"/>
          <w:kern w:val="0"/>
          <w:sz w:val="30"/>
          <w:szCs w:val="24"/>
        </w:rPr>
        <w:t>课题设置方案</w:t>
      </w:r>
      <w:r>
        <w:rPr>
          <w:rFonts w:hint="eastAsia" w:ascii="仿宋_GB2312" w:hAnsi="宋体" w:eastAsia="仿宋_GB2312" w:cs="宋体"/>
          <w:kern w:val="0"/>
          <w:sz w:val="30"/>
          <w:szCs w:val="24"/>
          <w:lang w:eastAsia="zh-CN"/>
        </w:rPr>
        <w:t>，应</w:t>
      </w:r>
      <w:r>
        <w:rPr>
          <w:rFonts w:hint="eastAsia" w:ascii="仿宋_GB2312" w:hAnsi="宋体" w:eastAsia="仿宋_GB2312" w:cs="宋体"/>
          <w:kern w:val="0"/>
          <w:sz w:val="30"/>
          <w:szCs w:val="24"/>
        </w:rPr>
        <w:t>逐项分段说明各课题的研究目标、主要研究内容、拟解决的重大科学问题或关键技术、考核指标及考核手段/方法等。每个课题</w:t>
      </w:r>
      <w:r>
        <w:rPr>
          <w:rFonts w:hint="eastAsia" w:ascii="仿宋_GB2312" w:hAnsi="宋体" w:eastAsia="仿宋_GB2312" w:cs="宋体"/>
          <w:kern w:val="0"/>
          <w:sz w:val="30"/>
          <w:szCs w:val="24"/>
          <w:lang w:val="en-US" w:eastAsia="zh-CN"/>
        </w:rPr>
        <w:t>500</w:t>
      </w:r>
      <w:r>
        <w:rPr>
          <w:rFonts w:hint="eastAsia" w:ascii="仿宋_GB2312" w:hAnsi="宋体" w:eastAsia="仿宋_GB2312" w:cs="宋体"/>
          <w:kern w:val="0"/>
          <w:sz w:val="30"/>
          <w:szCs w:val="24"/>
        </w:rPr>
        <w:t>字以内。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课题1：xxxxx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研究目标：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主要研究内容：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拟解决的重大科学问题或关键技术问题：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考核指标及考核手段/方法：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参加单位任务分工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......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Cs/>
          <w:sz w:val="24"/>
        </w:rPr>
        <w:t>课题2：xxxxx（提纲同上）</w:t>
      </w:r>
    </w:p>
    <w:p>
      <w:pPr>
        <w:spacing w:line="360" w:lineRule="auto"/>
        <w:jc w:val="left"/>
        <w:rPr>
          <w:rFonts w:hint="eastAsia" w:ascii="仿宋_GB2312" w:hAnsi="宋体" w:eastAsia="仿宋_GB2312" w:cs="宋体"/>
          <w:kern w:val="0"/>
          <w:sz w:val="30"/>
          <w:szCs w:val="24"/>
        </w:rPr>
      </w:pPr>
      <w:r>
        <w:rPr>
          <w:rFonts w:hint="eastAsia" w:ascii="宋体" w:hAnsi="宋体" w:cs="宋体"/>
          <w:sz w:val="24"/>
        </w:rPr>
        <w:t>......</w:t>
      </w: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hAnsi="仿宋_GB2312" w:eastAsia="仿宋_GB2312" w:cs="仿宋_GB2312"/>
          <w:b/>
          <w:kern w:val="0"/>
          <w:sz w:val="32"/>
          <w:szCs w:val="14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四、创新点</w:t>
      </w:r>
    </w:p>
    <w:p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24"/>
        </w:rPr>
      </w:pPr>
      <w:r>
        <w:rPr>
          <w:rFonts w:hint="eastAsia" w:ascii="仿宋_GB2312" w:hAnsi="宋体" w:eastAsia="仿宋_GB2312" w:cs="宋体"/>
          <w:kern w:val="0"/>
          <w:sz w:val="30"/>
          <w:szCs w:val="24"/>
        </w:rPr>
        <w:t>简述项目的主要创新点</w:t>
      </w:r>
      <w:r>
        <w:rPr>
          <w:rFonts w:hint="eastAsia" w:ascii="仿宋_GB2312" w:hAnsi="宋体" w:eastAsia="仿宋_GB2312" w:cs="宋体"/>
          <w:kern w:val="0"/>
          <w:sz w:val="30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0"/>
          <w:szCs w:val="24"/>
        </w:rPr>
        <w:t>具体内容应包括该项创新的基本形态及其前沿性、时效性等，并说明是否具备方法、理论和知识产权特征。每项创新点的描述限500字以内。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创新点1：xxxxx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创新点2：xxxxx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宋体" w:eastAsia="仿宋_GB2312" w:cs="宋体"/>
          <w:kern w:val="0"/>
          <w:sz w:val="30"/>
          <w:szCs w:val="24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进度安排</w:t>
      </w:r>
    </w:p>
    <w:p>
      <w:pPr>
        <w:spacing w:line="360" w:lineRule="auto"/>
        <w:ind w:firstLine="600" w:firstLineChars="200"/>
        <w:rPr>
          <w:rFonts w:hint="eastAsia" w:ascii="仿宋_GB2312" w:hAnsi="宋体" w:eastAsia="仿宋_GB2312" w:cs="宋体"/>
          <w:b w:val="0"/>
          <w:kern w:val="0"/>
          <w:sz w:val="30"/>
          <w:szCs w:val="24"/>
        </w:rPr>
      </w:pPr>
      <w:r>
        <w:rPr>
          <w:rFonts w:hint="eastAsia" w:ascii="仿宋_GB2312" w:hAnsi="宋体" w:eastAsia="仿宋_GB2312" w:cs="宋体"/>
          <w:b w:val="0"/>
          <w:kern w:val="0"/>
          <w:sz w:val="30"/>
          <w:szCs w:val="24"/>
        </w:rPr>
        <w:t>包括项目主要研究任务的研发进度、年度及重点节点（“里程碑”）安排、中期目标等。按每6个月制定形成项目的计划进度，应将项目的考核指标分解落实到年度计划中。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年度：X年X月—X年X月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任务：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考核指标：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成果形式：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年度：X年X月—X年X月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任务：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考核指标：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成果形式：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宋体" w:hAnsi="宋体" w:cs="宋体"/>
          <w:bCs/>
          <w:sz w:val="24"/>
        </w:rPr>
        <w:t>……</w:t>
      </w: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hAnsi="仿宋_GB2312" w:eastAsia="仿宋_GB2312" w:cs="仿宋_GB2312"/>
          <w:b/>
          <w:kern w:val="0"/>
          <w:sz w:val="32"/>
          <w:szCs w:val="14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、研究工作基础（</w:t>
      </w:r>
      <w:r>
        <w:rPr>
          <w:rFonts w:ascii="Times New Roman" w:hAnsi="Times New Roman" w:eastAsia="仿宋_GB2312"/>
          <w:b/>
          <w:kern w:val="0"/>
          <w:sz w:val="32"/>
          <w:szCs w:val="14"/>
        </w:rPr>
        <w:t>500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字）</w:t>
      </w: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、预期经济社会效益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宋体" w:hAnsi="宋体" w:cs="宋体"/>
          <w:bCs/>
          <w:sz w:val="24"/>
        </w:rPr>
        <w:t>项目的科学、技术、产业预期指标及科学价值、社会、经济、生态效益。</w:t>
      </w:r>
      <w:r>
        <w:rPr>
          <w:rFonts w:hint="eastAsia" w:ascii="宋体" w:hAnsi="宋体" w:cs="宋体"/>
          <w:sz w:val="24"/>
        </w:rPr>
        <w:t>限500字以内。</w:t>
      </w:r>
    </w:p>
    <w:p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_GB2312" w:hAnsi="仿宋_GB2312" w:eastAsia="仿宋_GB2312" w:cs="仿宋_GB2312"/>
          <w:b/>
          <w:kern w:val="0"/>
          <w:sz w:val="32"/>
          <w:szCs w:val="14"/>
        </w:rPr>
      </w:pP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>
      <w:pPr>
        <w:spacing w:line="360" w:lineRule="auto"/>
        <w:jc w:val="left"/>
        <w:rPr>
          <w:rFonts w:hint="eastAsia" w:ascii="宋体" w:hAnsi="宋体" w:cs="宋体"/>
          <w:sz w:val="24"/>
        </w:rPr>
        <w:sectPr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</w:p>
    <w:p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研究团队</w:t>
      </w:r>
    </w:p>
    <w:p>
      <w:pPr>
        <w:widowControl/>
        <w:numPr>
          <w:ilvl w:val="-1"/>
          <w:numId w:val="0"/>
        </w:numPr>
        <w:tabs>
          <w:tab w:val="left" w:pos="720"/>
        </w:tabs>
        <w:snapToGrid w:val="0"/>
        <w:spacing w:line="360" w:lineRule="auto"/>
        <w:ind w:firstLine="642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项目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及课题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负责人研究背景（</w:t>
      </w:r>
      <w:r>
        <w:rPr>
          <w:rFonts w:ascii="Times New Roman" w:hAnsi="Times New Roman" w:eastAsia="仿宋_GB2312"/>
          <w:b/>
          <w:kern w:val="0"/>
          <w:sz w:val="32"/>
          <w:szCs w:val="14"/>
        </w:rPr>
        <w:t>500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字）</w:t>
      </w:r>
    </w:p>
    <w:p>
      <w:pPr>
        <w:widowControl/>
        <w:tabs>
          <w:tab w:val="left" w:pos="720"/>
        </w:tabs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宋体" w:eastAsia="仿宋_GB2312" w:cs="宋体"/>
          <w:kern w:val="0"/>
          <w:sz w:val="30"/>
          <w:szCs w:val="24"/>
        </w:rPr>
        <w:t>包括工作简历、近五年主要研究成果。</w:t>
      </w:r>
    </w:p>
    <w:p/>
    <w:p>
      <w:pPr>
        <w:widowControl/>
        <w:numPr>
          <w:ilvl w:val="0"/>
          <w:numId w:val="0"/>
        </w:numPr>
        <w:tabs>
          <w:tab w:val="left" w:pos="720"/>
        </w:tabs>
        <w:snapToGrid w:val="0"/>
        <w:spacing w:after="0" w:afterLines="-2147483648" w:line="360" w:lineRule="auto"/>
        <w:ind w:right="0" w:rightChars="0" w:firstLine="642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（二）主要参与人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</w:rPr>
        <w:t>基本情况表</w:t>
      </w:r>
    </w:p>
    <w:p/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79"/>
        <w:gridCol w:w="559"/>
        <w:gridCol w:w="1142"/>
        <w:gridCol w:w="979"/>
        <w:gridCol w:w="1956"/>
        <w:gridCol w:w="840"/>
        <w:gridCol w:w="787"/>
        <w:gridCol w:w="820"/>
        <w:gridCol w:w="629"/>
        <w:gridCol w:w="1259"/>
        <w:gridCol w:w="978"/>
        <w:gridCol w:w="1119"/>
        <w:gridCol w:w="699"/>
        <w:gridCol w:w="2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5860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填表说明： </w:t>
            </w:r>
            <w:r>
              <w:rPr>
                <w:rFonts w:hint="eastAsia" w:ascii="宋体" w:hAnsi="宋体"/>
                <w:sz w:val="20"/>
              </w:rPr>
              <w:t>1、专业技术职称：A、正高级  B、副高级  C、中级  D、初级  E、其他；</w:t>
            </w:r>
          </w:p>
          <w:p>
            <w:pPr>
              <w:autoSpaceDE w:val="0"/>
              <w:autoSpaceDN w:val="0"/>
              <w:ind w:left="1074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2、投入本项目的全时工作时间（人月）是指在项目实施期间该人总共为项目工作的满月度工作量；累计是指项目组所有人员投入人月之和；</w:t>
            </w:r>
          </w:p>
          <w:p>
            <w:pPr>
              <w:autoSpaceDE w:val="0"/>
              <w:autoSpaceDN w:val="0"/>
              <w:ind w:left="1074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3、项目固定研究人员需填写人员明细；</w:t>
            </w:r>
          </w:p>
          <w:p>
            <w:pPr>
              <w:autoSpaceDE w:val="0"/>
              <w:autoSpaceDN w:val="0"/>
              <w:ind w:left="1074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4、是否有工资性收入：Y、是  N、否；</w:t>
            </w:r>
          </w:p>
          <w:p>
            <w:pPr>
              <w:autoSpaceDE w:val="0"/>
              <w:autoSpaceDN w:val="0"/>
              <w:ind w:left="1074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5、人员分类代码：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A</w:t>
            </w:r>
            <w:r>
              <w:rPr>
                <w:rFonts w:hint="eastAsia" w:ascii="宋体" w:hAnsi="宋体"/>
                <w:sz w:val="20"/>
              </w:rPr>
              <w:t xml:space="preserve">、项目/课题骨干   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B</w:t>
            </w:r>
            <w:r>
              <w:rPr>
                <w:rFonts w:hint="eastAsia" w:ascii="宋体" w:hAnsi="宋体"/>
                <w:sz w:val="20"/>
              </w:rPr>
              <w:t>、其他研究人员；</w:t>
            </w:r>
          </w:p>
          <w:p>
            <w:pPr>
              <w:autoSpaceDE w:val="0"/>
              <w:autoSpaceDN w:val="0"/>
              <w:ind w:left="1074"/>
              <w:rPr>
                <w:rFonts w:hint="eastAsia" w:eastAsia="楷体_GB2312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6、工作单位：填写单位全称，其中高校要具体填写到所在院系。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46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序</w:t>
            </w:r>
          </w:p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号</w:t>
            </w:r>
          </w:p>
        </w:tc>
        <w:tc>
          <w:tcPr>
            <w:tcW w:w="97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姓名</w:t>
            </w:r>
          </w:p>
        </w:tc>
        <w:tc>
          <w:tcPr>
            <w:tcW w:w="55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性别</w:t>
            </w:r>
          </w:p>
        </w:tc>
        <w:tc>
          <w:tcPr>
            <w:tcW w:w="114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出生日期</w:t>
            </w:r>
          </w:p>
        </w:tc>
        <w:tc>
          <w:tcPr>
            <w:tcW w:w="97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证件类型</w:t>
            </w:r>
          </w:p>
        </w:tc>
        <w:tc>
          <w:tcPr>
            <w:tcW w:w="195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证件号码</w:t>
            </w:r>
          </w:p>
        </w:tc>
        <w:tc>
          <w:tcPr>
            <w:tcW w:w="84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专业技术职称</w:t>
            </w:r>
          </w:p>
        </w:tc>
        <w:tc>
          <w:tcPr>
            <w:tcW w:w="78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职务</w:t>
            </w:r>
          </w:p>
        </w:tc>
        <w:tc>
          <w:tcPr>
            <w:tcW w:w="82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最高学位</w:t>
            </w:r>
          </w:p>
        </w:tc>
        <w:tc>
          <w:tcPr>
            <w:tcW w:w="62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专业</w:t>
            </w:r>
          </w:p>
        </w:tc>
        <w:tc>
          <w:tcPr>
            <w:tcW w:w="125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投入本项目的全时工作时间</w:t>
            </w:r>
          </w:p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eastAsia="黑体" w:cs="Courier New"/>
                <w:bCs/>
              </w:rPr>
              <w:t>（人月）</w:t>
            </w:r>
          </w:p>
        </w:tc>
        <w:tc>
          <w:tcPr>
            <w:tcW w:w="97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eastAsia="黑体" w:cs="Courier New"/>
                <w:bCs/>
              </w:rPr>
              <w:t>人员分类代码</w:t>
            </w:r>
          </w:p>
        </w:tc>
        <w:tc>
          <w:tcPr>
            <w:tcW w:w="111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所属课题</w:t>
            </w:r>
          </w:p>
        </w:tc>
        <w:tc>
          <w:tcPr>
            <w:tcW w:w="69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是否有工资性收入</w:t>
            </w:r>
          </w:p>
        </w:tc>
        <w:tc>
          <w:tcPr>
            <w:tcW w:w="264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  <w:r>
              <w:rPr>
                <w:rFonts w:hint="eastAsia" w:ascii="黑体" w:hAnsi="宋体" w:eastAsia="黑体" w:cs="Courier New"/>
                <w:position w:val="6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hAnsi="宋体" w:cs="Courier New"/>
                <w:position w:val="6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ind w:right="105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5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11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9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19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8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7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8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6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</w:rPr>
            </w:pP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黑体" w:hAnsi="宋体" w:eastAsia="黑体" w:cs="Courier New"/>
                <w:position w:val="6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黑体" w:hAnsi="宋体" w:eastAsia="黑体" w:cs="Courier New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156" w:type="dxa"/>
            <w:gridSpan w:val="10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固定研究人员合计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4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156" w:type="dxa"/>
            <w:gridSpan w:val="10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流动人员或临时聘用人员合计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4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156" w:type="dxa"/>
            <w:gridSpan w:val="10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累计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  <w:tc>
          <w:tcPr>
            <w:tcW w:w="2649" w:type="dxa"/>
            <w:noWrap w:val="0"/>
            <w:vAlign w:val="top"/>
          </w:tcPr>
          <w:p>
            <w:pPr>
              <w:spacing w:before="120" w:beforeLines="50" w:after="120" w:afterLines="50"/>
              <w:ind w:left="113" w:right="113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／</w:t>
            </w:r>
          </w:p>
        </w:tc>
      </w:tr>
    </w:tbl>
    <w:p>
      <w:pPr>
        <w:rPr>
          <w:sz w:val="20"/>
        </w:rPr>
        <w:sectPr>
          <w:pgSz w:w="16840" w:h="11907" w:orient="landscape"/>
          <w:pgMar w:top="1418" w:right="1418" w:bottom="1418" w:left="1701" w:header="851" w:footer="1043" w:gutter="0"/>
          <w:cols w:space="720" w:num="1"/>
          <w:titlePg/>
          <w:docGrid w:linePitch="312" w:charSpace="0"/>
        </w:sectPr>
      </w:pPr>
    </w:p>
    <w:p>
      <w:pPr>
        <w:widowControl/>
        <w:numPr>
          <w:ilvl w:val="0"/>
          <w:numId w:val="0"/>
        </w:numPr>
        <w:tabs>
          <w:tab w:val="left" w:pos="720"/>
        </w:tabs>
        <w:snapToGrid w:val="0"/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14"/>
          <w:lang w:eastAsia="zh-CN"/>
        </w:rPr>
        <w:t>九、项目预算</w:t>
      </w:r>
    </w:p>
    <w:p>
      <w:pPr>
        <w:widowControl/>
        <w:spacing w:before="156" w:beforeLines="50" w:after="156" w:afterLines="50" w:line="360" w:lineRule="auto"/>
        <w:jc w:val="center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  <w:lang w:eastAsia="zh-CN"/>
        </w:rPr>
        <w:t>项目</w:t>
      </w:r>
      <w:r>
        <w:rPr>
          <w:rFonts w:hint="eastAsia" w:ascii="黑体" w:eastAsia="黑体"/>
          <w:kern w:val="0"/>
          <w:sz w:val="32"/>
          <w:szCs w:val="32"/>
        </w:rPr>
        <w:t>预算表</w:t>
      </w:r>
    </w:p>
    <w:p>
      <w:pPr>
        <w:widowControl/>
        <w:snapToGrid w:val="0"/>
        <w:spacing w:line="300" w:lineRule="auto"/>
        <w:ind w:firstLine="4617" w:firstLineChars="2300"/>
        <w:rPr>
          <w:rFonts w:hint="eastAsia"/>
          <w:b/>
          <w:bCs/>
          <w:kern w:val="0"/>
          <w:sz w:val="20"/>
          <w:szCs w:val="20"/>
        </w:rPr>
      </w:pPr>
      <w:r>
        <w:rPr>
          <w:rFonts w:hint="eastAsia" w:ascii="宋体" w:hAnsi="宋体"/>
          <w:b/>
          <w:bCs/>
          <w:kern w:val="0"/>
          <w:sz w:val="20"/>
          <w:szCs w:val="20"/>
        </w:rPr>
        <w:t xml:space="preserve">                   </w:t>
      </w:r>
      <w:r>
        <w:rPr>
          <w:b/>
          <w:bCs/>
          <w:kern w:val="0"/>
          <w:sz w:val="20"/>
          <w:szCs w:val="20"/>
        </w:rPr>
        <w:t xml:space="preserve"> </w:t>
      </w:r>
      <w:r>
        <w:rPr>
          <w:rFonts w:hint="eastAsia" w:ascii="宋体" w:hAnsi="宋体"/>
          <w:b/>
          <w:bCs/>
          <w:kern w:val="0"/>
          <w:sz w:val="20"/>
          <w:szCs w:val="20"/>
        </w:rPr>
        <w:t xml:space="preserve">金额单位：万元  </w:t>
      </w:r>
    </w:p>
    <w:tbl>
      <w:tblPr>
        <w:tblStyle w:val="9"/>
        <w:tblW w:w="8197" w:type="dxa"/>
        <w:tblInd w:w="7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15"/>
        <w:gridCol w:w="5167"/>
        <w:gridCol w:w="241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9" w:hRule="atLeast"/>
        </w:trPr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608" w:hanging="608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608" w:hanging="608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一、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财政专项资金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（一）直接费用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4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1.设备费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4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608" w:hanging="60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其中：购置设备费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608" w:hanging="608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2.业务费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608" w:hanging="608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3.劳务费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608" w:hanging="608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（二）间接费用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4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二、其他来源资金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9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5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三、合计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rPr>
          <w:highlight w:val="yellow"/>
        </w:rPr>
      </w:pPr>
    </w:p>
    <w:p>
      <w:pPr>
        <w:widowControl/>
        <w:rPr>
          <w:kern w:val="0"/>
          <w:szCs w:val="21"/>
        </w:rPr>
      </w:pPr>
      <w:r>
        <w:rPr>
          <w:rFonts w:hint="eastAsia" w:ascii="宋体" w:hAnsi="宋体"/>
          <w:kern w:val="0"/>
          <w:sz w:val="18"/>
          <w:szCs w:val="18"/>
        </w:rPr>
        <w:t>注：1.间接费用无需编制预算说明；</w:t>
      </w: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  <w:sectPr>
          <w:footerReference r:id="rId3" w:type="default"/>
          <w:pgSz w:w="11906" w:h="16838"/>
          <w:pgMar w:top="1440" w:right="1469" w:bottom="1440" w:left="179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18"/>
        </w:rPr>
        <w:t xml:space="preserve">   </w:t>
      </w:r>
    </w:p>
    <w:p>
      <w:pPr>
        <w:widowControl/>
        <w:spacing w:line="300" w:lineRule="auto"/>
        <w:ind w:left="601" w:hanging="181"/>
        <w:jc w:val="center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设备费——购置/试制设备预算明细表</w:t>
      </w:r>
    </w:p>
    <w:p>
      <w:pPr>
        <w:widowControl/>
        <w:spacing w:line="300" w:lineRule="auto"/>
        <w:ind w:firstLine="200"/>
        <w:jc w:val="right"/>
        <w:rPr>
          <w:rFonts w:hint="eastAsia" w:ascii="宋体" w:hAnsi="宋体"/>
          <w:bCs/>
          <w:kern w:val="0"/>
          <w:szCs w:val="21"/>
        </w:rPr>
      </w:pPr>
      <w:r>
        <w:rPr>
          <w:rFonts w:hint="eastAsia" w:ascii="宋体" w:hAnsi="宋体"/>
          <w:bCs/>
          <w:kern w:val="0"/>
          <w:sz w:val="20"/>
          <w:szCs w:val="20"/>
        </w:rPr>
        <w:t xml:space="preserve">                                                        金额单位：万元</w:t>
      </w:r>
    </w:p>
    <w:tbl>
      <w:tblPr>
        <w:tblStyle w:val="9"/>
        <w:tblW w:w="14277" w:type="dxa"/>
        <w:tblInd w:w="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01"/>
        <w:gridCol w:w="850"/>
        <w:gridCol w:w="1134"/>
        <w:gridCol w:w="737"/>
        <w:gridCol w:w="934"/>
        <w:gridCol w:w="885"/>
        <w:gridCol w:w="1035"/>
        <w:gridCol w:w="1155"/>
        <w:gridCol w:w="1110"/>
        <w:gridCol w:w="1305"/>
        <w:gridCol w:w="1260"/>
        <w:gridCol w:w="1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427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atLeas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填表说明：1.设备分类：购置、试制；</w:t>
            </w:r>
          </w:p>
          <w:p>
            <w:pPr>
              <w:widowControl/>
              <w:spacing w:line="220" w:lineRule="atLeas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2.购置设备类型：通用、专用；</w:t>
            </w:r>
          </w:p>
          <w:p>
            <w:pPr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 xml:space="preserve">        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.试制设备不需填列本表（9）列、（10）列、（11）列、（12）列；</w:t>
            </w:r>
          </w:p>
          <w:p>
            <w:pPr>
              <w:widowControl/>
              <w:spacing w:line="220" w:lineRule="atLeas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.设备单价的单位为万元/台套，设备数量的单位为台套；</w:t>
            </w:r>
          </w:p>
          <w:p>
            <w:pPr>
              <w:widowControl/>
              <w:spacing w:line="220" w:lineRule="atLeas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>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.单价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0万元以下的设备不用填写；</w:t>
            </w:r>
          </w:p>
          <w:p>
            <w:pPr>
              <w:widowControl/>
              <w:spacing w:line="220" w:lineRule="atLeast"/>
              <w:ind w:firstLine="1000" w:firstLineChars="5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  <w:lang w:val="en"/>
              </w:rPr>
              <w:t>6.本表只填写中央财政资金购置（试制）的设备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设备</w:t>
            </w:r>
          </w:p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分类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功能和</w:t>
            </w:r>
          </w:p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技术指标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 xml:space="preserve">单价              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金额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购置或试制单位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安置单位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购置设备类型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主要生产厂家及国别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拟开放共享范围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（2）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（3）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（4）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（5）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（6）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7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8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9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（1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（1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1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（1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2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单价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万元以上购置设备合计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单价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/>
                <w:bCs/>
                <w:kern w:val="0"/>
                <w:sz w:val="20"/>
                <w:szCs w:val="20"/>
                <w:lang w:val="en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万元以上试制设备合计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累计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／</w:t>
            </w:r>
          </w:p>
        </w:tc>
      </w:tr>
    </w:tbl>
    <w:p>
      <w:pPr>
        <w:snapToGrid w:val="0"/>
        <w:spacing w:line="360" w:lineRule="auto"/>
        <w:ind w:firstLine="560" w:firstLineChars="200"/>
        <w:rPr>
          <w:rFonts w:eastAsia="仿宋_GB2312"/>
          <w:sz w:val="28"/>
        </w:rPr>
        <w:sectPr>
          <w:footerReference r:id="rId4" w:type="default"/>
          <w:footerReference r:id="rId5" w:type="even"/>
          <w:pgSz w:w="16838" w:h="11906" w:orient="landscape"/>
          <w:pgMar w:top="1797" w:right="1440" w:bottom="1469" w:left="144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5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line="276" w:lineRule="auto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6" w:hRule="atLeast"/>
          <w:jc w:val="center"/>
        </w:trPr>
        <w:tc>
          <w:tcPr>
            <w:tcW w:w="855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2"/>
              <w:snapToGrid w:val="0"/>
              <w:spacing w:line="360" w:lineRule="auto"/>
              <w:ind w:firstLine="722" w:firstLineChars="3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财政资金</w:t>
            </w:r>
          </w:p>
          <w:p>
            <w:pPr>
              <w:pStyle w:val="22"/>
              <w:snapToGrid w:val="0"/>
              <w:spacing w:line="360" w:lineRule="auto"/>
              <w:ind w:firstLine="722" w:firstLineChars="3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预算的编制要坚持任务相关性、政策相符性和经济合理性，实事求是编制提出课题预算。填报时，直接费用应按设备费、业务费 、劳务费三个类别填报，每个类别结合科研任务按支出用途进行说明。除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0万元以上的设备外，其他费用只提供基本测算说明，不需要提供明细。</w:t>
            </w:r>
          </w:p>
          <w:p>
            <w:pPr>
              <w:pStyle w:val="22"/>
              <w:snapToGrid w:val="0"/>
              <w:spacing w:line="360" w:lineRule="auto"/>
              <w:ind w:firstLine="722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1.设备费</w:t>
            </w:r>
            <w:r>
              <w:rPr>
                <w:rFonts w:hint="eastAsia" w:ascii="宋体" w:hAnsi="宋体" w:cs="宋体"/>
                <w:sz w:val="24"/>
                <w:szCs w:val="24"/>
              </w:rPr>
              <w:t>（是指项目实施过程中购置或试制专用仪器设备，对现有仪器设备进行升级改造，以及租赁外单位仪器设备而发生的费用等。计算类仪器设备和软件工具可在设备费科目编列。填报时，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0万元以上的设备详细说明，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0万元以下的设备费用分类说明）   </w:t>
            </w:r>
          </w:p>
          <w:p>
            <w:pPr>
              <w:pStyle w:val="22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2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2"/>
              <w:snapToGrid w:val="0"/>
              <w:spacing w:line="360" w:lineRule="auto"/>
              <w:ind w:firstLine="722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2.业务费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（是指在项目实施过程中消耗的各种材料、低值易耗品等、发生的测试化验加工、燃料动力、出版文献、信息传播、知识产权事务、会议、差旅、国际合作与交流以及其他与项目实施直接相关的各项费用。编报时，对单笔大额支出、对外委托支出重点说明） </w:t>
            </w:r>
          </w:p>
          <w:p>
            <w:pPr>
              <w:pStyle w:val="22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2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2"/>
              <w:snapToGrid w:val="0"/>
              <w:spacing w:line="360" w:lineRule="auto"/>
              <w:ind w:firstLine="722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3.劳务费</w:t>
            </w:r>
            <w:r>
              <w:rPr>
                <w:rFonts w:hint="eastAsia" w:ascii="宋体" w:hAnsi="宋体" w:cs="宋体"/>
                <w:sz w:val="24"/>
                <w:szCs w:val="24"/>
              </w:rPr>
              <w:t>（是指在项目实施过程中支付给参与项目的研究生、博士后、访问学者以及项目聘用的研究人员、科研辅助人员、科研（财务）助理等的劳务性费用；支付给临时聘请的咨询专家的费用等。项目聘用人员由单位缴纳的社会保险补助、住房公积金等可纳入劳务费列支。）</w:t>
            </w:r>
          </w:p>
          <w:p>
            <w:pPr>
              <w:pStyle w:val="22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2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2"/>
              <w:snapToGrid w:val="0"/>
              <w:spacing w:line="360" w:lineRule="auto"/>
              <w:ind w:firstLine="722" w:firstLineChars="3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二、其他来源资金</w:t>
            </w:r>
          </w:p>
          <w:p>
            <w:pPr>
              <w:ind w:firstLine="720" w:firstLineChars="300"/>
            </w:pPr>
            <w:r>
              <w:rPr>
                <w:rFonts w:hint="eastAsia" w:ascii="宋体" w:hAnsi="宋体" w:cs="宋体"/>
                <w:sz w:val="24"/>
              </w:rPr>
              <w:t>对其他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来源</w:t>
            </w:r>
            <w:r>
              <w:rPr>
                <w:rFonts w:hint="eastAsia" w:ascii="宋体" w:hAnsi="宋体" w:cs="宋体"/>
                <w:sz w:val="24"/>
              </w:rPr>
              <w:t>资金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的出资单位、</w:t>
            </w:r>
            <w:r>
              <w:rPr>
                <w:rFonts w:hint="eastAsia" w:ascii="宋体" w:hAnsi="宋体" w:cs="宋体"/>
                <w:sz w:val="24"/>
              </w:rPr>
              <w:t>主要用途、支出预算做简要说明。</w:t>
            </w:r>
          </w:p>
          <w:p>
            <w:pPr>
              <w:ind w:firstLine="0" w:firstLineChars="0"/>
              <w:rPr>
                <w:rFonts w:ascii="宋体" w:hAnsi="宋体" w:cs="Calibri"/>
                <w:kern w:val="0"/>
                <w:sz w:val="24"/>
              </w:rPr>
            </w:pPr>
          </w:p>
          <w:p>
            <w:pPr>
              <w:ind w:firstLine="0" w:firstLineChars="0"/>
              <w:rPr>
                <w:rFonts w:ascii="宋体" w:hAnsi="宋体" w:cs="Calibri"/>
                <w:kern w:val="0"/>
                <w:sz w:val="24"/>
              </w:rPr>
            </w:pPr>
          </w:p>
          <w:p>
            <w:pPr>
              <w:ind w:firstLine="0" w:firstLineChars="0"/>
              <w:rPr>
                <w:rFonts w:ascii="宋体" w:hAnsi="宋体" w:cs="Calibri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ind w:firstLine="0"/>
        <w:rPr>
          <w:rFonts w:ascii="仿宋_GB2312" w:hAnsi="仿宋_GB2312" w:eastAsia="仿宋_GB2312" w:cs="仿宋_GB2312"/>
          <w:bCs/>
          <w:color w:val="000000"/>
          <w:kern w:val="0"/>
          <w:sz w:val="30"/>
          <w:szCs w:val="14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snapToGrid w:val="0"/>
      <w:ind w:left="307" w:firstLine="360"/>
      <w:jc w:val="left"/>
      <w:rPr>
        <w:rStyle w:val="12"/>
        <w:szCs w:val="18"/>
      </w:rPr>
    </w:pPr>
    <w:r>
      <w:rPr>
        <w:sz w:val="18"/>
        <w:szCs w:val="18"/>
      </w:rPr>
      <w:fldChar w:fldCharType="begin"/>
    </w:r>
    <w:r>
      <w:rPr>
        <w:rStyle w:val="12"/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>
      <w:rPr>
        <w:rStyle w:val="12"/>
        <w:sz w:val="18"/>
        <w:szCs w:val="18"/>
      </w:rPr>
      <w:t>10</w:t>
    </w:r>
    <w:r>
      <w:rPr>
        <w:sz w:val="18"/>
        <w:szCs w:val="18"/>
      </w:rPr>
      <w:fldChar w:fldCharType="end"/>
    </w:r>
  </w:p>
  <w:p>
    <w:pPr>
      <w:snapToGrid w:val="0"/>
      <w:ind w:left="307" w:firstLine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snapToGrid w:val="0"/>
      <w:ind w:left="307" w:firstLine="360"/>
      <w:jc w:val="left"/>
      <w:rPr>
        <w:rStyle w:val="12"/>
        <w:szCs w:val="18"/>
      </w:rPr>
    </w:pPr>
    <w:r>
      <w:rPr>
        <w:sz w:val="18"/>
        <w:szCs w:val="18"/>
      </w:rPr>
      <w:fldChar w:fldCharType="begin"/>
    </w:r>
    <w:r>
      <w:rPr>
        <w:rStyle w:val="12"/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>
      <w:rPr>
        <w:rStyle w:val="12"/>
        <w:sz w:val="18"/>
        <w:szCs w:val="18"/>
      </w:rPr>
      <w:t>11</w:t>
    </w:r>
    <w:r>
      <w:rPr>
        <w:sz w:val="18"/>
        <w:szCs w:val="18"/>
      </w:rPr>
      <w:fldChar w:fldCharType="end"/>
    </w:r>
  </w:p>
  <w:p>
    <w:pPr>
      <w:snapToGrid w:val="0"/>
      <w:ind w:left="307" w:firstLine="360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snapToGrid w:val="0"/>
      <w:ind w:left="307" w:firstLine="360"/>
      <w:jc w:val="left"/>
      <w:rPr>
        <w:rStyle w:val="12"/>
        <w:szCs w:val="18"/>
      </w:rPr>
    </w:pPr>
    <w:r>
      <w:rPr>
        <w:sz w:val="18"/>
        <w:szCs w:val="18"/>
      </w:rPr>
      <w:fldChar w:fldCharType="begin"/>
    </w:r>
    <w:r>
      <w:rPr>
        <w:rStyle w:val="12"/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>
      <w:rPr>
        <w:rStyle w:val="12"/>
        <w:sz w:val="18"/>
        <w:szCs w:val="18"/>
      </w:rPr>
      <w:t>3</w:t>
    </w:r>
    <w:r>
      <w:rPr>
        <w:sz w:val="18"/>
        <w:szCs w:val="18"/>
      </w:rPr>
      <w:fldChar w:fldCharType="end"/>
    </w:r>
  </w:p>
  <w:p>
    <w:pPr>
      <w:snapToGrid w:val="0"/>
      <w:ind w:left="307" w:firstLine="360"/>
      <w:jc w:val="lef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270"/>
      <w:rPr>
        <w:rStyle w:val="12"/>
        <w:rFonts w:ascii="楷体_GB2312" w:eastAsia="楷体_GB2312"/>
        <w:sz w:val="28"/>
      </w:rPr>
    </w:pPr>
    <w:r>
      <w:rPr>
        <w:rStyle w:val="12"/>
        <w:rFonts w:hint="eastAsia" w:ascii="楷体_GB2312" w:eastAsia="楷体_GB2312"/>
        <w:sz w:val="28"/>
      </w:rPr>
      <w:t>—</w:t>
    </w:r>
    <w:r>
      <w:rPr>
        <w:rFonts w:ascii="Times New Roman" w:eastAsia="楷体_GB2312"/>
        <w:sz w:val="24"/>
      </w:rPr>
      <w:fldChar w:fldCharType="begin"/>
    </w:r>
    <w:r>
      <w:rPr>
        <w:rStyle w:val="12"/>
        <w:rFonts w:ascii="Times New Roman" w:eastAsia="楷体_GB2312"/>
        <w:sz w:val="24"/>
      </w:rPr>
      <w:instrText xml:space="preserve">PAGE  </w:instrText>
    </w:r>
    <w:r>
      <w:rPr>
        <w:rFonts w:ascii="Times New Roman" w:eastAsia="楷体_GB2312"/>
        <w:sz w:val="24"/>
      </w:rPr>
      <w:fldChar w:fldCharType="separate"/>
    </w:r>
    <w:r>
      <w:rPr>
        <w:rStyle w:val="12"/>
        <w:rFonts w:ascii="Times New Roman" w:eastAsia="楷体_GB2312"/>
        <w:sz w:val="24"/>
      </w:rPr>
      <w:t>5</w:t>
    </w:r>
    <w:r>
      <w:rPr>
        <w:rFonts w:ascii="Times New Roman" w:eastAsia="楷体_GB2312"/>
        <w:sz w:val="24"/>
      </w:rPr>
      <w:fldChar w:fldCharType="end"/>
    </w:r>
    <w:r>
      <w:rPr>
        <w:rStyle w:val="12"/>
        <w:rFonts w:ascii="楷体_GB2312" w:eastAsia="楷体_GB2312"/>
        <w:vanish/>
        <w:sz w:val="28"/>
      </w:rPr>
      <w:pgNum/>
    </w:r>
    <w:r>
      <w:rPr>
        <w:rStyle w:val="12"/>
        <w:rFonts w:hint="eastAsia" w:ascii="楷体_GB2312" w:eastAsia="楷体_GB2312"/>
        <w:sz w:val="28"/>
      </w:rPr>
      <w:t>—</w:t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6BCF7"/>
    <w:multiLevelType w:val="singleLevel"/>
    <w:tmpl w:val="DED6BCF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BD3AC4"/>
    <w:multiLevelType w:val="singleLevel"/>
    <w:tmpl w:val="3FBD3AC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D8EF62"/>
    <w:multiLevelType w:val="singleLevel"/>
    <w:tmpl w:val="7FD8EF6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145"/>
    <w:rsid w:val="000367E3"/>
    <w:rsid w:val="00036D6A"/>
    <w:rsid w:val="000963B4"/>
    <w:rsid w:val="000A3C3A"/>
    <w:rsid w:val="000A3F33"/>
    <w:rsid w:val="000A4010"/>
    <w:rsid w:val="000C30CA"/>
    <w:rsid w:val="001115DF"/>
    <w:rsid w:val="00132043"/>
    <w:rsid w:val="00172A27"/>
    <w:rsid w:val="001A67FC"/>
    <w:rsid w:val="001A683D"/>
    <w:rsid w:val="001B4C84"/>
    <w:rsid w:val="001D1F9D"/>
    <w:rsid w:val="001D6DCD"/>
    <w:rsid w:val="00237A61"/>
    <w:rsid w:val="002A0061"/>
    <w:rsid w:val="002B0F04"/>
    <w:rsid w:val="002B50F9"/>
    <w:rsid w:val="002F69F4"/>
    <w:rsid w:val="0031424F"/>
    <w:rsid w:val="00324A78"/>
    <w:rsid w:val="003550EB"/>
    <w:rsid w:val="003633C1"/>
    <w:rsid w:val="003645D2"/>
    <w:rsid w:val="00382C16"/>
    <w:rsid w:val="00392D02"/>
    <w:rsid w:val="003C723E"/>
    <w:rsid w:val="003D6E39"/>
    <w:rsid w:val="004110F3"/>
    <w:rsid w:val="0041336B"/>
    <w:rsid w:val="004221AF"/>
    <w:rsid w:val="00441F0A"/>
    <w:rsid w:val="004545E2"/>
    <w:rsid w:val="00466041"/>
    <w:rsid w:val="00475BC4"/>
    <w:rsid w:val="004B0E4A"/>
    <w:rsid w:val="00566863"/>
    <w:rsid w:val="005C103D"/>
    <w:rsid w:val="005E141A"/>
    <w:rsid w:val="00625D4E"/>
    <w:rsid w:val="00636E7F"/>
    <w:rsid w:val="00637007"/>
    <w:rsid w:val="006455F9"/>
    <w:rsid w:val="00654302"/>
    <w:rsid w:val="00675C00"/>
    <w:rsid w:val="006876B6"/>
    <w:rsid w:val="006A007D"/>
    <w:rsid w:val="006A6E1F"/>
    <w:rsid w:val="006C57EC"/>
    <w:rsid w:val="006C6C07"/>
    <w:rsid w:val="007062B1"/>
    <w:rsid w:val="00743225"/>
    <w:rsid w:val="00762276"/>
    <w:rsid w:val="00783668"/>
    <w:rsid w:val="007863EE"/>
    <w:rsid w:val="007A6EF0"/>
    <w:rsid w:val="007C37EB"/>
    <w:rsid w:val="007F599A"/>
    <w:rsid w:val="007F6A90"/>
    <w:rsid w:val="00847F64"/>
    <w:rsid w:val="00850C98"/>
    <w:rsid w:val="00856124"/>
    <w:rsid w:val="00881573"/>
    <w:rsid w:val="00892B70"/>
    <w:rsid w:val="00897BED"/>
    <w:rsid w:val="008D7CE8"/>
    <w:rsid w:val="008D7EC6"/>
    <w:rsid w:val="008E3CB0"/>
    <w:rsid w:val="008F62B9"/>
    <w:rsid w:val="0090046A"/>
    <w:rsid w:val="00914BD1"/>
    <w:rsid w:val="00935C76"/>
    <w:rsid w:val="00942EDA"/>
    <w:rsid w:val="009444F6"/>
    <w:rsid w:val="00955C5D"/>
    <w:rsid w:val="00996F37"/>
    <w:rsid w:val="009C4773"/>
    <w:rsid w:val="00A559CC"/>
    <w:rsid w:val="00A61048"/>
    <w:rsid w:val="00A67BA3"/>
    <w:rsid w:val="00A91FA6"/>
    <w:rsid w:val="00A92E81"/>
    <w:rsid w:val="00AB26B4"/>
    <w:rsid w:val="00AF62AB"/>
    <w:rsid w:val="00B7215F"/>
    <w:rsid w:val="00B928EF"/>
    <w:rsid w:val="00B95951"/>
    <w:rsid w:val="00BB587F"/>
    <w:rsid w:val="00C17EBB"/>
    <w:rsid w:val="00C344FB"/>
    <w:rsid w:val="00C3588D"/>
    <w:rsid w:val="00C410A6"/>
    <w:rsid w:val="00C65AB4"/>
    <w:rsid w:val="00C86032"/>
    <w:rsid w:val="00C94974"/>
    <w:rsid w:val="00CD04D1"/>
    <w:rsid w:val="00CE2842"/>
    <w:rsid w:val="00CF07F4"/>
    <w:rsid w:val="00CF626E"/>
    <w:rsid w:val="00D226A9"/>
    <w:rsid w:val="00D37F3B"/>
    <w:rsid w:val="00D41509"/>
    <w:rsid w:val="00D761D6"/>
    <w:rsid w:val="00D87947"/>
    <w:rsid w:val="00D970EB"/>
    <w:rsid w:val="00DA1289"/>
    <w:rsid w:val="00DB0F21"/>
    <w:rsid w:val="00DC3F6F"/>
    <w:rsid w:val="00DF5554"/>
    <w:rsid w:val="00E039B2"/>
    <w:rsid w:val="00E17286"/>
    <w:rsid w:val="00E268C0"/>
    <w:rsid w:val="00E46AD8"/>
    <w:rsid w:val="00E84AB8"/>
    <w:rsid w:val="00E92C98"/>
    <w:rsid w:val="00EB2347"/>
    <w:rsid w:val="00EC2741"/>
    <w:rsid w:val="00F55E1A"/>
    <w:rsid w:val="00F70539"/>
    <w:rsid w:val="00F84FB7"/>
    <w:rsid w:val="00F969D0"/>
    <w:rsid w:val="00FA5B24"/>
    <w:rsid w:val="00FB1211"/>
    <w:rsid w:val="00FB410C"/>
    <w:rsid w:val="00FC3654"/>
    <w:rsid w:val="00FD7252"/>
    <w:rsid w:val="00FE03BF"/>
    <w:rsid w:val="01D14A4D"/>
    <w:rsid w:val="0EF3B746"/>
    <w:rsid w:val="0F1F1B1E"/>
    <w:rsid w:val="14F6353E"/>
    <w:rsid w:val="177F7E23"/>
    <w:rsid w:val="1B5FC7F8"/>
    <w:rsid w:val="1CC125CF"/>
    <w:rsid w:val="1D5AFF74"/>
    <w:rsid w:val="22AF617D"/>
    <w:rsid w:val="2F7FB69A"/>
    <w:rsid w:val="2FFF596F"/>
    <w:rsid w:val="316D3A0F"/>
    <w:rsid w:val="31D49589"/>
    <w:rsid w:val="36FDB284"/>
    <w:rsid w:val="3BCFB472"/>
    <w:rsid w:val="3EED6CE2"/>
    <w:rsid w:val="3F0E71BB"/>
    <w:rsid w:val="3F1FF2C5"/>
    <w:rsid w:val="3FFB8C08"/>
    <w:rsid w:val="41185061"/>
    <w:rsid w:val="43282165"/>
    <w:rsid w:val="44CC0077"/>
    <w:rsid w:val="46CCEDF7"/>
    <w:rsid w:val="4D67D4AA"/>
    <w:rsid w:val="4FEE9F58"/>
    <w:rsid w:val="53B60DF0"/>
    <w:rsid w:val="583834F4"/>
    <w:rsid w:val="5AFE2984"/>
    <w:rsid w:val="5F39ED4B"/>
    <w:rsid w:val="61D4EC59"/>
    <w:rsid w:val="67D3CE2F"/>
    <w:rsid w:val="6E6CBD7E"/>
    <w:rsid w:val="6EFBEEB5"/>
    <w:rsid w:val="6F8FF680"/>
    <w:rsid w:val="73FBEB54"/>
    <w:rsid w:val="76FF9FE1"/>
    <w:rsid w:val="775A3751"/>
    <w:rsid w:val="77B3C484"/>
    <w:rsid w:val="78FE879F"/>
    <w:rsid w:val="79FF3F13"/>
    <w:rsid w:val="7BFDBEB7"/>
    <w:rsid w:val="7C292B1B"/>
    <w:rsid w:val="7D7F7603"/>
    <w:rsid w:val="7DEDF8CD"/>
    <w:rsid w:val="7EB58ECD"/>
    <w:rsid w:val="7F5CC23E"/>
    <w:rsid w:val="7F7FE7A3"/>
    <w:rsid w:val="7FDFC917"/>
    <w:rsid w:val="7FFAECE5"/>
    <w:rsid w:val="7FFB4920"/>
    <w:rsid w:val="966F1B38"/>
    <w:rsid w:val="9A6CCD90"/>
    <w:rsid w:val="9DF59EA8"/>
    <w:rsid w:val="9FFC1100"/>
    <w:rsid w:val="AD732A3C"/>
    <w:rsid w:val="B75FF8CC"/>
    <w:rsid w:val="B877805C"/>
    <w:rsid w:val="B9F1E925"/>
    <w:rsid w:val="BEDCAF1F"/>
    <w:rsid w:val="BF7D5CC5"/>
    <w:rsid w:val="C7EF99F7"/>
    <w:rsid w:val="CCDEF070"/>
    <w:rsid w:val="CDB7A7CF"/>
    <w:rsid w:val="D2DF6A0F"/>
    <w:rsid w:val="D572840D"/>
    <w:rsid w:val="D7D93F21"/>
    <w:rsid w:val="DEFF743A"/>
    <w:rsid w:val="DEFFB4FD"/>
    <w:rsid w:val="DF9B5920"/>
    <w:rsid w:val="DFBF3165"/>
    <w:rsid w:val="DFDE33A2"/>
    <w:rsid w:val="DFEFFB35"/>
    <w:rsid w:val="DFFE0B10"/>
    <w:rsid w:val="E1FEF9CC"/>
    <w:rsid w:val="EAC34BB7"/>
    <w:rsid w:val="EB9B9B23"/>
    <w:rsid w:val="ECBF48FC"/>
    <w:rsid w:val="F37D0931"/>
    <w:rsid w:val="F5F8AEA6"/>
    <w:rsid w:val="F5FF90C5"/>
    <w:rsid w:val="F74FD111"/>
    <w:rsid w:val="F7CC920B"/>
    <w:rsid w:val="F7F770BC"/>
    <w:rsid w:val="F7FBCE25"/>
    <w:rsid w:val="F7FDB0CD"/>
    <w:rsid w:val="F9ABE40E"/>
    <w:rsid w:val="F9FF6683"/>
    <w:rsid w:val="FBDFA20E"/>
    <w:rsid w:val="FE93C51E"/>
    <w:rsid w:val="FEEFFA83"/>
    <w:rsid w:val="FFB5909C"/>
    <w:rsid w:val="FFE5A65B"/>
    <w:rsid w:val="FFE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  <w:rPr>
      <w:rFonts w:ascii="Times New Roman" w:hAnsi="Times New Roman"/>
      <w:szCs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rFonts w:ascii="Calibri" w:hAnsi="Calibri"/>
      <w:b/>
      <w:bCs/>
      <w:szCs w:val="22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5">
    <w:name w:val="Char Char1"/>
    <w:basedOn w:val="1"/>
    <w:qFormat/>
    <w:uiPriority w:val="0"/>
    <w:pPr>
      <w:tabs>
        <w:tab w:val="left" w:pos="720"/>
      </w:tabs>
      <w:ind w:left="720" w:hanging="720"/>
    </w:pPr>
  </w:style>
  <w:style w:type="paragraph" w:customStyle="1" w:styleId="16">
    <w:name w:val="Char Char Char Char Char Char Char Char Char"/>
    <w:basedOn w:val="1"/>
    <w:qFormat/>
    <w:uiPriority w:val="0"/>
    <w:pPr>
      <w:adjustRightInd w:val="0"/>
      <w:spacing w:after="160" w:line="240" w:lineRule="exact"/>
    </w:pPr>
  </w:style>
  <w:style w:type="character" w:customStyle="1" w:styleId="17">
    <w:name w:val="批注文字 字符"/>
    <w:basedOn w:val="10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8">
    <w:name w:val="纯文本1"/>
    <w:basedOn w:val="1"/>
    <w:qFormat/>
    <w:uiPriority w:val="0"/>
    <w:rPr>
      <w:rFonts w:ascii="宋体" w:hAnsi="Courier New" w:cs="Courier New"/>
      <w:szCs w:val="21"/>
    </w:rPr>
  </w:style>
  <w:style w:type="character" w:customStyle="1" w:styleId="19">
    <w:name w:val="纯文本 Char"/>
    <w:basedOn w:val="10"/>
    <w:link w:val="20"/>
    <w:qFormat/>
    <w:uiPriority w:val="0"/>
    <w:rPr>
      <w:rFonts w:ascii="宋体" w:hAnsi="Courier New" w:cs="Courier New"/>
      <w:szCs w:val="21"/>
    </w:rPr>
  </w:style>
  <w:style w:type="paragraph" w:customStyle="1" w:styleId="20">
    <w:name w:val="纯文本2"/>
    <w:basedOn w:val="1"/>
    <w:link w:val="19"/>
    <w:qFormat/>
    <w:uiPriority w:val="0"/>
    <w:rPr>
      <w:rFonts w:ascii="宋体" w:hAnsi="Courier New" w:cs="Courier New"/>
      <w:kern w:val="0"/>
      <w:sz w:val="20"/>
      <w:szCs w:val="21"/>
    </w:rPr>
  </w:style>
  <w:style w:type="character" w:customStyle="1" w:styleId="21">
    <w:name w:val="批注主题 字符"/>
    <w:basedOn w:val="17"/>
    <w:link w:val="8"/>
    <w:semiHidden/>
    <w:qFormat/>
    <w:uiPriority w:val="99"/>
    <w:rPr>
      <w:rFonts w:ascii="Times New Roman" w:hAnsi="Times New Roman"/>
      <w:b/>
      <w:bCs/>
      <w:kern w:val="2"/>
      <w:sz w:val="21"/>
      <w:szCs w:val="22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10</Pages>
  <Words>530</Words>
  <Characters>3026</Characters>
  <Lines>25</Lines>
  <Paragraphs>7</Paragraphs>
  <TotalTime>6</TotalTime>
  <ScaleCrop>false</ScaleCrop>
  <LinksUpToDate>false</LinksUpToDate>
  <CharactersWithSpaces>3549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2021-04-30T08:39:00Z</dcterms:created>
  <dc:creator>2008CB418200</dc:creator>
  <cp:lastModifiedBy>guest</cp:lastModifiedBy>
  <cp:lastPrinted>2021-05-01T00:36:00Z</cp:lastPrinted>
  <dcterms:modified xsi:type="dcterms:W3CDTF">2022-10-08T14:46:08Z</dcterms:modified>
  <dc:title>国家重点基础研究发展计划项目申请书编写提纲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