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3"/>
        <w:adjustRightInd w:val="0"/>
        <w:snapToGrid w:val="0"/>
        <w:spacing w:line="720" w:lineRule="exact"/>
        <w:ind w:left="1271" w:firstLine="0" w:firstLineChars="0"/>
        <w:rPr>
          <w:rFonts w:ascii="黑体" w:hAnsi="黑体" w:eastAsia="黑体"/>
          <w:b/>
          <w:sz w:val="36"/>
          <w:szCs w:val="36"/>
        </w:rPr>
      </w:pPr>
    </w:p>
    <w:p>
      <w:pPr>
        <w:pStyle w:val="13"/>
        <w:adjustRightInd w:val="0"/>
        <w:snapToGrid w:val="0"/>
        <w:spacing w:line="720" w:lineRule="exact"/>
        <w:ind w:left="1271" w:firstLine="0" w:firstLineChars="0"/>
        <w:rPr>
          <w:rFonts w:ascii="黑体" w:hAnsi="黑体" w:eastAsia="黑体"/>
          <w:b/>
          <w:sz w:val="36"/>
          <w:szCs w:val="36"/>
        </w:rPr>
      </w:pPr>
    </w:p>
    <w:p>
      <w:pPr>
        <w:pStyle w:val="13"/>
        <w:adjustRightInd w:val="0"/>
        <w:snapToGrid w:val="0"/>
        <w:spacing w:line="720" w:lineRule="exact"/>
        <w:ind w:left="1271" w:firstLine="0" w:firstLineChars="0"/>
        <w:rPr>
          <w:rFonts w:ascii="黑体" w:hAnsi="黑体" w:eastAsia="黑体"/>
          <w:b/>
          <w:sz w:val="36"/>
          <w:szCs w:val="36"/>
        </w:rPr>
      </w:pPr>
    </w:p>
    <w:p>
      <w:pPr>
        <w:adjustRightInd w:val="0"/>
        <w:snapToGrid w:val="0"/>
        <w:spacing w:after="156" w:afterLines="50"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安徽医科大学第一附属医院</w:t>
      </w:r>
    </w:p>
    <w:p>
      <w:pPr>
        <w:adjustRightInd w:val="0"/>
        <w:snapToGrid w:val="0"/>
        <w:spacing w:after="156" w:afterLines="50" w:line="56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临床专科自评报告</w:t>
      </w:r>
    </w:p>
    <w:p>
      <w:pPr>
        <w:pStyle w:val="13"/>
        <w:adjustRightInd w:val="0"/>
        <w:snapToGrid w:val="0"/>
        <w:spacing w:line="720" w:lineRule="exact"/>
        <w:ind w:left="1271" w:firstLine="0" w:firstLineChars="0"/>
        <w:rPr>
          <w:rFonts w:ascii="黑体" w:hAnsi="黑体" w:eastAsia="黑体"/>
          <w:b/>
          <w:sz w:val="36"/>
          <w:szCs w:val="36"/>
        </w:rPr>
      </w:pPr>
    </w:p>
    <w:p>
      <w:pPr>
        <w:pStyle w:val="13"/>
        <w:adjustRightInd w:val="0"/>
        <w:snapToGrid w:val="0"/>
        <w:spacing w:after="156" w:afterLines="50" w:line="560" w:lineRule="exact"/>
        <w:ind w:left="1271" w:firstLine="0" w:firstLineChars="0"/>
        <w:jc w:val="center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after="156" w:afterLines="50" w:line="560" w:lineRule="exact"/>
        <w:ind w:left="1271" w:firstLine="0" w:firstLineChars="0"/>
        <w:jc w:val="center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after="156" w:afterLines="50" w:line="560" w:lineRule="exact"/>
        <w:ind w:left="1271" w:firstLine="0" w:firstLineChars="0"/>
        <w:jc w:val="center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after="156" w:afterLines="50" w:line="560" w:lineRule="exact"/>
        <w:ind w:left="1270" w:leftChars="605" w:firstLine="161" w:firstLineChars="50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专 科 名 称：</w:t>
      </w:r>
      <w:r>
        <w:rPr>
          <w:rFonts w:hint="eastAsia" w:ascii="宋体" w:hAnsi="宋体"/>
          <w:b/>
          <w:sz w:val="32"/>
          <w:szCs w:val="32"/>
          <w:u w:val="single"/>
        </w:rPr>
        <w:t>__________________</w:t>
      </w:r>
    </w:p>
    <w:p>
      <w:pPr>
        <w:pStyle w:val="13"/>
        <w:adjustRightInd w:val="0"/>
        <w:snapToGrid w:val="0"/>
        <w:spacing w:after="156" w:afterLines="50" w:line="560" w:lineRule="exact"/>
        <w:ind w:left="1271" w:firstLine="0" w:firstLineChars="0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after="156" w:afterLines="50" w:line="560" w:lineRule="exact"/>
        <w:ind w:firstLine="1375" w:firstLineChars="428"/>
        <w:rPr>
          <w:rFonts w:asci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负责人（签字）：</w:t>
      </w:r>
      <w:r>
        <w:rPr>
          <w:rFonts w:hint="eastAsia" w:ascii="宋体" w:hAnsi="宋体"/>
          <w:b/>
          <w:sz w:val="32"/>
          <w:szCs w:val="32"/>
          <w:u w:val="single"/>
        </w:rPr>
        <w:t>________________</w:t>
      </w:r>
    </w:p>
    <w:p>
      <w:pPr>
        <w:adjustRightInd w:val="0"/>
        <w:snapToGrid w:val="0"/>
        <w:spacing w:after="156" w:afterLines="50" w:line="560" w:lineRule="exact"/>
        <w:ind w:left="551"/>
        <w:rPr>
          <w:rFonts w:ascii="宋体"/>
          <w:b/>
          <w:sz w:val="32"/>
          <w:szCs w:val="32"/>
        </w:rPr>
      </w:pPr>
    </w:p>
    <w:p>
      <w:pPr>
        <w:adjustRightInd w:val="0"/>
        <w:snapToGrid w:val="0"/>
        <w:spacing w:after="156" w:afterLines="50" w:line="560" w:lineRule="exact"/>
        <w:ind w:left="551"/>
        <w:rPr>
          <w:rFonts w:ascii="宋体"/>
          <w:b/>
          <w:sz w:val="32"/>
          <w:szCs w:val="32"/>
        </w:rPr>
      </w:pPr>
    </w:p>
    <w:p>
      <w:pPr>
        <w:adjustRightInd w:val="0"/>
        <w:snapToGrid w:val="0"/>
        <w:spacing w:after="156" w:afterLines="50" w:line="560" w:lineRule="exact"/>
        <w:ind w:left="551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line="560" w:lineRule="exact"/>
        <w:ind w:left="1271" w:firstLine="0" w:firstLineChars="0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line="560" w:lineRule="exact"/>
        <w:ind w:left="1271" w:firstLine="0" w:firstLineChars="0"/>
        <w:rPr>
          <w:rFonts w:ascii="宋体"/>
          <w:b/>
          <w:sz w:val="32"/>
          <w:szCs w:val="32"/>
        </w:rPr>
      </w:pPr>
    </w:p>
    <w:p>
      <w:pPr>
        <w:pStyle w:val="13"/>
        <w:adjustRightInd w:val="0"/>
        <w:snapToGrid w:val="0"/>
        <w:spacing w:line="560" w:lineRule="exact"/>
        <w:ind w:left="1270" w:leftChars="605" w:firstLine="1066" w:firstLineChars="295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二</w:t>
      </w:r>
      <w:r>
        <w:rPr>
          <w:b/>
          <w:sz w:val="36"/>
          <w:szCs w:val="36"/>
        </w:rPr>
        <w:t>0</w:t>
      </w:r>
      <w:r>
        <w:rPr>
          <w:rFonts w:hint="eastAsia"/>
          <w:b/>
          <w:sz w:val="36"/>
          <w:szCs w:val="36"/>
        </w:rPr>
        <w:t>一</w:t>
      </w:r>
      <w:r>
        <w:rPr>
          <w:rFonts w:hint="eastAsia"/>
          <w:b/>
          <w:sz w:val="36"/>
          <w:szCs w:val="36"/>
          <w:lang w:eastAsia="zh-CN"/>
        </w:rPr>
        <w:t>八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eastAsia="zh-CN"/>
        </w:rPr>
        <w:t>四</w:t>
      </w:r>
      <w:r>
        <w:rPr>
          <w:rFonts w:hint="eastAsia"/>
          <w:b/>
          <w:sz w:val="36"/>
          <w:szCs w:val="36"/>
        </w:rPr>
        <w:t>月</w:t>
      </w:r>
    </w:p>
    <w:p>
      <w:pPr>
        <w:pStyle w:val="13"/>
        <w:adjustRightInd w:val="0"/>
        <w:snapToGrid w:val="0"/>
        <w:spacing w:line="560" w:lineRule="exact"/>
        <w:ind w:left="1271" w:firstLine="0" w:firstLineChars="0"/>
        <w:jc w:val="center"/>
        <w:rPr>
          <w:b/>
          <w:sz w:val="36"/>
          <w:szCs w:val="36"/>
        </w:rPr>
      </w:pPr>
    </w:p>
    <w:p>
      <w:pPr>
        <w:pStyle w:val="13"/>
        <w:adjustRightInd w:val="0"/>
        <w:snapToGrid w:val="0"/>
        <w:spacing w:line="560" w:lineRule="exact"/>
        <w:ind w:left="1271" w:firstLine="0" w:firstLineChars="0"/>
        <w:jc w:val="center"/>
        <w:rPr>
          <w:b/>
          <w:sz w:val="36"/>
          <w:szCs w:val="36"/>
        </w:rPr>
      </w:pPr>
    </w:p>
    <w:p>
      <w:pPr>
        <w:pStyle w:val="12"/>
        <w:numPr>
          <w:ilvl w:val="0"/>
          <w:numId w:val="1"/>
        </w:numPr>
        <w:tabs>
          <w:tab w:val="clear" w:pos="1271"/>
        </w:tabs>
        <w:adjustRightInd w:val="0"/>
        <w:snapToGrid w:val="0"/>
        <w:spacing w:line="560" w:lineRule="exact"/>
        <w:ind w:left="540" w:hanging="540"/>
        <w:rPr>
          <w:rFonts w:ascii="宋体"/>
          <w:b/>
          <w:color w:val="000000"/>
          <w:sz w:val="28"/>
          <w:szCs w:val="28"/>
        </w:rPr>
      </w:pPr>
      <w:r>
        <w:rPr>
          <w:rFonts w:hint="eastAsia" w:ascii="宋体" w:hAnsi="宋体"/>
          <w:b/>
          <w:color w:val="000000"/>
          <w:sz w:val="28"/>
          <w:szCs w:val="28"/>
        </w:rPr>
        <w:t>专科基本状况</w:t>
      </w:r>
    </w:p>
    <w:p>
      <w:pPr>
        <w:adjustRightInd w:val="0"/>
        <w:snapToGrid w:val="0"/>
        <w:spacing w:line="440" w:lineRule="exact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>1.1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专科基本状况</w:t>
      </w:r>
    </w:p>
    <w:p>
      <w:pPr>
        <w:adjustRightInd w:val="0"/>
        <w:snapToGrid w:val="0"/>
        <w:spacing w:line="440" w:lineRule="exact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表1：专科基本情况</w:t>
      </w:r>
    </w:p>
    <w:tbl>
      <w:tblPr>
        <w:tblStyle w:val="7"/>
        <w:tblW w:w="9241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8"/>
        <w:gridCol w:w="1605"/>
        <w:gridCol w:w="1457"/>
        <w:gridCol w:w="16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项目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6"/>
              </w:rPr>
              <w:t>★</w:t>
            </w:r>
            <w:r>
              <w:rPr>
                <w:rFonts w:hint="eastAsia" w:ascii="宋体" w:hAnsi="宋体"/>
                <w:sz w:val="24"/>
              </w:rPr>
              <w:t>科室实际开放床位数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6"/>
              </w:rPr>
              <w:t>★</w:t>
            </w:r>
            <w:r>
              <w:rPr>
                <w:rFonts w:hint="eastAsia" w:ascii="宋体" w:hAnsi="宋体"/>
                <w:sz w:val="24"/>
              </w:rPr>
              <w:t>科室业务用房建筑面积（m</w:t>
            </w:r>
            <w:r>
              <w:rPr>
                <w:rFonts w:hint="eastAsia" w:ascii="宋体" w:hAnsi="宋体"/>
                <w:sz w:val="24"/>
                <w:vertAlign w:val="superscript"/>
              </w:rPr>
              <w:t>3</w:t>
            </w:r>
            <w:r>
              <w:rPr>
                <w:rFonts w:hint="eastAsia" w:ascii="宋体" w:hAnsi="宋体"/>
                <w:sz w:val="24"/>
              </w:rPr>
              <w:t>）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6"/>
              </w:rPr>
              <w:t>★</w:t>
            </w:r>
            <w:r>
              <w:rPr>
                <w:rFonts w:hint="eastAsia" w:ascii="宋体" w:hAnsi="宋体"/>
                <w:sz w:val="24"/>
              </w:rPr>
              <w:t>科室医师数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6"/>
              </w:rPr>
              <w:t>★</w:t>
            </w:r>
            <w:r>
              <w:rPr>
                <w:rFonts w:hint="eastAsia" w:ascii="宋体" w:hAnsi="宋体"/>
                <w:sz w:val="24"/>
              </w:rPr>
              <w:t>科室护士数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16"/>
              </w:rPr>
              <w:t>★</w:t>
            </w:r>
            <w:r>
              <w:rPr>
                <w:rFonts w:hint="eastAsia" w:ascii="宋体" w:hAnsi="宋体"/>
                <w:sz w:val="24"/>
              </w:rPr>
              <w:t>其他卫生技术人员数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科室年出院患者例数（包含死亡患者数）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科室年门诊人次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科室年手术人次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科室平均住院日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门诊患者均次费用（院）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1" w:hRule="atLeast"/>
        </w:trPr>
        <w:tc>
          <w:tcPr>
            <w:tcW w:w="4518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住院患者均次费用（元）</w:t>
            </w:r>
          </w:p>
        </w:tc>
        <w:tc>
          <w:tcPr>
            <w:tcW w:w="1605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57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61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line="44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asciiTheme="minorEastAsia" w:hAnsiTheme="minorEastAsia" w:eastAsiaTheme="minorEastAsia"/>
          <w:color w:val="000000"/>
          <w:sz w:val="28"/>
          <w:szCs w:val="28"/>
        </w:rPr>
        <w:t>1.2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专科带头人（可填2-3人）</w:t>
      </w:r>
    </w:p>
    <w:p>
      <w:pPr>
        <w:adjustRightInd w:val="0"/>
        <w:snapToGrid w:val="0"/>
        <w:spacing w:line="44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表2：专科带头人基本情况</w:t>
      </w:r>
    </w:p>
    <w:tbl>
      <w:tblPr>
        <w:tblStyle w:val="7"/>
        <w:tblW w:w="948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1580"/>
        <w:gridCol w:w="1580"/>
        <w:gridCol w:w="481"/>
        <w:gridCol w:w="1100"/>
        <w:gridCol w:w="1581"/>
        <w:gridCol w:w="15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姓名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性别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出生年月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最高学历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206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最后毕业院校</w:t>
            </w:r>
          </w:p>
        </w:tc>
        <w:tc>
          <w:tcPr>
            <w:tcW w:w="4263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毕业时间</w:t>
            </w: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职称</w:t>
            </w:r>
          </w:p>
        </w:tc>
        <w:tc>
          <w:tcPr>
            <w:tcW w:w="1581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  <w:tc>
          <w:tcPr>
            <w:tcW w:w="158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从事本专业年限</w:t>
            </w:r>
          </w:p>
        </w:tc>
        <w:tc>
          <w:tcPr>
            <w:tcW w:w="158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专业方向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人才荣誉称号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中华医学会/中国医师协会任职情况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国家级（国际）杂志任职情况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58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  <w:r>
              <w:rPr>
                <w:rFonts w:hint="eastAsia" w:ascii="宋体" w:hAnsi="宋体" w:cs="Arial"/>
                <w:color w:val="333333"/>
                <w:sz w:val="24"/>
              </w:rPr>
              <w:t>安徽省内学术团体任职情况</w:t>
            </w:r>
          </w:p>
        </w:tc>
        <w:tc>
          <w:tcPr>
            <w:tcW w:w="7904" w:type="dxa"/>
            <w:gridSpan w:val="6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Arial"/>
                <w:color w:val="333333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Theme="minorEastAsia" w:hAnsiTheme="minorEastAsia" w:eastAsiaTheme="minorEastAsia"/>
          <w:bCs/>
          <w:color w:val="FF00FF"/>
          <w:sz w:val="28"/>
          <w:szCs w:val="28"/>
        </w:rPr>
      </w:pP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>1.3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科室人员组成</w:t>
      </w: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表3</w:t>
      </w: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 xml:space="preserve">. 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科室人员组成</w:t>
      </w:r>
    </w:p>
    <w:tbl>
      <w:tblPr>
        <w:tblStyle w:val="7"/>
        <w:tblW w:w="9983" w:type="dxa"/>
        <w:jc w:val="center"/>
        <w:tblInd w:w="-4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2"/>
        <w:gridCol w:w="577"/>
        <w:gridCol w:w="648"/>
        <w:gridCol w:w="816"/>
        <w:gridCol w:w="622"/>
        <w:gridCol w:w="584"/>
        <w:gridCol w:w="583"/>
        <w:gridCol w:w="566"/>
        <w:gridCol w:w="569"/>
        <w:gridCol w:w="566"/>
        <w:gridCol w:w="816"/>
        <w:gridCol w:w="875"/>
        <w:gridCol w:w="702"/>
        <w:gridCol w:w="666"/>
        <w:gridCol w:w="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32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类别</w:t>
            </w:r>
          </w:p>
        </w:tc>
        <w:tc>
          <w:tcPr>
            <w:tcW w:w="577" w:type="dxa"/>
            <w:vMerge w:val="restart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总人数</w:t>
            </w:r>
          </w:p>
        </w:tc>
        <w:tc>
          <w:tcPr>
            <w:tcW w:w="2086" w:type="dxa"/>
            <w:gridSpan w:val="3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年龄</w:t>
            </w:r>
          </w:p>
        </w:tc>
        <w:tc>
          <w:tcPr>
            <w:tcW w:w="2302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职称</w:t>
            </w:r>
          </w:p>
        </w:tc>
        <w:tc>
          <w:tcPr>
            <w:tcW w:w="2959" w:type="dxa"/>
            <w:gridSpan w:val="4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学历</w:t>
            </w:r>
          </w:p>
        </w:tc>
        <w:tc>
          <w:tcPr>
            <w:tcW w:w="1227" w:type="dxa"/>
            <w:gridSpan w:val="2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  <w:jc w:val="center"/>
        </w:trPr>
        <w:tc>
          <w:tcPr>
            <w:tcW w:w="832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77" w:type="dxa"/>
            <w:vMerge w:val="continue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≤4</w:t>
            </w:r>
            <w:r>
              <w:rPr>
                <w:rFonts w:asciiTheme="minorEastAsia" w:hAnsiTheme="minorEastAsia" w:eastAsiaTheme="minorEastAsia"/>
                <w:color w:val="000000"/>
                <w:sz w:val="24"/>
              </w:rPr>
              <w:t>0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岁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40-60岁</w:t>
            </w:r>
          </w:p>
        </w:tc>
        <w:tc>
          <w:tcPr>
            <w:tcW w:w="62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≥61岁</w:t>
            </w:r>
          </w:p>
        </w:tc>
        <w:tc>
          <w:tcPr>
            <w:tcW w:w="584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正高</w:t>
            </w:r>
          </w:p>
        </w:tc>
        <w:tc>
          <w:tcPr>
            <w:tcW w:w="583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副高</w:t>
            </w: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中级</w:t>
            </w: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初级</w:t>
            </w: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硕士（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其中在读博士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</w:t>
            </w:r>
          </w:p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科（</w:t>
            </w: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其中在读硕士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）</w:t>
            </w: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其他</w:t>
            </w: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博导</w:t>
            </w:r>
          </w:p>
        </w:tc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合计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医师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技师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护理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  <w:jc w:val="center"/>
        </w:trPr>
        <w:tc>
          <w:tcPr>
            <w:tcW w:w="83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cs="仿宋_GB2312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仿宋_GB2312" w:asciiTheme="minorEastAsia" w:hAnsiTheme="minorEastAsia" w:eastAsiaTheme="minorEastAsia"/>
                <w:color w:val="000000"/>
                <w:sz w:val="24"/>
              </w:rPr>
              <w:t>科研</w:t>
            </w:r>
          </w:p>
        </w:tc>
        <w:tc>
          <w:tcPr>
            <w:tcW w:w="577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48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4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83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9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1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875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702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66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561" w:type="dxa"/>
            <w:vAlign w:val="center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</w:tbl>
    <w:p>
      <w:pPr>
        <w:rPr>
          <w:rFonts w:ascii="宋体" w:hAnsi="宋体"/>
          <w:b/>
          <w:bCs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8"/>
          <w:szCs w:val="28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二、主要医疗指标</w:t>
      </w: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.1 201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年以来医疗服务和技术应用开展情况</w:t>
      </w:r>
    </w:p>
    <w:p>
      <w:pPr>
        <w:pStyle w:val="12"/>
        <w:adjustRightInd w:val="0"/>
        <w:snapToGrid w:val="0"/>
        <w:spacing w:line="560" w:lineRule="exact"/>
        <w:ind w:firstLine="280" w:firstLineChars="100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.1.1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 主要病种诊疗情况（医技科室不需填写）</w:t>
      </w:r>
    </w:p>
    <w:p>
      <w:pPr>
        <w:pStyle w:val="12"/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表4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.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排名前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10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位病种诊疗情况</w:t>
      </w:r>
    </w:p>
    <w:tbl>
      <w:tblPr>
        <w:tblStyle w:val="7"/>
        <w:tblW w:w="83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2314"/>
        <w:gridCol w:w="992"/>
        <w:gridCol w:w="1314"/>
        <w:gridCol w:w="1080"/>
        <w:gridCol w:w="90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8380" w:type="dxa"/>
            <w:gridSpan w:val="7"/>
            <w:shd w:val="clear" w:color="auto" w:fill="auto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年专科主要病种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2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疾病名称</w:t>
            </w:r>
          </w:p>
        </w:tc>
        <w:tc>
          <w:tcPr>
            <w:tcW w:w="992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患者总例数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急危重症比例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治愈</w:t>
            </w:r>
          </w:p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率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好转</w:t>
            </w:r>
          </w:p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率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人均费用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8380" w:type="dxa"/>
            <w:gridSpan w:val="7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年专科主要病种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2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疾病名称</w:t>
            </w:r>
          </w:p>
        </w:tc>
        <w:tc>
          <w:tcPr>
            <w:tcW w:w="992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患者总例数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急危重症比例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治愈</w:t>
            </w:r>
          </w:p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率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好转</w:t>
            </w:r>
          </w:p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率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人均费用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8380" w:type="dxa"/>
            <w:gridSpan w:val="7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201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年专科主要病种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排序</w:t>
            </w:r>
          </w:p>
        </w:tc>
        <w:tc>
          <w:tcPr>
            <w:tcW w:w="2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疾病名称</w:t>
            </w:r>
          </w:p>
        </w:tc>
        <w:tc>
          <w:tcPr>
            <w:tcW w:w="992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患者总例数</w:t>
            </w: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急危重症比例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治愈</w:t>
            </w:r>
          </w:p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率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好转</w:t>
            </w:r>
          </w:p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率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(%)</w:t>
            </w: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人均费用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(</w:t>
            </w: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元</w:t>
            </w: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0" w:type="dxa"/>
            <w:vAlign w:val="center"/>
          </w:tcPr>
          <w:p>
            <w:pPr>
              <w:pStyle w:val="12"/>
              <w:adjustRightInd w:val="0"/>
              <w:snapToGrid w:val="0"/>
              <w:spacing w:line="3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314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360" w:lineRule="exact"/>
              <w:jc w:val="center"/>
              <w:rPr>
                <w:rFonts w:cs="宋体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  <w:tc>
          <w:tcPr>
            <w:tcW w:w="1080" w:type="dxa"/>
            <w:vAlign w:val="center"/>
          </w:tcPr>
          <w:p>
            <w:pPr>
              <w:pStyle w:val="4"/>
              <w:adjustRightInd w:val="0"/>
              <w:spacing w:line="360" w:lineRule="exact"/>
              <w:rPr>
                <w:rFonts w:asciiTheme="minorEastAsia" w:hAnsiTheme="minorEastAsia" w:eastAsiaTheme="minorEastAsia"/>
                <w:sz w:val="24"/>
                <w:szCs w:val="24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.1.3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专科特色技术开展及应用情况</w:t>
      </w:r>
    </w:p>
    <w:p>
      <w:pPr>
        <w:pStyle w:val="12"/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  <w:highlight w:val="yellow"/>
        </w:rPr>
      </w:pP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>表5</w:t>
      </w:r>
      <w:r>
        <w:rPr>
          <w:rFonts w:asciiTheme="minorEastAsia" w:hAnsiTheme="minorEastAsia" w:eastAsiaTheme="minorEastAsia"/>
          <w:color w:val="000000"/>
          <w:sz w:val="24"/>
          <w:szCs w:val="24"/>
        </w:rPr>
        <w:t>.</w:t>
      </w:r>
      <w:r>
        <w:rPr>
          <w:rFonts w:hint="eastAsia" w:asciiTheme="minorEastAsia" w:hAnsiTheme="minorEastAsia" w:eastAsiaTheme="minorEastAsia"/>
          <w:color w:val="000000"/>
          <w:sz w:val="24"/>
          <w:szCs w:val="24"/>
        </w:rPr>
        <w:t xml:space="preserve"> 特色技术（包括手术及重大疑难疾病的综合治疗手段）（限填5项）</w:t>
      </w:r>
    </w:p>
    <w:tbl>
      <w:tblPr>
        <w:tblStyle w:val="7"/>
        <w:tblW w:w="86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330"/>
        <w:gridCol w:w="1498"/>
        <w:gridCol w:w="1532"/>
        <w:gridCol w:w="15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1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333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技术名称</w:t>
            </w:r>
          </w:p>
        </w:tc>
        <w:tc>
          <w:tcPr>
            <w:tcW w:w="4559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近三年开展例数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81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81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33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9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3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.2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新技术项目开展情况</w:t>
      </w:r>
    </w:p>
    <w:p>
      <w:pPr>
        <w:pStyle w:val="12"/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表6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.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年以来开展新技术项目（限填10项）</w:t>
      </w:r>
    </w:p>
    <w:tbl>
      <w:tblPr>
        <w:tblStyle w:val="7"/>
        <w:tblW w:w="10599" w:type="dxa"/>
        <w:tblInd w:w="-7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2126"/>
        <w:gridCol w:w="1701"/>
        <w:gridCol w:w="2410"/>
        <w:gridCol w:w="1417"/>
        <w:gridCol w:w="18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</w:trPr>
        <w:tc>
          <w:tcPr>
            <w:tcW w:w="1135" w:type="dxa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新技术名称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开展时间</w:t>
            </w: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先进性</w:t>
            </w: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完成例数</w:t>
            </w: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spacing w:line="320" w:lineRule="exact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cs="Arial" w:asciiTheme="minorEastAsia" w:hAnsiTheme="minorEastAsia" w:eastAsiaTheme="minorEastAsia"/>
                <w:color w:val="000000"/>
                <w:sz w:val="24"/>
              </w:rPr>
              <w:t>效果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135" w:type="dxa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24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181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cs="Arial"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8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.3 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亚专科技术水平与服务能力</w:t>
      </w:r>
    </w:p>
    <w:p>
      <w:pPr>
        <w:adjustRightInd w:val="0"/>
        <w:snapToGrid w:val="0"/>
        <w:spacing w:before="156" w:beforeLines="50" w:line="320" w:lineRule="exact"/>
        <w:ind w:firstLine="840" w:firstLineChars="300"/>
        <w:jc w:val="center"/>
        <w:rPr>
          <w:rFonts w:asciiTheme="minorEastAsia" w:hAnsiTheme="minorEastAsia" w:eastAsiaTheme="minorEastAsia"/>
          <w:bCs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表7</w:t>
      </w:r>
      <w:r>
        <w:rPr>
          <w:rFonts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</w:rPr>
        <w:t>亚专科技术水平与服务能力</w:t>
      </w:r>
    </w:p>
    <w:tbl>
      <w:tblPr>
        <w:tblStyle w:val="7"/>
        <w:tblW w:w="88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0"/>
        <w:gridCol w:w="2809"/>
        <w:gridCol w:w="1559"/>
        <w:gridCol w:w="2126"/>
        <w:gridCol w:w="17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560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809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亚专科名称</w:t>
            </w:r>
          </w:p>
        </w:tc>
        <w:tc>
          <w:tcPr>
            <w:tcW w:w="5451" w:type="dxa"/>
            <w:gridSpan w:val="3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201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4"/>
              </w:rPr>
              <w:t>年情况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</w:trPr>
        <w:tc>
          <w:tcPr>
            <w:tcW w:w="560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vMerge w:val="continue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年门诊人次数（临床专科填写）</w:t>
            </w: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年出院人次数（有住院患者的临床专科填写）</w:t>
            </w: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年工作量（医技科室填写）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6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0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5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6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b/>
          <w:color w:val="008000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三、专业技术队伍情况</w:t>
      </w:r>
    </w:p>
    <w:p>
      <w:pPr>
        <w:adjustRightInd w:val="0"/>
        <w:snapToGrid w:val="0"/>
        <w:spacing w:before="156" w:beforeLines="50" w:after="156" w:afterLines="50"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技术带头人和技术骨干发展情况</w:t>
      </w:r>
    </w:p>
    <w:p>
      <w:pPr>
        <w:adjustRightInd w:val="0"/>
        <w:snapToGrid w:val="0"/>
        <w:spacing w:before="156" w:beforeLines="50" w:after="156" w:afterLines="50" w:line="5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表8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学科带头人和技术骨干发展情况</w:t>
      </w:r>
    </w:p>
    <w:tbl>
      <w:tblPr>
        <w:tblStyle w:val="7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1790"/>
        <w:gridCol w:w="1238"/>
        <w:gridCol w:w="1238"/>
        <w:gridCol w:w="1239"/>
        <w:gridCol w:w="1239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9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在团队内定位（学科带头人/亚专科带头人/科室骨干）</w:t>
            </w: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是否在全国性权威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t>学术团体或学术期刊任职</w:t>
            </w:r>
            <w:r>
              <w:rPr>
                <w:rFonts w:ascii="宋体" w:hAnsi="宋体"/>
                <w:sz w:val="24"/>
              </w:rPr>
              <w:br w:type="textWrapping"/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是/否</w:t>
            </w:r>
            <w:r>
              <w:rPr>
                <w:rFonts w:ascii="宋体" w:hAnsi="宋体"/>
                <w:sz w:val="24"/>
              </w:rPr>
              <w:t>）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团体或期刊名称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现任/曾任/候任</w:t>
            </w: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任职职务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90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8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9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adjustRightInd w:val="0"/>
        <w:snapToGrid w:val="0"/>
        <w:spacing w:before="156" w:beforeLines="50" w:after="156" w:afterLines="50"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3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2自身队伍培养情况</w:t>
      </w:r>
    </w:p>
    <w:p>
      <w:pPr>
        <w:adjustRightInd w:val="0"/>
        <w:snapToGrid w:val="0"/>
        <w:spacing w:before="156" w:beforeLines="50" w:after="156" w:afterLines="50" w:line="560" w:lineRule="exact"/>
        <w:ind w:firstLine="2231" w:firstLineChars="797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表9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.201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年以来自身队伍培养情况</w:t>
      </w:r>
    </w:p>
    <w:tbl>
      <w:tblPr>
        <w:tblStyle w:val="7"/>
        <w:tblW w:w="8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3"/>
        <w:gridCol w:w="623"/>
        <w:gridCol w:w="623"/>
        <w:gridCol w:w="624"/>
        <w:gridCol w:w="624"/>
        <w:gridCol w:w="624"/>
        <w:gridCol w:w="624"/>
        <w:gridCol w:w="638"/>
        <w:gridCol w:w="624"/>
        <w:gridCol w:w="624"/>
        <w:gridCol w:w="639"/>
        <w:gridCol w:w="624"/>
        <w:gridCol w:w="624"/>
        <w:gridCol w:w="6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623" w:type="dxa"/>
            <w:vMerge w:val="restart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新增博士生导师</w:t>
            </w:r>
          </w:p>
        </w:tc>
        <w:tc>
          <w:tcPr>
            <w:tcW w:w="623" w:type="dxa"/>
            <w:vMerge w:val="restart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新增硕士生导师</w:t>
            </w:r>
          </w:p>
        </w:tc>
        <w:tc>
          <w:tcPr>
            <w:tcW w:w="623" w:type="dxa"/>
            <w:vMerge w:val="restart"/>
          </w:tcPr>
          <w:p>
            <w:pPr>
              <w:adjustRightInd w:val="0"/>
              <w:snapToGrid w:val="0"/>
              <w:spacing w:before="156" w:beforeLines="50" w:after="156" w:afterLines="50" w:line="280" w:lineRule="exact"/>
              <w:jc w:val="center"/>
              <w:rPr>
                <w:rFonts w:asciiTheme="minorEastAsia" w:hAnsiTheme="minorEastAsia" w:eastAsiaTheme="minorEastAsia"/>
                <w:color w:val="FF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新增省委厅学术技术带头人</w:t>
            </w:r>
          </w:p>
        </w:tc>
        <w:tc>
          <w:tcPr>
            <w:tcW w:w="3134" w:type="dxa"/>
            <w:gridSpan w:val="5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snapToGrid w:val="0"/>
                <w:color w:val="000000"/>
                <w:spacing w:val="-22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000000"/>
                <w:spacing w:val="-22"/>
                <w:kern w:val="0"/>
                <w:sz w:val="24"/>
              </w:rPr>
              <w:t>培养人才</w:t>
            </w:r>
          </w:p>
        </w:tc>
        <w:tc>
          <w:tcPr>
            <w:tcW w:w="1887" w:type="dxa"/>
            <w:gridSpan w:val="3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snapToGrid w:val="0"/>
                <w:color w:val="000000"/>
                <w:spacing w:val="-22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000000"/>
                <w:spacing w:val="-22"/>
                <w:kern w:val="0"/>
                <w:sz w:val="24"/>
              </w:rPr>
              <w:t>引进人才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snapToGrid w:val="0"/>
                <w:color w:val="000000"/>
                <w:spacing w:val="-22"/>
                <w:kern w:val="0"/>
                <w:sz w:val="24"/>
              </w:rPr>
            </w:pPr>
            <w:r>
              <w:rPr>
                <w:rFonts w:hint="eastAsia" w:asciiTheme="minorEastAsia" w:hAnsiTheme="minorEastAsia" w:eastAsiaTheme="minorEastAsia"/>
                <w:snapToGrid w:val="0"/>
                <w:color w:val="000000"/>
                <w:spacing w:val="-22"/>
                <w:kern w:val="0"/>
                <w:sz w:val="24"/>
              </w:rPr>
              <w:t>进修人数</w:t>
            </w:r>
          </w:p>
        </w:tc>
        <w:tc>
          <w:tcPr>
            <w:tcW w:w="624" w:type="dxa"/>
            <w:vMerge w:val="restart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完成规培人数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5" w:hRule="atLeast"/>
        </w:trPr>
        <w:tc>
          <w:tcPr>
            <w:tcW w:w="623" w:type="dxa"/>
            <w:vMerge w:val="continue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3" w:type="dxa"/>
            <w:vMerge w:val="continue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3" w:type="dxa"/>
            <w:vMerge w:val="continue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博士在读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硕士在读</w:t>
            </w:r>
          </w:p>
        </w:tc>
        <w:tc>
          <w:tcPr>
            <w:tcW w:w="638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博士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硕士</w:t>
            </w:r>
          </w:p>
        </w:tc>
        <w:tc>
          <w:tcPr>
            <w:tcW w:w="639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本科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派出国外</w:t>
            </w:r>
          </w:p>
        </w:tc>
        <w:tc>
          <w:tcPr>
            <w:tcW w:w="624" w:type="dxa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派出国内</w:t>
            </w:r>
          </w:p>
        </w:tc>
        <w:tc>
          <w:tcPr>
            <w:tcW w:w="624" w:type="dxa"/>
            <w:vMerge w:val="continue"/>
          </w:tcPr>
          <w:p>
            <w:pPr>
              <w:adjustRightInd w:val="0"/>
              <w:snapToGrid w:val="0"/>
              <w:spacing w:before="156" w:beforeLines="50" w:after="156" w:afterLines="50" w:line="320" w:lineRule="exact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62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3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38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39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adjustRightInd w:val="0"/>
              <w:snapToGrid w:val="0"/>
              <w:spacing w:before="156" w:beforeLines="50" w:after="156" w:afterLines="50" w:line="56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pStyle w:val="12"/>
        <w:spacing w:line="560" w:lineRule="exact"/>
        <w:rPr>
          <w:rFonts w:asciiTheme="minorEastAsia" w:hAnsiTheme="minorEastAsia" w:eastAsiaTheme="minorEastAsia"/>
          <w:kern w:val="2"/>
          <w:sz w:val="28"/>
          <w:szCs w:val="28"/>
        </w:rPr>
      </w:pPr>
    </w:p>
    <w:p>
      <w:pPr>
        <w:pStyle w:val="12"/>
        <w:spacing w:line="560" w:lineRule="exact"/>
        <w:rPr>
          <w:rFonts w:asciiTheme="minorEastAsia" w:hAnsiTheme="minorEastAsia" w:eastAsiaTheme="minorEastAsia"/>
          <w:b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kern w:val="2"/>
          <w:sz w:val="28"/>
          <w:szCs w:val="28"/>
        </w:rPr>
        <w:t>四、科研教学工作情况</w:t>
      </w:r>
    </w:p>
    <w:p>
      <w:pPr>
        <w:pStyle w:val="12"/>
        <w:spacing w:line="560" w:lineRule="exact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kern w:val="2"/>
          <w:sz w:val="28"/>
          <w:szCs w:val="28"/>
        </w:rPr>
        <w:t>4</w:t>
      </w:r>
      <w:r>
        <w:rPr>
          <w:rFonts w:asciiTheme="minorEastAsia" w:hAnsiTheme="minorEastAsia" w:eastAsiaTheme="minorEastAsia"/>
          <w:kern w:val="2"/>
          <w:sz w:val="28"/>
          <w:szCs w:val="28"/>
        </w:rPr>
        <w:t>.1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省部级以上科研项目</w:t>
      </w:r>
    </w:p>
    <w:p>
      <w:pPr>
        <w:adjustRightInd w:val="0"/>
        <w:snapToGrid w:val="0"/>
        <w:spacing w:line="560" w:lineRule="exact"/>
        <w:ind w:firstLine="1540" w:firstLineChars="550"/>
        <w:rPr>
          <w:rFonts w:cs="宋体"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表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1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0</w:t>
      </w:r>
      <w:r>
        <w:rPr>
          <w:rFonts w:cs="宋体" w:asciiTheme="minorEastAsia" w:hAnsiTheme="minorEastAsia" w:eastAsiaTheme="minorEastAsia"/>
          <w:color w:val="000000"/>
          <w:sz w:val="28"/>
          <w:szCs w:val="28"/>
        </w:rPr>
        <w:t>.201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cs="宋体" w:asciiTheme="minorEastAsia" w:hAnsiTheme="minorEastAsia" w:eastAsiaTheme="minorEastAsia"/>
          <w:color w:val="000000"/>
          <w:sz w:val="28"/>
          <w:szCs w:val="28"/>
        </w:rPr>
        <w:t>年以来新立项省部级以上科研项目</w:t>
      </w:r>
    </w:p>
    <w:tbl>
      <w:tblPr>
        <w:tblStyle w:val="7"/>
        <w:tblW w:w="79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6"/>
        <w:gridCol w:w="1237"/>
        <w:gridCol w:w="1237"/>
        <w:gridCol w:w="707"/>
        <w:gridCol w:w="1237"/>
        <w:gridCol w:w="1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</w:trPr>
        <w:tc>
          <w:tcPr>
            <w:tcW w:w="2226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名称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类型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项目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编号</w:t>
            </w:r>
          </w:p>
        </w:tc>
        <w:tc>
          <w:tcPr>
            <w:tcW w:w="70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实施</w:t>
            </w:r>
          </w:p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年限</w:t>
            </w:r>
          </w:p>
        </w:tc>
        <w:tc>
          <w:tcPr>
            <w:tcW w:w="1237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主持人</w:t>
            </w:r>
          </w:p>
        </w:tc>
        <w:tc>
          <w:tcPr>
            <w:tcW w:w="12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资助经费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(</w:t>
            </w: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万元</w:t>
            </w:r>
            <w:r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widowControl/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FF00FF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cs="宋体"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exact"/>
        </w:trPr>
        <w:tc>
          <w:tcPr>
            <w:tcW w:w="2226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0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61" w:type="dxa"/>
            <w:vAlign w:val="center"/>
          </w:tcPr>
          <w:p>
            <w:pPr>
              <w:spacing w:line="24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2承担教育培训任务</w:t>
      </w:r>
    </w:p>
    <w:p>
      <w:pPr>
        <w:adjustRightInd w:val="0"/>
        <w:snapToGrid w:val="0"/>
        <w:spacing w:line="560" w:lineRule="exact"/>
        <w:ind w:firstLine="2640" w:firstLineChars="1100"/>
        <w:jc w:val="both"/>
        <w:rPr>
          <w:rFonts w:asciiTheme="minorEastAsia" w:hAnsiTheme="minorEastAsia" w:eastAsiaTheme="minorEastAsia"/>
          <w:color w:val="000000"/>
          <w:sz w:val="24"/>
        </w:rPr>
      </w:pPr>
      <w:r>
        <w:rPr>
          <w:rFonts w:hint="eastAsia" w:asciiTheme="minorEastAsia" w:hAnsiTheme="minorEastAsia" w:eastAsiaTheme="minorEastAsia"/>
          <w:color w:val="000000"/>
          <w:sz w:val="24"/>
        </w:rPr>
        <w:t>表11.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 xml:space="preserve"> </w:t>
      </w:r>
      <w:r>
        <w:rPr>
          <w:rFonts w:asciiTheme="minorEastAsia" w:hAnsiTheme="minorEastAsia" w:eastAsiaTheme="minorEastAsia"/>
          <w:color w:val="000000"/>
          <w:sz w:val="24"/>
        </w:rPr>
        <w:t>201</w:t>
      </w:r>
      <w:r>
        <w:rPr>
          <w:rFonts w:hint="eastAsia" w:asciiTheme="minorEastAsia" w:hAnsiTheme="minorEastAsia" w:eastAsiaTheme="minorEastAsia"/>
          <w:color w:val="000000"/>
          <w:sz w:val="24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24"/>
        </w:rPr>
        <w:t>年以来承担的教育培训任务情况</w:t>
      </w:r>
    </w:p>
    <w:tbl>
      <w:tblPr>
        <w:tblStyle w:val="8"/>
        <w:tblW w:w="935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934"/>
        <w:gridCol w:w="1050"/>
        <w:gridCol w:w="993"/>
        <w:gridCol w:w="992"/>
        <w:gridCol w:w="753"/>
        <w:gridCol w:w="1231"/>
        <w:gridCol w:w="851"/>
        <w:gridCol w:w="12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项目</w:t>
            </w:r>
          </w:p>
        </w:tc>
        <w:tc>
          <w:tcPr>
            <w:tcW w:w="1984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培养研究生数量</w:t>
            </w:r>
          </w:p>
        </w:tc>
        <w:tc>
          <w:tcPr>
            <w:tcW w:w="1985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临床带教数量</w:t>
            </w:r>
          </w:p>
        </w:tc>
        <w:tc>
          <w:tcPr>
            <w:tcW w:w="4111" w:type="dxa"/>
            <w:gridSpan w:val="4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举办继教班情况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类别</w:t>
            </w:r>
          </w:p>
        </w:tc>
        <w:tc>
          <w:tcPr>
            <w:tcW w:w="934" w:type="dxa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博士</w:t>
            </w:r>
          </w:p>
        </w:tc>
        <w:tc>
          <w:tcPr>
            <w:tcW w:w="1050" w:type="dxa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硕士</w:t>
            </w:r>
          </w:p>
        </w:tc>
        <w:tc>
          <w:tcPr>
            <w:tcW w:w="993" w:type="dxa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实习生</w:t>
            </w:r>
          </w:p>
        </w:tc>
        <w:tc>
          <w:tcPr>
            <w:tcW w:w="992" w:type="dxa"/>
            <w:vMerge w:val="restart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规培生</w:t>
            </w:r>
          </w:p>
        </w:tc>
        <w:tc>
          <w:tcPr>
            <w:tcW w:w="1984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国家级</w:t>
            </w:r>
          </w:p>
        </w:tc>
        <w:tc>
          <w:tcPr>
            <w:tcW w:w="2127" w:type="dxa"/>
            <w:gridSpan w:val="2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省级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1277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4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  <w:vMerge w:val="continue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3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123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培训人数</w:t>
            </w:r>
          </w:p>
        </w:tc>
        <w:tc>
          <w:tcPr>
            <w:tcW w:w="851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数量</w:t>
            </w: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6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</w:rPr>
              <w:t>培训人数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7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34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050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3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992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753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31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851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276" w:type="dxa"/>
          </w:tcPr>
          <w:p>
            <w:pPr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pStyle w:val="12"/>
        <w:spacing w:line="560" w:lineRule="exact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</w:p>
    <w:p>
      <w:pPr>
        <w:pStyle w:val="12"/>
        <w:spacing w:line="560" w:lineRule="exact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4</w:t>
      </w:r>
      <w:r>
        <w:rPr>
          <w:rFonts w:asciiTheme="minorEastAsia" w:hAnsiTheme="minorEastAsia" w:eastAsiaTheme="minorEastAsia"/>
          <w:color w:val="000000"/>
          <w:kern w:val="2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3省部级以上科技奖励和学术论文、著作</w:t>
      </w:r>
    </w:p>
    <w:p>
      <w:pPr>
        <w:pStyle w:val="12"/>
        <w:spacing w:line="560" w:lineRule="exact"/>
        <w:jc w:val="center"/>
        <w:rPr>
          <w:rFonts w:asciiTheme="minorEastAsia" w:hAnsiTheme="minorEastAsia" w:eastAsiaTheme="minorEastAsia"/>
          <w:bCs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表12.</w:t>
      </w:r>
      <w:r>
        <w:rPr>
          <w:rFonts w:asciiTheme="minorEastAsia" w:hAnsiTheme="minorEastAsia" w:eastAsiaTheme="minorEastAsia"/>
          <w:bCs/>
          <w:color w:val="000000"/>
          <w:sz w:val="28"/>
          <w:szCs w:val="28"/>
        </w:rPr>
        <w:t>201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color w:val="000000"/>
          <w:sz w:val="28"/>
          <w:szCs w:val="28"/>
        </w:rPr>
        <w:t>年以来获得的省部级以上科技奖励情况</w:t>
      </w:r>
    </w:p>
    <w:tbl>
      <w:tblPr>
        <w:tblStyle w:val="7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418"/>
        <w:gridCol w:w="1905"/>
        <w:gridCol w:w="1379"/>
        <w:gridCol w:w="87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exact"/>
        </w:trPr>
        <w:tc>
          <w:tcPr>
            <w:tcW w:w="2943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等级</w:t>
            </w:r>
          </w:p>
        </w:tc>
        <w:tc>
          <w:tcPr>
            <w:tcW w:w="1905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获奖时间</w:t>
            </w:r>
          </w:p>
        </w:tc>
        <w:tc>
          <w:tcPr>
            <w:tcW w:w="1379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napToGrid w:val="0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napToGrid w:val="0"/>
                <w:color w:val="000000"/>
                <w:spacing w:val="-22"/>
                <w:sz w:val="24"/>
                <w:szCs w:val="24"/>
              </w:rPr>
              <w:t>获奖项目</w:t>
            </w:r>
          </w:p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snapToGrid w:val="0"/>
                <w:color w:val="000000"/>
                <w:spacing w:val="-2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snapToGrid w:val="0"/>
                <w:color w:val="000000"/>
                <w:spacing w:val="-22"/>
                <w:sz w:val="24"/>
                <w:szCs w:val="24"/>
              </w:rPr>
              <w:t>单位</w:t>
            </w:r>
          </w:p>
        </w:tc>
        <w:tc>
          <w:tcPr>
            <w:tcW w:w="877" w:type="dxa"/>
            <w:vAlign w:val="center"/>
          </w:tcPr>
          <w:p>
            <w:pPr>
              <w:pStyle w:val="12"/>
              <w:adjustRightInd w:val="0"/>
              <w:snapToGrid w:val="0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获奖排名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widowControl/>
              <w:tabs>
                <w:tab w:val="left" w:pos="1978"/>
              </w:tabs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2943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905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  <w:tc>
          <w:tcPr>
            <w:tcW w:w="1379" w:type="dxa"/>
            <w:vAlign w:val="center"/>
          </w:tcPr>
          <w:p>
            <w:pPr>
              <w:pStyle w:val="12"/>
              <w:spacing w:line="280" w:lineRule="exact"/>
              <w:jc w:val="center"/>
              <w:rPr>
                <w:rFonts w:asciiTheme="minorEastAsia" w:hAnsiTheme="minorEastAsia" w:eastAsiaTheme="minor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877" w:type="dxa"/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Theme="minorEastAsia" w:hAnsiTheme="minorEastAsia" w:eastAsiaTheme="minorEastAsia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Cs/>
          <w:color w:val="000000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bCs/>
          <w:color w:val="000000"/>
          <w:kern w:val="0"/>
          <w:sz w:val="28"/>
          <w:szCs w:val="28"/>
        </w:rPr>
      </w:pPr>
      <w:r>
        <w:rPr>
          <w:rFonts w:hint="eastAsia" w:asciiTheme="minorEastAsia" w:hAnsiTheme="minorEastAsia" w:eastAsiaTheme="minorEastAsia"/>
          <w:bCs/>
          <w:color w:val="000000"/>
          <w:kern w:val="0"/>
          <w:sz w:val="28"/>
          <w:szCs w:val="28"/>
        </w:rPr>
        <w:t>表13</w:t>
      </w:r>
      <w:r>
        <w:rPr>
          <w:rFonts w:asciiTheme="minorEastAsia" w:hAnsiTheme="minorEastAsia" w:eastAsiaTheme="minorEastAsia"/>
          <w:bCs/>
          <w:color w:val="000000"/>
          <w:kern w:val="0"/>
          <w:sz w:val="28"/>
          <w:szCs w:val="28"/>
        </w:rPr>
        <w:t>. 201</w:t>
      </w:r>
      <w:r>
        <w:rPr>
          <w:rFonts w:hint="eastAsia" w:asciiTheme="minorEastAsia" w:hAnsiTheme="minorEastAsia" w:eastAsiaTheme="minorEastAsia"/>
          <w:bCs/>
          <w:color w:val="000000"/>
          <w:kern w:val="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bCs/>
          <w:color w:val="000000"/>
          <w:kern w:val="0"/>
          <w:sz w:val="28"/>
          <w:szCs w:val="28"/>
        </w:rPr>
        <w:t>年以来发表的学术论文（限填15篇）</w:t>
      </w:r>
    </w:p>
    <w:tbl>
      <w:tblPr>
        <w:tblStyle w:val="7"/>
        <w:tblW w:w="892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"/>
        <w:gridCol w:w="3403"/>
        <w:gridCol w:w="1387"/>
        <w:gridCol w:w="1439"/>
        <w:gridCol w:w="1461"/>
        <w:gridCol w:w="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ind w:firstLine="960" w:firstLineChars="400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论文题目</w:t>
            </w: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期刊名称</w:t>
            </w: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发表时间、卷、期</w:t>
            </w: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b/>
                <w:color w:val="000000"/>
                <w:sz w:val="24"/>
              </w:rPr>
            </w:pPr>
            <w:r>
              <w:rPr>
                <w:rFonts w:hint="eastAsia" w:cs="宋体" w:asciiTheme="minorEastAsia" w:hAnsiTheme="minorEastAsia" w:eastAsiaTheme="minorEastAsia"/>
                <w:color w:val="000000"/>
                <w:kern w:val="0"/>
                <w:sz w:val="24"/>
              </w:rPr>
              <w:t>第一作者或通讯作者</w:t>
            </w: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</w:rPr>
              <w:t>期刊类别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538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3403" w:type="dxa"/>
            <w:vAlign w:val="center"/>
          </w:tcPr>
          <w:p>
            <w:pPr>
              <w:adjustRightInd w:val="0"/>
              <w:snapToGrid w:val="0"/>
              <w:spacing w:line="240" w:lineRule="exact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39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146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cs="宋体" w:asciiTheme="minorEastAsia" w:hAnsiTheme="minorEastAsia" w:eastAsiaTheme="minorEastAsia"/>
                <w:color w:val="000000"/>
                <w:kern w:val="0"/>
                <w:sz w:val="24"/>
              </w:rPr>
            </w:pPr>
          </w:p>
        </w:tc>
        <w:tc>
          <w:tcPr>
            <w:tcW w:w="700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</w:rPr>
            </w:pPr>
          </w:p>
        </w:tc>
      </w:tr>
    </w:tbl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adjustRightInd w:val="0"/>
        <w:snapToGrid w:val="0"/>
        <w:spacing w:line="560" w:lineRule="exact"/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表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4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. 201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  <w:lang w:val="en-US" w:eastAsia="zh-CN"/>
        </w:rPr>
        <w:t>5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年以来出版著作、编写教材</w:t>
      </w:r>
    </w:p>
    <w:tbl>
      <w:tblPr>
        <w:tblStyle w:val="7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9"/>
        <w:gridCol w:w="2601"/>
        <w:gridCol w:w="1217"/>
        <w:gridCol w:w="1192"/>
        <w:gridCol w:w="1521"/>
        <w:gridCol w:w="17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bookmarkStart w:id="0" w:name="_Hlk459321152"/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著作、教材名称</w:t>
            </w: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参与</w:t>
            </w:r>
          </w:p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情况（主编、副主编、编委）</w:t>
            </w: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作者</w:t>
            </w: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出版社</w:t>
            </w: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出版</w:t>
            </w:r>
          </w:p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4"/>
                <w:szCs w:val="24"/>
              </w:rPr>
              <w:t>时间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</w:trPr>
        <w:tc>
          <w:tcPr>
            <w:tcW w:w="79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260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217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192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521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vAlign w:val="center"/>
          </w:tcPr>
          <w:p>
            <w:pPr>
              <w:pStyle w:val="12"/>
              <w:adjustRightInd w:val="0"/>
              <w:snapToGrid w:val="0"/>
              <w:spacing w:line="320" w:lineRule="exact"/>
              <w:jc w:val="center"/>
              <w:rPr>
                <w:rFonts w:asciiTheme="minorEastAsia" w:hAnsiTheme="minorEastAsia" w:eastAsiaTheme="minorEastAsia"/>
                <w:color w:val="000000"/>
                <w:sz w:val="24"/>
                <w:szCs w:val="24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hint="eastAsia" w:ascii="宋体" w:hAnsi="宋体"/>
          <w:kern w:val="2"/>
          <w:sz w:val="24"/>
          <w:szCs w:val="24"/>
          <w:lang w:val="en-US" w:eastAsia="zh-CN"/>
        </w:rPr>
      </w:pPr>
      <w:bookmarkStart w:id="1" w:name="_GoBack"/>
      <w:bookmarkEnd w:id="1"/>
      <w:r>
        <w:rPr>
          <w:rFonts w:hint="eastAsia" w:asciiTheme="minorEastAsia" w:hAnsiTheme="minorEastAsia" w:eastAsiaTheme="minorEastAsia"/>
          <w:b/>
          <w:color w:val="000000"/>
          <w:sz w:val="28"/>
          <w:szCs w:val="28"/>
        </w:rPr>
        <w:t>五、专科影响力</w:t>
      </w: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="宋体" w:hAnsi="宋体"/>
          <w:kern w:val="2"/>
          <w:sz w:val="24"/>
          <w:szCs w:val="24"/>
        </w:rPr>
        <w:t>表15. 牵头或参与制定已发布的国际/国家级诊疗规范、指南、行业标准等情况</w:t>
      </w:r>
    </w:p>
    <w:tbl>
      <w:tblPr>
        <w:tblStyle w:val="7"/>
        <w:tblW w:w="99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007"/>
        <w:gridCol w:w="1421"/>
        <w:gridCol w:w="1421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诊疗规范、指南、行业标准名称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规范/指南/行业标准</w:t>
            </w: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委托单位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参与人姓名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参与度</w:t>
            </w:r>
            <w:r>
              <w:rPr>
                <w:rFonts w:hint="eastAsia" w:ascii="Arial" w:hAnsi="Arial" w:cs="Arial"/>
                <w:color w:val="333333"/>
                <w:sz w:val="24"/>
              </w:rPr>
              <w:t>（牵头/参与）</w:t>
            </w: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Arial" w:hAnsi="Arial" w:cs="Arial"/>
                <w:color w:val="333333"/>
                <w:sz w:val="24"/>
              </w:rPr>
              <w:t>发布时间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83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0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1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2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</w:p>
    <w:p>
      <w:pPr>
        <w:jc w:val="center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 xml:space="preserve">表16. 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是否承担本专科国家或省级质控中心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/培训基地</w:t>
      </w:r>
      <w:r>
        <w:rPr>
          <w:rFonts w:asciiTheme="minorEastAsia" w:hAnsiTheme="minorEastAsia" w:eastAsiaTheme="minorEastAsia"/>
          <w:color w:val="000000"/>
          <w:sz w:val="28"/>
          <w:szCs w:val="28"/>
        </w:rPr>
        <w:t>工作</w:t>
      </w:r>
    </w:p>
    <w:tbl>
      <w:tblPr>
        <w:tblStyle w:val="7"/>
        <w:tblW w:w="870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4"/>
        <w:gridCol w:w="5356"/>
        <w:gridCol w:w="2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序号</w:t>
            </w:r>
          </w:p>
        </w:tc>
        <w:tc>
          <w:tcPr>
            <w:tcW w:w="53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质控中心/培训基地名称</w:t>
            </w: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级别（国家级/省级）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834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5356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512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ind w:firstLine="280" w:firstLineChars="100"/>
        <w:jc w:val="center"/>
        <w:rPr>
          <w:rFonts w:asciiTheme="minorEastAsia" w:hAnsiTheme="minorEastAsia" w:eastAsiaTheme="minorEastAsia"/>
          <w:color w:val="000000"/>
          <w:kern w:val="2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kern w:val="2"/>
          <w:sz w:val="28"/>
          <w:szCs w:val="28"/>
        </w:rPr>
        <w:t>表17. 是否承担省内适宜技术推广项目</w:t>
      </w:r>
    </w:p>
    <w:tbl>
      <w:tblPr>
        <w:tblStyle w:val="8"/>
        <w:tblW w:w="861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0"/>
        <w:gridCol w:w="2427"/>
        <w:gridCol w:w="791"/>
        <w:gridCol w:w="2337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序号</w:t>
            </w:r>
          </w:p>
        </w:tc>
        <w:tc>
          <w:tcPr>
            <w:tcW w:w="2427" w:type="dxa"/>
          </w:tcPr>
          <w:p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适宜技术项目名称</w:t>
            </w:r>
          </w:p>
        </w:tc>
        <w:tc>
          <w:tcPr>
            <w:tcW w:w="791" w:type="dxa"/>
          </w:tcPr>
          <w:p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年度</w:t>
            </w:r>
          </w:p>
        </w:tc>
        <w:tc>
          <w:tcPr>
            <w:tcW w:w="2337" w:type="dxa"/>
          </w:tcPr>
          <w:p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培训基层医院数量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Arial" w:hAnsi="Arial" w:cs="Arial"/>
                <w:color w:val="333333"/>
                <w:sz w:val="24"/>
              </w:rPr>
            </w:pPr>
            <w:r>
              <w:rPr>
                <w:rFonts w:hint="eastAsia" w:ascii="Arial" w:hAnsi="Arial" w:cs="Arial"/>
                <w:color w:val="333333"/>
                <w:sz w:val="24"/>
              </w:rPr>
              <w:t>培训基层医生数量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90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427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791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337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  <w:tc>
          <w:tcPr>
            <w:tcW w:w="2268" w:type="dxa"/>
          </w:tcPr>
          <w:p>
            <w:pPr>
              <w:pStyle w:val="12"/>
              <w:adjustRightInd w:val="0"/>
              <w:snapToGrid w:val="0"/>
              <w:spacing w:line="560" w:lineRule="exact"/>
              <w:rPr>
                <w:rFonts w:asciiTheme="minorEastAsia" w:hAnsiTheme="minorEastAsia" w:eastAsiaTheme="minorEastAsia"/>
                <w:color w:val="000000"/>
                <w:sz w:val="28"/>
                <w:szCs w:val="28"/>
              </w:rPr>
            </w:pPr>
          </w:p>
        </w:tc>
      </w:tr>
    </w:tbl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b/>
          <w:bCs/>
          <w:color w:val="000000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六、专科自我评价</w:t>
      </w: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</w:t>
      </w:r>
      <w:r>
        <w:rPr>
          <w:rFonts w:asciiTheme="minorEastAsia" w:hAnsiTheme="minorEastAsia" w:eastAsiaTheme="minorEastAsia"/>
          <w:sz w:val="28"/>
          <w:szCs w:val="28"/>
        </w:rPr>
        <w:t>.1</w:t>
      </w:r>
      <w:r>
        <w:rPr>
          <w:rFonts w:hint="eastAsia" w:asciiTheme="minorEastAsia" w:hAnsiTheme="minorEastAsia" w:eastAsiaTheme="minorEastAsia"/>
          <w:sz w:val="28"/>
          <w:szCs w:val="28"/>
        </w:rPr>
        <w:t>现有能力状况自评（包括在全国或全省的排名定位）</w:t>
      </w: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</w:t>
      </w:r>
      <w:r>
        <w:rPr>
          <w:rFonts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</w:rPr>
        <w:t>2专科建设中的特色和亮点</w:t>
      </w: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40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6</w:t>
      </w:r>
      <w:r>
        <w:rPr>
          <w:rFonts w:asciiTheme="minorEastAsia" w:hAnsiTheme="minorEastAsia" w:eastAsiaTheme="minorEastAsia"/>
          <w:sz w:val="28"/>
          <w:szCs w:val="28"/>
        </w:rPr>
        <w:t>.</w:t>
      </w:r>
      <w:r>
        <w:rPr>
          <w:rFonts w:hint="eastAsia" w:asciiTheme="minorEastAsia" w:hAnsiTheme="minorEastAsia" w:eastAsiaTheme="minorEastAsia"/>
          <w:sz w:val="28"/>
          <w:szCs w:val="28"/>
        </w:rPr>
        <w:t>3专科建设中面临的不足和问题及拟解决办法</w:t>
      </w: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rPr>
          <w:rFonts w:asciiTheme="minorEastAsia" w:hAnsiTheme="minorEastAsia" w:eastAsiaTheme="minorEastAsia"/>
          <w:sz w:val="28"/>
          <w:szCs w:val="28"/>
        </w:rPr>
      </w:pPr>
    </w:p>
    <w:p>
      <w:pPr>
        <w:pStyle w:val="12"/>
        <w:adjustRightInd w:val="0"/>
        <w:snapToGrid w:val="0"/>
        <w:spacing w:line="560" w:lineRule="exact"/>
        <w:ind w:right="980"/>
        <w:jc w:val="right"/>
        <w:rPr>
          <w:rFonts w:asciiTheme="minorEastAsia" w:hAnsiTheme="minorEastAsia" w:eastAsiaTheme="minorEastAsia"/>
          <w:b/>
          <w:sz w:val="28"/>
          <w:szCs w:val="28"/>
        </w:rPr>
      </w:pPr>
    </w:p>
    <w:p>
      <w:pPr>
        <w:rPr>
          <w:rFonts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A55D17"/>
    <w:multiLevelType w:val="multilevel"/>
    <w:tmpl w:val="5DA55D17"/>
    <w:lvl w:ilvl="0" w:tentative="0">
      <w:start w:val="1"/>
      <w:numFmt w:val="none"/>
      <w:lvlText w:val="一、"/>
      <w:lvlJc w:val="left"/>
      <w:pPr>
        <w:tabs>
          <w:tab w:val="left" w:pos="1271"/>
        </w:tabs>
        <w:ind w:left="1271" w:hanging="720"/>
      </w:pPr>
      <w:rPr>
        <w:rFonts w:hint="default" w:cs="Times New Roman"/>
      </w:rPr>
    </w:lvl>
    <w:lvl w:ilvl="1" w:tentative="0">
      <w:start w:val="1"/>
      <w:numFmt w:val="lowerLetter"/>
      <w:lvlText w:val="%2)"/>
      <w:lvlJc w:val="left"/>
      <w:pPr>
        <w:tabs>
          <w:tab w:val="left" w:pos="1391"/>
        </w:tabs>
        <w:ind w:left="1391" w:hanging="42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811"/>
        </w:tabs>
        <w:ind w:left="1811" w:hanging="42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231"/>
        </w:tabs>
        <w:ind w:left="2231" w:hanging="420"/>
      </w:pPr>
      <w:rPr>
        <w:rFonts w:cs="Times New Roman"/>
      </w:rPr>
    </w:lvl>
    <w:lvl w:ilvl="4" w:tentative="0">
      <w:start w:val="1"/>
      <w:numFmt w:val="lowerLetter"/>
      <w:lvlText w:val="%5)"/>
      <w:lvlJc w:val="left"/>
      <w:pPr>
        <w:tabs>
          <w:tab w:val="left" w:pos="2651"/>
        </w:tabs>
        <w:ind w:left="2651" w:hanging="42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3071"/>
        </w:tabs>
        <w:ind w:left="3071" w:hanging="42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3491"/>
        </w:tabs>
        <w:ind w:left="3491" w:hanging="420"/>
      </w:pPr>
      <w:rPr>
        <w:rFonts w:cs="Times New Roman"/>
      </w:rPr>
    </w:lvl>
    <w:lvl w:ilvl="7" w:tentative="0">
      <w:start w:val="1"/>
      <w:numFmt w:val="lowerLetter"/>
      <w:lvlText w:val="%8)"/>
      <w:lvlJc w:val="left"/>
      <w:pPr>
        <w:tabs>
          <w:tab w:val="left" w:pos="3911"/>
        </w:tabs>
        <w:ind w:left="3911" w:hanging="42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4331"/>
        </w:tabs>
        <w:ind w:left="4331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A65BC"/>
    <w:rsid w:val="0000075D"/>
    <w:rsid w:val="000031B5"/>
    <w:rsid w:val="00015ACE"/>
    <w:rsid w:val="00034478"/>
    <w:rsid w:val="00063B24"/>
    <w:rsid w:val="0006420D"/>
    <w:rsid w:val="0007024B"/>
    <w:rsid w:val="000706F4"/>
    <w:rsid w:val="000929EF"/>
    <w:rsid w:val="00092BFA"/>
    <w:rsid w:val="000B0714"/>
    <w:rsid w:val="000B0C87"/>
    <w:rsid w:val="000B4560"/>
    <w:rsid w:val="000F0F4C"/>
    <w:rsid w:val="000F7579"/>
    <w:rsid w:val="00103812"/>
    <w:rsid w:val="00110A73"/>
    <w:rsid w:val="00112DDD"/>
    <w:rsid w:val="00120E7D"/>
    <w:rsid w:val="00146E30"/>
    <w:rsid w:val="00150EAE"/>
    <w:rsid w:val="0015685B"/>
    <w:rsid w:val="00164B8E"/>
    <w:rsid w:val="0016674C"/>
    <w:rsid w:val="00171ACB"/>
    <w:rsid w:val="0018743F"/>
    <w:rsid w:val="0019422A"/>
    <w:rsid w:val="001968AD"/>
    <w:rsid w:val="001B096F"/>
    <w:rsid w:val="001B3C6D"/>
    <w:rsid w:val="001B79B4"/>
    <w:rsid w:val="001C09C5"/>
    <w:rsid w:val="001C79D5"/>
    <w:rsid w:val="001D6724"/>
    <w:rsid w:val="001E1AB2"/>
    <w:rsid w:val="001F0CCD"/>
    <w:rsid w:val="002058C5"/>
    <w:rsid w:val="0022523D"/>
    <w:rsid w:val="0022617B"/>
    <w:rsid w:val="002354BF"/>
    <w:rsid w:val="00240619"/>
    <w:rsid w:val="00260D26"/>
    <w:rsid w:val="00262EBD"/>
    <w:rsid w:val="002639CB"/>
    <w:rsid w:val="00265E53"/>
    <w:rsid w:val="0027390D"/>
    <w:rsid w:val="0027584E"/>
    <w:rsid w:val="002852D4"/>
    <w:rsid w:val="00290433"/>
    <w:rsid w:val="002A3381"/>
    <w:rsid w:val="002B16C9"/>
    <w:rsid w:val="002B3C6E"/>
    <w:rsid w:val="002C7F28"/>
    <w:rsid w:val="002F43E9"/>
    <w:rsid w:val="003046CA"/>
    <w:rsid w:val="00306A19"/>
    <w:rsid w:val="00315AC9"/>
    <w:rsid w:val="00315AFD"/>
    <w:rsid w:val="0032576C"/>
    <w:rsid w:val="0034504E"/>
    <w:rsid w:val="00360AC8"/>
    <w:rsid w:val="00366BF6"/>
    <w:rsid w:val="00367C99"/>
    <w:rsid w:val="00375193"/>
    <w:rsid w:val="00377539"/>
    <w:rsid w:val="00380804"/>
    <w:rsid w:val="00396E40"/>
    <w:rsid w:val="003A0F40"/>
    <w:rsid w:val="003B5434"/>
    <w:rsid w:val="003C26E1"/>
    <w:rsid w:val="003C5EB9"/>
    <w:rsid w:val="003E0659"/>
    <w:rsid w:val="003E35B7"/>
    <w:rsid w:val="00413B26"/>
    <w:rsid w:val="00414767"/>
    <w:rsid w:val="004379A2"/>
    <w:rsid w:val="0044546B"/>
    <w:rsid w:val="004468A9"/>
    <w:rsid w:val="0045475C"/>
    <w:rsid w:val="00455118"/>
    <w:rsid w:val="004716F3"/>
    <w:rsid w:val="0047647E"/>
    <w:rsid w:val="00482816"/>
    <w:rsid w:val="004829B0"/>
    <w:rsid w:val="00484694"/>
    <w:rsid w:val="00491429"/>
    <w:rsid w:val="004A40C1"/>
    <w:rsid w:val="004A41BB"/>
    <w:rsid w:val="004B551E"/>
    <w:rsid w:val="004B674B"/>
    <w:rsid w:val="004C2EC3"/>
    <w:rsid w:val="004F1FB7"/>
    <w:rsid w:val="00510C38"/>
    <w:rsid w:val="00523B04"/>
    <w:rsid w:val="00531546"/>
    <w:rsid w:val="005341A8"/>
    <w:rsid w:val="005426CF"/>
    <w:rsid w:val="005617A1"/>
    <w:rsid w:val="00575A02"/>
    <w:rsid w:val="00585053"/>
    <w:rsid w:val="005851E1"/>
    <w:rsid w:val="005950BB"/>
    <w:rsid w:val="005A4D71"/>
    <w:rsid w:val="005A76E7"/>
    <w:rsid w:val="005B189C"/>
    <w:rsid w:val="005C76CE"/>
    <w:rsid w:val="005E67C0"/>
    <w:rsid w:val="005F14A7"/>
    <w:rsid w:val="005F399D"/>
    <w:rsid w:val="00615990"/>
    <w:rsid w:val="00615C75"/>
    <w:rsid w:val="00616EBD"/>
    <w:rsid w:val="00623A15"/>
    <w:rsid w:val="00624638"/>
    <w:rsid w:val="00631E95"/>
    <w:rsid w:val="00633C7F"/>
    <w:rsid w:val="006373B6"/>
    <w:rsid w:val="0063765B"/>
    <w:rsid w:val="00644791"/>
    <w:rsid w:val="00647F19"/>
    <w:rsid w:val="00651B98"/>
    <w:rsid w:val="0068076D"/>
    <w:rsid w:val="00684E6E"/>
    <w:rsid w:val="006869EF"/>
    <w:rsid w:val="006A1EDC"/>
    <w:rsid w:val="006C1824"/>
    <w:rsid w:val="006D4BEE"/>
    <w:rsid w:val="006E0F57"/>
    <w:rsid w:val="006E3F27"/>
    <w:rsid w:val="006F058E"/>
    <w:rsid w:val="006F6C22"/>
    <w:rsid w:val="00715426"/>
    <w:rsid w:val="00716C0C"/>
    <w:rsid w:val="00717643"/>
    <w:rsid w:val="00721213"/>
    <w:rsid w:val="00724803"/>
    <w:rsid w:val="00740DF3"/>
    <w:rsid w:val="00743EBE"/>
    <w:rsid w:val="007458EF"/>
    <w:rsid w:val="00757CA3"/>
    <w:rsid w:val="00766817"/>
    <w:rsid w:val="007714DF"/>
    <w:rsid w:val="007725FD"/>
    <w:rsid w:val="007836C6"/>
    <w:rsid w:val="00785E3F"/>
    <w:rsid w:val="0079151F"/>
    <w:rsid w:val="007A5E72"/>
    <w:rsid w:val="007B428C"/>
    <w:rsid w:val="007E2244"/>
    <w:rsid w:val="007E5E6B"/>
    <w:rsid w:val="007F2A5B"/>
    <w:rsid w:val="00803904"/>
    <w:rsid w:val="008118DB"/>
    <w:rsid w:val="00824FE0"/>
    <w:rsid w:val="00826589"/>
    <w:rsid w:val="0082780F"/>
    <w:rsid w:val="0084030B"/>
    <w:rsid w:val="00872498"/>
    <w:rsid w:val="008932FA"/>
    <w:rsid w:val="008C6308"/>
    <w:rsid w:val="008F0F8F"/>
    <w:rsid w:val="008F24F7"/>
    <w:rsid w:val="00903318"/>
    <w:rsid w:val="009205CF"/>
    <w:rsid w:val="00931EB0"/>
    <w:rsid w:val="00943AB4"/>
    <w:rsid w:val="009453A8"/>
    <w:rsid w:val="00970240"/>
    <w:rsid w:val="0098255F"/>
    <w:rsid w:val="0099278F"/>
    <w:rsid w:val="009C15E2"/>
    <w:rsid w:val="009C5EF9"/>
    <w:rsid w:val="009D3F5C"/>
    <w:rsid w:val="009E5E07"/>
    <w:rsid w:val="009F0093"/>
    <w:rsid w:val="00A038E0"/>
    <w:rsid w:val="00A04198"/>
    <w:rsid w:val="00A11225"/>
    <w:rsid w:val="00A128CC"/>
    <w:rsid w:val="00A37064"/>
    <w:rsid w:val="00A379EE"/>
    <w:rsid w:val="00A45F23"/>
    <w:rsid w:val="00A51D8C"/>
    <w:rsid w:val="00A6066D"/>
    <w:rsid w:val="00A72064"/>
    <w:rsid w:val="00A86EE9"/>
    <w:rsid w:val="00AA0C9B"/>
    <w:rsid w:val="00AA0D4A"/>
    <w:rsid w:val="00AA3EE3"/>
    <w:rsid w:val="00AA6704"/>
    <w:rsid w:val="00AC0B12"/>
    <w:rsid w:val="00AC7C80"/>
    <w:rsid w:val="00AE1D18"/>
    <w:rsid w:val="00AE2B6F"/>
    <w:rsid w:val="00AE44E6"/>
    <w:rsid w:val="00AF0D79"/>
    <w:rsid w:val="00AF2A24"/>
    <w:rsid w:val="00AF2ACE"/>
    <w:rsid w:val="00B2109A"/>
    <w:rsid w:val="00B25BAC"/>
    <w:rsid w:val="00B87128"/>
    <w:rsid w:val="00B9262E"/>
    <w:rsid w:val="00BA0D6C"/>
    <w:rsid w:val="00BA1D58"/>
    <w:rsid w:val="00BA7246"/>
    <w:rsid w:val="00BB093A"/>
    <w:rsid w:val="00BD6DC3"/>
    <w:rsid w:val="00BE1DA3"/>
    <w:rsid w:val="00C10425"/>
    <w:rsid w:val="00C20657"/>
    <w:rsid w:val="00C342C0"/>
    <w:rsid w:val="00C41123"/>
    <w:rsid w:val="00C72B17"/>
    <w:rsid w:val="00C77A4A"/>
    <w:rsid w:val="00C900B3"/>
    <w:rsid w:val="00C920E1"/>
    <w:rsid w:val="00CB0B0E"/>
    <w:rsid w:val="00CC0CBE"/>
    <w:rsid w:val="00CD57E5"/>
    <w:rsid w:val="00CE4550"/>
    <w:rsid w:val="00CF397F"/>
    <w:rsid w:val="00CF3ED5"/>
    <w:rsid w:val="00D133F9"/>
    <w:rsid w:val="00D151BE"/>
    <w:rsid w:val="00D2587F"/>
    <w:rsid w:val="00D27B19"/>
    <w:rsid w:val="00D360E3"/>
    <w:rsid w:val="00D4321B"/>
    <w:rsid w:val="00D454EC"/>
    <w:rsid w:val="00D50DAA"/>
    <w:rsid w:val="00D817F6"/>
    <w:rsid w:val="00D82637"/>
    <w:rsid w:val="00D83C93"/>
    <w:rsid w:val="00D973D8"/>
    <w:rsid w:val="00DA65BC"/>
    <w:rsid w:val="00DB5583"/>
    <w:rsid w:val="00DC1938"/>
    <w:rsid w:val="00DD1037"/>
    <w:rsid w:val="00DD6A30"/>
    <w:rsid w:val="00DE49B6"/>
    <w:rsid w:val="00DF2639"/>
    <w:rsid w:val="00E240E9"/>
    <w:rsid w:val="00E266D4"/>
    <w:rsid w:val="00E267A0"/>
    <w:rsid w:val="00E42E6D"/>
    <w:rsid w:val="00E563A5"/>
    <w:rsid w:val="00E641CB"/>
    <w:rsid w:val="00E766CD"/>
    <w:rsid w:val="00E87D36"/>
    <w:rsid w:val="00E93DE1"/>
    <w:rsid w:val="00EB03CE"/>
    <w:rsid w:val="00EB6B50"/>
    <w:rsid w:val="00EC33CB"/>
    <w:rsid w:val="00EE0A6E"/>
    <w:rsid w:val="00EE6B6C"/>
    <w:rsid w:val="00F03B6E"/>
    <w:rsid w:val="00F06B8C"/>
    <w:rsid w:val="00F11299"/>
    <w:rsid w:val="00F162D8"/>
    <w:rsid w:val="00F20CC0"/>
    <w:rsid w:val="00F21ADF"/>
    <w:rsid w:val="00F248BD"/>
    <w:rsid w:val="00F2775F"/>
    <w:rsid w:val="00F31FF2"/>
    <w:rsid w:val="00F35164"/>
    <w:rsid w:val="00F46C43"/>
    <w:rsid w:val="00F50CCF"/>
    <w:rsid w:val="00F53533"/>
    <w:rsid w:val="00F6181B"/>
    <w:rsid w:val="00F71F36"/>
    <w:rsid w:val="00F72A0B"/>
    <w:rsid w:val="00F80095"/>
    <w:rsid w:val="00F876EA"/>
    <w:rsid w:val="00FA0815"/>
    <w:rsid w:val="00FA0B80"/>
    <w:rsid w:val="00FA7C52"/>
    <w:rsid w:val="00FB4BD5"/>
    <w:rsid w:val="00FE4C2A"/>
    <w:rsid w:val="220B5F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nhideWhenUsed="0" w:uiPriority="99" w:semiHidden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link w:val="9"/>
    <w:qFormat/>
    <w:locked/>
    <w:uiPriority w:val="99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标题 4 Char"/>
    <w:link w:val="2"/>
    <w:semiHidden/>
    <w:qFormat/>
    <w:locked/>
    <w:uiPriority w:val="99"/>
    <w:rPr>
      <w:rFonts w:ascii="Cambria" w:hAnsi="Cambria" w:eastAsia="宋体" w:cs="Times New Roman"/>
      <w:b/>
      <w:bCs/>
      <w:sz w:val="28"/>
      <w:szCs w:val="28"/>
    </w:rPr>
  </w:style>
  <w:style w:type="character" w:customStyle="1" w:styleId="10">
    <w:name w:val="页眉 Char"/>
    <w:link w:val="4"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link w:val="3"/>
    <w:qFormat/>
    <w:locked/>
    <w:uiPriority w:val="99"/>
    <w:rPr>
      <w:rFonts w:cs="Times New Roman"/>
      <w:sz w:val="18"/>
      <w:szCs w:val="18"/>
    </w:rPr>
  </w:style>
  <w:style w:type="paragraph" w:customStyle="1" w:styleId="12">
    <w:name w:val="p0"/>
    <w:basedOn w:val="1"/>
    <w:qFormat/>
    <w:uiPriority w:val="99"/>
    <w:pPr>
      <w:widowControl/>
    </w:pPr>
    <w:rPr>
      <w:kern w:val="0"/>
      <w:szCs w:val="21"/>
    </w:rPr>
  </w:style>
  <w:style w:type="paragraph" w:styleId="13">
    <w:name w:val="List Paragraph"/>
    <w:basedOn w:val="1"/>
    <w:qFormat/>
    <w:uiPriority w:val="99"/>
    <w:pPr>
      <w:ind w:firstLine="420" w:firstLineChars="200"/>
    </w:pPr>
  </w:style>
  <w:style w:type="paragraph" w:customStyle="1" w:styleId="14">
    <w:name w:val="列出段落1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11</Pages>
  <Words>440</Words>
  <Characters>2514</Characters>
  <Lines>20</Lines>
  <Paragraphs>5</Paragraphs>
  <TotalTime>403</TotalTime>
  <ScaleCrop>false</ScaleCrop>
  <LinksUpToDate>false</LinksUpToDate>
  <CharactersWithSpaces>2949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2016-10-13T02:06:00Z</dcterms:created>
  <dc:creator>lnn</dc:creator>
  <cp:lastModifiedBy>Administrator</cp:lastModifiedBy>
  <cp:lastPrinted>2016-10-13T02:34:00Z</cp:lastPrinted>
  <dcterms:modified xsi:type="dcterms:W3CDTF">2018-04-23T09:02:19Z</dcterms:modified>
  <dc:title>国家临床重点专科建设项目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