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70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提 名 者</w:t>
            </w:r>
          </w:p>
        </w:tc>
        <w:tc>
          <w:tcPr>
            <w:tcW w:w="7071" w:type="dxa"/>
            <w:vAlign w:val="center"/>
          </w:tcPr>
          <w:p>
            <w:pPr>
              <w:widowControl/>
              <w:rPr>
                <w:rFonts w:ascii="Times New Roman" w:hAnsi="Times New Roman" w:eastAsia="楷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kern w:val="2"/>
                <w:sz w:val="24"/>
                <w:szCs w:val="20"/>
                <w:lang w:val="en-US" w:eastAsia="zh-CN" w:bidi="ar-SA"/>
              </w:rPr>
              <w:t>中国科学技术大学附属第一医院（安徽省立医院）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项目名称</w:t>
            </w:r>
          </w:p>
        </w:tc>
        <w:tc>
          <w:tcPr>
            <w:tcW w:w="7071" w:type="dxa"/>
          </w:tcPr>
          <w:p>
            <w:pPr>
              <w:widowControl/>
              <w:rPr>
                <w:rFonts w:ascii="Times New Roman" w:hAnsi="Times New Roman" w:eastAsia="楷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kern w:val="2"/>
                <w:sz w:val="24"/>
                <w:szCs w:val="20"/>
                <w:lang w:val="en-US" w:eastAsia="zh-CN" w:bidi="ar-SA"/>
              </w:rPr>
              <w:t>心脏、心肺联合移植的供体选择及术后快通道康复的策略和应用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bookmarkStart w:id="0" w:name="_GoBack"/>
            <w:r>
              <w:rPr>
                <w:rFonts w:hAnsi="Times New Roman"/>
              </w:rPr>
              <w:t>主要完成人</w:t>
            </w:r>
          </w:p>
        </w:tc>
        <w:tc>
          <w:tcPr>
            <w:tcW w:w="7071" w:type="dxa"/>
            <w:vAlign w:val="center"/>
          </w:tcPr>
          <w:p>
            <w:pPr>
              <w:widowControl/>
              <w:rPr>
                <w:rFonts w:ascii="Times New Roman" w:hAnsi="Times New Roman" w:eastAsia="楷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kern w:val="2"/>
                <w:sz w:val="24"/>
                <w:szCs w:val="20"/>
                <w:lang w:val="en-US" w:eastAsia="zh-CN" w:bidi="ar-SA"/>
              </w:rPr>
              <w:t>程光存 、 龚倩 、 周正春 、 杨莞莹 、 赵智伟 、 鲁静 、 聂燕华 、 沙璐琳 、程明光 、 杜婷 、 孙海磊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主要完成单位</w:t>
            </w:r>
          </w:p>
        </w:tc>
        <w:tc>
          <w:tcPr>
            <w:tcW w:w="7071" w:type="dxa"/>
            <w:vAlign w:val="center"/>
          </w:tcPr>
          <w:p>
            <w:pPr>
              <w:widowControl/>
              <w:rPr>
                <w:rFonts w:ascii="Times New Roman" w:hAnsi="Times New Roman" w:eastAsia="楷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kern w:val="2"/>
                <w:sz w:val="24"/>
                <w:szCs w:val="20"/>
                <w:lang w:val="en-US" w:eastAsia="zh-CN" w:bidi="ar-SA"/>
              </w:rPr>
              <w:t xml:space="preserve"> 中国科学技术大学附属第一医院（安徽省立医院）</w:t>
            </w:r>
            <w:r>
              <w:rPr>
                <w:rFonts w:hint="eastAsia" w:ascii="Times New Roman" w:hAnsi="Times New Roman" w:eastAsia="楷体" w:cs="Times New Roman"/>
                <w:kern w:val="2"/>
                <w:sz w:val="24"/>
                <w:szCs w:val="20"/>
                <w:lang w:val="en-US" w:eastAsia="zh-CN" w:bidi="ar-SA"/>
              </w:rPr>
              <w:t>，安徽医科大学第一附属医院</w:t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21"/>
        </w:rPr>
        <w:t>主要知识产权和标准规范等目录</w:t>
      </w:r>
    </w:p>
    <w:tbl>
      <w:tblPr>
        <w:tblStyle w:val="5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知识产权（标准）具体名称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国家</w:t>
            </w:r>
          </w:p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（地区）</w:t>
            </w:r>
          </w:p>
        </w:tc>
        <w:tc>
          <w:tcPr>
            <w:tcW w:w="849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证书编号</w:t>
            </w:r>
          </w:p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>
            <w:pPr>
              <w:pStyle w:val="2"/>
              <w:rPr>
                <w:rFonts w:hAnsi="Times New Roman"/>
              </w:rPr>
            </w:pPr>
            <w:r>
              <w:rPr>
                <w:rFonts w:hAnsi="Times New Roman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2"/>
              <w:rPr>
                <w:rFonts w:hAnsi="Times New Roman"/>
              </w:rPr>
            </w:pPr>
          </w:p>
        </w:tc>
      </w:tr>
    </w:tbl>
    <w:p>
      <w:pPr>
        <w:rPr>
          <w:rFonts w:hint="eastAsia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YzY4NDMwZTQ2Nzc2OWQwM2Q4NDYwYTQ4YjFiYTgifQ=="/>
  </w:docVars>
  <w:rsids>
    <w:rsidRoot w:val="00EA6375"/>
    <w:rsid w:val="000D41B4"/>
    <w:rsid w:val="00133C36"/>
    <w:rsid w:val="00303ABC"/>
    <w:rsid w:val="003F01BE"/>
    <w:rsid w:val="004D49D5"/>
    <w:rsid w:val="005768B0"/>
    <w:rsid w:val="007A6FB3"/>
    <w:rsid w:val="007E6B3E"/>
    <w:rsid w:val="00844769"/>
    <w:rsid w:val="00847FED"/>
    <w:rsid w:val="008C7845"/>
    <w:rsid w:val="00924C98"/>
    <w:rsid w:val="00950255"/>
    <w:rsid w:val="009710D6"/>
    <w:rsid w:val="00997129"/>
    <w:rsid w:val="00A65091"/>
    <w:rsid w:val="00DB1249"/>
    <w:rsid w:val="00DF79CC"/>
    <w:rsid w:val="00EA6375"/>
    <w:rsid w:val="00EE663B"/>
    <w:rsid w:val="00F27342"/>
    <w:rsid w:val="033C5CDC"/>
    <w:rsid w:val="0C196B83"/>
    <w:rsid w:val="15512989"/>
    <w:rsid w:val="2BD24F5A"/>
    <w:rsid w:val="3F704D1B"/>
    <w:rsid w:val="44867DA0"/>
    <w:rsid w:val="5C2D4B10"/>
    <w:rsid w:val="67325365"/>
    <w:rsid w:val="75C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widowControl w:val="0"/>
      <w:spacing w:line="390" w:lineRule="exact"/>
      <w:jc w:val="center"/>
    </w:pPr>
    <w:rPr>
      <w:rFonts w:ascii="Times New Roman" w:hAnsi="楷体" w:eastAsia="楷体" w:cs="Times New Roman"/>
      <w:kern w:val="2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hAnsi="楷体" w:eastAsia="楷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2022-09-21T07:18:00Z</dcterms:created>
  <dc:creator>NTKO</dc:creator>
  <cp:lastModifiedBy>桃桃</cp:lastModifiedBy>
  <dcterms:modified xsi:type="dcterms:W3CDTF">2024-01-29T09:23:13Z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5F1192082B714B4FBFB943989153F296_13</vt:lpwstr>
  </property>
</Properties>
</file>