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28" w:rsidRPr="008B5F28" w:rsidRDefault="008B5F28" w:rsidP="008B5F28">
      <w:pPr>
        <w:widowControl/>
        <w:spacing w:line="600" w:lineRule="exact"/>
        <w:jc w:val="center"/>
        <w:rPr>
          <w:rFonts w:ascii="宋体" w:eastAsia="宋体" w:hAnsi="宋体" w:cs="宋体"/>
          <w:b/>
          <w:color w:val="333333"/>
          <w:kern w:val="0"/>
          <w:sz w:val="36"/>
          <w:szCs w:val="36"/>
        </w:rPr>
      </w:pPr>
      <w:r w:rsidRPr="008B5F28">
        <w:rPr>
          <w:rFonts w:ascii="仿宋" w:eastAsia="仿宋" w:hAnsi="宋体" w:cs="宋体" w:hint="eastAsia"/>
          <w:b/>
          <w:color w:val="000000"/>
          <w:kern w:val="0"/>
          <w:sz w:val="36"/>
          <w:szCs w:val="36"/>
        </w:rPr>
        <w:t>申报条件</w:t>
      </w:r>
    </w:p>
    <w:p w:rsidR="008B5F28" w:rsidRDefault="008B5F28" w:rsidP="008B5F28">
      <w:pPr>
        <w:widowControl/>
        <w:spacing w:line="600" w:lineRule="exact"/>
        <w:ind w:firstLineChars="196" w:firstLine="590"/>
        <w:jc w:val="left"/>
        <w:rPr>
          <w:rFonts w:ascii="仿宋" w:eastAsia="仿宋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仿宋" w:eastAsia="仿宋" w:hAnsi="宋体" w:cs="宋体" w:hint="eastAsia"/>
          <w:b/>
          <w:color w:val="000000"/>
          <w:kern w:val="0"/>
          <w:sz w:val="30"/>
          <w:szCs w:val="30"/>
        </w:rPr>
        <w:t>一、技工申报条件：</w:t>
      </w:r>
    </w:p>
    <w:p w:rsidR="008B5F28" w:rsidRPr="008B5F28" w:rsidRDefault="008B5F28" w:rsidP="008B5F28">
      <w:pPr>
        <w:widowControl/>
        <w:spacing w:line="600" w:lineRule="exact"/>
        <w:ind w:firstLineChars="196" w:firstLine="59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b/>
          <w:color w:val="000000"/>
          <w:kern w:val="0"/>
          <w:sz w:val="30"/>
          <w:szCs w:val="30"/>
        </w:rPr>
        <w:t>（一）初次考核申报条件</w:t>
      </w:r>
    </w:p>
    <w:p w:rsidR="008B5F28" w:rsidRPr="008B5F28" w:rsidRDefault="008B5F28" w:rsidP="008B5F28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2010年1月1日以后进入机关事业单位的工勤技能岗位人员，可按以下申报条件参加相应等级考核：</w:t>
      </w:r>
    </w:p>
    <w:p w:rsidR="008B5F28" w:rsidRPr="008B5F28" w:rsidRDefault="008B5F28" w:rsidP="008B5F28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1.工作满2年并在转正定级后从事本工种工作满1年的，可申报初级工的考核。</w:t>
      </w:r>
    </w:p>
    <w:p w:rsidR="008B5F28" w:rsidRPr="008B5F28" w:rsidRDefault="008B5F28" w:rsidP="008B5F28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2.工作满15年并从事本工种工作满5年或从事本工种工作满10年的，可申报中级工的考核。</w:t>
      </w:r>
    </w:p>
    <w:p w:rsidR="008B5F28" w:rsidRPr="008B5F28" w:rsidRDefault="008B5F28" w:rsidP="008B5F28">
      <w:pPr>
        <w:widowControl/>
        <w:tabs>
          <w:tab w:val="left" w:pos="540"/>
        </w:tabs>
        <w:spacing w:line="60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3.工作满25年并从事本工种工作满15年或从事本工种工作满20年的，可申报高级工的考核。</w:t>
      </w:r>
    </w:p>
    <w:p w:rsidR="008B5F28" w:rsidRPr="008B5F28" w:rsidRDefault="008B5F28" w:rsidP="008B5F28">
      <w:pPr>
        <w:widowControl/>
        <w:spacing w:line="600" w:lineRule="exact"/>
        <w:ind w:firstLineChars="200" w:firstLine="60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b/>
          <w:color w:val="000000"/>
          <w:kern w:val="0"/>
          <w:sz w:val="30"/>
          <w:szCs w:val="30"/>
        </w:rPr>
        <w:t>（二）晋级考核申报条件</w:t>
      </w:r>
    </w:p>
    <w:p w:rsidR="008B5F28" w:rsidRPr="008B5F28" w:rsidRDefault="008B5F28" w:rsidP="008B5F28">
      <w:pPr>
        <w:widowControl/>
        <w:spacing w:line="60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已取得机关事业单位技术等级岗位证书并符合下列条件的，可申报参加晋级考核：</w:t>
      </w:r>
    </w:p>
    <w:p w:rsidR="008B5F28" w:rsidRPr="008B5F28" w:rsidRDefault="008B5F28" w:rsidP="008B5F28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1.工作满10年，并在本工种初级工勤技能岗位工作满5个考核合格年度的初级工，可申报晋升中级工考核。</w:t>
      </w:r>
    </w:p>
    <w:p w:rsidR="008B5F28" w:rsidRPr="008B5F28" w:rsidRDefault="008B5F28" w:rsidP="008B5F28">
      <w:pPr>
        <w:widowControl/>
        <w:spacing w:line="60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2.工作满20年（或在本工种工作满15年），并在本工种中级工勤技能岗位工作满5个考核合格年度的中级工，可申报晋升高级工考核。</w:t>
      </w:r>
    </w:p>
    <w:p w:rsidR="008B5F28" w:rsidRPr="008B5F28" w:rsidRDefault="008B5F28" w:rsidP="008B5F28">
      <w:pPr>
        <w:widowControl/>
        <w:spacing w:line="60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3.符合下列条件之一，现仍在同工种岗位工作的工勤人员申报技术等级考核，工作年限或从事本工种工作年限可放宽3年，且不受考核合格年限的限制。</w:t>
      </w:r>
    </w:p>
    <w:p w:rsidR="008B5F28" w:rsidRPr="008B5F28" w:rsidRDefault="008B5F28" w:rsidP="008B5F28">
      <w:pPr>
        <w:widowControl/>
        <w:spacing w:line="60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(1)在省部级以上技术比赛中获得个人前5名；</w:t>
      </w:r>
    </w:p>
    <w:p w:rsidR="008B5F28" w:rsidRPr="008B5F28" w:rsidRDefault="008B5F28" w:rsidP="008B5F28">
      <w:pPr>
        <w:widowControl/>
        <w:spacing w:line="60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lastRenderedPageBreak/>
        <w:t xml:space="preserve">(2)在技术革新、技术发明中取得成果，并有省部级以上成果证书； </w:t>
      </w:r>
    </w:p>
    <w:p w:rsidR="008B5F28" w:rsidRPr="008B5F28" w:rsidRDefault="008B5F28" w:rsidP="008B5F28">
      <w:pPr>
        <w:widowControl/>
        <w:spacing w:line="60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(3)获得省部级以上劳动模范或技术能手称号并保持荣誉的；</w:t>
      </w:r>
    </w:p>
    <w:p w:rsidR="008B5F28" w:rsidRPr="008B5F28" w:rsidRDefault="008B5F28" w:rsidP="008B5F28">
      <w:pPr>
        <w:widowControl/>
        <w:spacing w:line="60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spacing w:val="-4"/>
          <w:kern w:val="0"/>
          <w:sz w:val="30"/>
          <w:szCs w:val="30"/>
        </w:rPr>
        <w:t>申报晋级考核，上述成绩应是在现等级工勤技能岗位上取得的。</w:t>
      </w:r>
    </w:p>
    <w:p w:rsidR="008B5F28" w:rsidRPr="008B5F28" w:rsidRDefault="008B5F28" w:rsidP="008B5F28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4.复员退伍安置到机关事业单位工作的工勤人员，首次确定技术等级后申报晋升高一级技术等级，须符合技术工种等级年限条件，可不受5个考核合格年度限制。</w:t>
      </w:r>
    </w:p>
    <w:p w:rsidR="008B5F28" w:rsidRPr="008B5F28" w:rsidRDefault="008B5F28" w:rsidP="008B5F28">
      <w:pPr>
        <w:widowControl/>
        <w:spacing w:line="600" w:lineRule="exact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b/>
          <w:color w:val="000000"/>
          <w:kern w:val="0"/>
          <w:sz w:val="30"/>
          <w:szCs w:val="30"/>
        </w:rPr>
        <w:t>二、技师考评申报条件</w:t>
      </w:r>
    </w:p>
    <w:p w:rsidR="008B5F28" w:rsidRPr="008B5F28" w:rsidRDefault="008B5F28" w:rsidP="008B5F28">
      <w:pPr>
        <w:widowControl/>
        <w:spacing w:line="60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（一）遵纪守法，恪守职业道德，具有较高的技术技能水平，业绩良好。</w:t>
      </w:r>
    </w:p>
    <w:p w:rsidR="008B5F28" w:rsidRPr="008B5F28" w:rsidRDefault="008B5F28" w:rsidP="008B5F28">
      <w:pPr>
        <w:widowControl/>
        <w:spacing w:line="60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（二）在技术工种岗位工作满25年，且在本工种高级工岗位工作满5年（或兑现高级工工资满5年），现仍在本工种高级工岗位工作的。</w:t>
      </w:r>
    </w:p>
    <w:p w:rsidR="008B5F28" w:rsidRPr="008B5F28" w:rsidRDefault="008B5F28" w:rsidP="008B5F28">
      <w:pPr>
        <w:widowControl/>
        <w:spacing w:line="60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（三）在高级工</w:t>
      </w:r>
      <w:proofErr w:type="gramStart"/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工</w:t>
      </w:r>
      <w:proofErr w:type="gramEnd"/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勤技能岗位上取得显著成绩的，申报条件适当放宽。</w:t>
      </w:r>
    </w:p>
    <w:p w:rsidR="008B5F28" w:rsidRPr="008B5F28" w:rsidRDefault="008B5F28" w:rsidP="008B5F28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1.在省部级以上技术比赛中获得个人前5名，或在技术革新、技术发明中取得成果，并有省部级以上成果证书的，或获得省部级以上劳动模范或技术能手称号并保持荣誉的，申报条件放宽工作年限5年。</w:t>
      </w:r>
    </w:p>
    <w:p w:rsidR="008B5F28" w:rsidRPr="008B5F28" w:rsidRDefault="008B5F28" w:rsidP="008B5F28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B5F28">
        <w:rPr>
          <w:rFonts w:ascii="仿宋" w:eastAsia="仿宋" w:hAnsi="宋体" w:cs="宋体" w:hint="eastAsia"/>
          <w:color w:val="000000"/>
          <w:kern w:val="0"/>
          <w:sz w:val="30"/>
          <w:szCs w:val="30"/>
        </w:rPr>
        <w:t>2.在全省行业（系统）技术比赛中获一等奖，或获市级劳动模范或技术能手称号并保持荣誉的，申报条件放宽工作年限2年。</w:t>
      </w:r>
    </w:p>
    <w:p w:rsidR="00EF6059" w:rsidRPr="008B5F28" w:rsidRDefault="00EF6059" w:rsidP="008B5F28"/>
    <w:sectPr w:rsidR="00EF6059" w:rsidRPr="008B5F28" w:rsidSect="00EF6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F28"/>
    <w:rsid w:val="00095292"/>
    <w:rsid w:val="00367BF3"/>
    <w:rsid w:val="008B5F28"/>
    <w:rsid w:val="00EF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6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9893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single" w:sz="6" w:space="29" w:color="DDCCCC"/>
                                    <w:bottom w:val="single" w:sz="36" w:space="29" w:color="DEDEDE"/>
                                    <w:right w:val="single" w:sz="6" w:space="29" w:color="CCBBBB"/>
                                  </w:divBdr>
                                  <w:divsChild>
                                    <w:div w:id="18266688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17" w:color="F5F5F5"/>
                                        <w:left w:val="single" w:sz="6" w:space="17" w:color="F5F5F5"/>
                                        <w:bottom w:val="single" w:sz="6" w:space="17" w:color="F5F5F5"/>
                                        <w:right w:val="single" w:sz="6" w:space="17" w:color="F5F5F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3986-48CF-4ADB-B05F-87F95C6B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135</Words>
  <Characters>770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2013-09-25T07:57:00Z</dcterms:created>
  <dcterms:modified xsi:type="dcterms:W3CDTF">2013-09-25T08:15:00Z</dcterms:modified>
</cp:coreProperties>
</file>