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B3DBF">
      <w:pPr>
        <w:adjustRightInd w:val="0"/>
        <w:snapToGrid w:val="0"/>
        <w:spacing w:before="624" w:beforeLines="200" w:line="1200" w:lineRule="exact"/>
        <w:jc w:val="distribute"/>
        <w:rPr>
          <w:rFonts w:ascii="方正小标宋_GBK" w:hAnsi="宋体" w:eastAsia="方正小标宋_GBK"/>
          <w:bCs/>
          <w:color w:val="FF0000"/>
          <w:w w:val="44"/>
          <w:sz w:val="138"/>
          <w:szCs w:val="108"/>
        </w:rPr>
      </w:pPr>
      <w:bookmarkStart w:id="0" w:name="_GoBack"/>
      <w:bookmarkEnd w:id="0"/>
      <w:r>
        <w:rPr>
          <w:rFonts w:hint="eastAsia" w:ascii="方正小标宋_GBK" w:hAnsi="宋体" w:eastAsia="方正小标宋_GBK"/>
          <w:bCs/>
          <w:color w:val="FF0000"/>
          <w:w w:val="44"/>
          <w:sz w:val="138"/>
          <w:szCs w:val="108"/>
        </w:rPr>
        <w:t>安徽医科大学处室文件</w:t>
      </w:r>
    </w:p>
    <w:p w14:paraId="3773AFAD">
      <w:pPr>
        <w:spacing w:before="468" w:beforeLines="15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教字〔2024〕89号</w:t>
      </w:r>
    </w:p>
    <w:p w14:paraId="386ED22D">
      <w:pPr>
        <w:adjustRightInd w:val="0"/>
        <w:snapToGrid w:val="0"/>
      </w:pPr>
      <w:r>
        <w:pict>
          <v:group id="head" o:spid="_x0000_s1027" o:spt="203" style="position:absolute;left:0pt;margin-left:-0.5pt;margin-top:2.2pt;height:29.95pt;width:442.2pt;z-index:251659264;mso-width-relative:page;mso-height-relative:page;" coordorigin="1656,3966" coordsize="8844,599" editas="canvas">
            <o:lock v:ext="edit"/>
            <v:shape id="head" o:spid="_x0000_s1028" o:spt="75" type="#_x0000_t75" style="position:absolute;left:1656;top:3966;height:599;width:8844;" filled="f" o:preferrelative="t" stroked="f" coordsize="21600,21600">
              <v:path/>
              <v:fill on="f" focussize="0,0"/>
              <v:stroke on="f"/>
              <v:imagedata o:title=""/>
              <o:lock v:ext="edit" aspectratio="t"/>
            </v:shape>
            <v:line id="Line 7" o:spid="_x0000_s1029" o:spt="20" style="position:absolute;left:1656;top:4285;height:1;width:8844;" o:connectortype="straight" coordsize="21600,21600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fXS8QAAADaAAAADwAAAGRycy9kb3ducmV2LnhtbESPQWsCMRSE74L/IbxCL1KzlaKybhQp&#10;CB7EohWKt+fmNVncvCybuG7/fVMQehxm5humWPWuFh21ofKs4HWcgSAuva7YKDh9bl7mIEJE1lh7&#10;JgU/FGC1HA4KzLW/84G6YzQiQTjkqMDG2ORShtKSwzD2DXHyvn3rMCbZGqlbvCe4q+Uky6bSYcVp&#10;wWJD75bK6/HmFIR6Z0cfX+e9ucSzv5rpfD8rd0o9P/XrBYhIffwPP9pbreAN/q6kGyC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B9dLxAAAANoAAAAPAAAAAAAAAAAA&#10;AAAAAKECAABkcnMvZG93bnJldi54bWxQSwUGAAAAAAQABAD5AAAAkgMAAAAA&#10;">
              <v:path arrowok="t"/>
              <v:fill focussize="0,0"/>
              <v:stroke weight="2.5pt" color="#FF0000"/>
              <v:imagedata o:title=""/>
              <o:lock v:ext="edit"/>
            </v:line>
          </v:group>
        </w:pict>
      </w:r>
    </w:p>
    <w:p w14:paraId="6D59E000">
      <w:pPr>
        <w:adjustRightInd w:val="0"/>
        <w:snapToGrid w:val="0"/>
      </w:pPr>
    </w:p>
    <w:p w14:paraId="18E2CBAE">
      <w:pPr>
        <w:adjustRightInd w:val="0"/>
        <w:snapToGrid w:val="0"/>
        <w:spacing w:line="580" w:lineRule="exact"/>
        <w:ind w:left="556" w:leftChars="270" w:right="554" w:rightChars="269"/>
        <w:jc w:val="center"/>
        <w:rPr>
          <w:rFonts w:hint="eastAsia" w:ascii="方正小标宋_GBK" w:eastAsia="方正小标宋_GBK"/>
          <w:sz w:val="44"/>
          <w:szCs w:val="44"/>
        </w:rPr>
      </w:pPr>
    </w:p>
    <w:p w14:paraId="3C6870E2">
      <w:pPr>
        <w:adjustRightInd w:val="0"/>
        <w:snapToGrid w:val="0"/>
        <w:spacing w:line="580" w:lineRule="exact"/>
        <w:ind w:left="556" w:leftChars="270" w:right="554" w:rightChars="269"/>
        <w:jc w:val="center"/>
        <w:rPr>
          <w:rFonts w:ascii="方正小标宋_GBK" w:eastAsia="方正小标宋_GBK"/>
          <w:sz w:val="44"/>
          <w:szCs w:val="44"/>
        </w:rPr>
      </w:pPr>
    </w:p>
    <w:p w14:paraId="2EBFBB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44"/>
          <w:szCs w:val="44"/>
        </w:rPr>
        <w:t xml:space="preserve"> 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关于举办安徽医科大学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  <w:lang w:val="en-US" w:eastAsia="zh-CN"/>
        </w:rPr>
        <w:t>第六届</w:t>
      </w:r>
      <w:r>
        <w:rPr>
          <w:rFonts w:hint="eastAsia" w:ascii="方正小标宋_GBK" w:hAnsi="方正小标宋_GBK" w:eastAsia="方正小标宋_GBK" w:cs="方正小标宋_GBK"/>
          <w:b/>
          <w:bCs/>
          <w:color w:val="000000"/>
          <w:kern w:val="0"/>
          <w:sz w:val="36"/>
          <w:szCs w:val="36"/>
        </w:rPr>
        <w:t>PBL师资培训班的通知</w:t>
      </w:r>
    </w:p>
    <w:p w14:paraId="71E614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/>
          <w:szCs w:val="32"/>
        </w:rPr>
      </w:pPr>
    </w:p>
    <w:p w14:paraId="7624C19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各相关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学院、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附属医院:</w:t>
      </w:r>
    </w:p>
    <w:p w14:paraId="569A58C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基于问题的学习（Problem Based Learning，PBL）教学模式是以学生为中心，老师为引导，自主学习及小组讨论为主要学习形式的课程模式，能有效提高医学生的临床思维、自主学习能力及实践技能。为进一步提升我校教师PBL教学水平，规范PBL教学改革过程，经研究决定，于2025年1月11日举办“安徽医科大学第六届PBL师资培训班”，具体通知如下：</w:t>
      </w:r>
    </w:p>
    <w:p w14:paraId="620F41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一、培训时间、地点</w:t>
      </w:r>
    </w:p>
    <w:p w14:paraId="70634A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</w:t>
      </w:r>
    </w:p>
    <w:p w14:paraId="384BB8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地点：实验教学中心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（力行楼）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四楼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报告厅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（力行楼41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</w:p>
    <w:p w14:paraId="390253D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二、培训对象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及名额分配</w:t>
      </w:r>
    </w:p>
    <w:p w14:paraId="2A4195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基础医学院承担教学任务且有兴趣参与PBL授课的教师，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限报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第一附属医院、第二附属医院、第三附属医院（合肥市第一人民医院）承担教学任务的临床教师，其中第一附属医院、第二附属医院每单位限报10人，第三附属医院限报5人。我校具有医学专业背景的教学辅助人员，限报5人，具体人选将由学校根据学科背景、学院分布确定。</w:t>
      </w:r>
    </w:p>
    <w:p w14:paraId="0A1836B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培训内容</w:t>
      </w:r>
    </w:p>
    <w:tbl>
      <w:tblPr>
        <w:tblStyle w:val="5"/>
        <w:tblpPr w:leftFromText="180" w:rightFromText="180" w:vertAnchor="text" w:horzAnchor="page" w:tblpX="1813" w:tblpY="290"/>
        <w:tblOverlap w:val="never"/>
        <w:tblW w:w="49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2133"/>
        <w:gridCol w:w="3718"/>
        <w:gridCol w:w="1568"/>
      </w:tblGrid>
      <w:tr w14:paraId="492F2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94" w:type="pct"/>
            <w:vAlign w:val="center"/>
          </w:tcPr>
          <w:p w14:paraId="7A0C5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日期</w:t>
            </w:r>
          </w:p>
        </w:tc>
        <w:tc>
          <w:tcPr>
            <w:tcW w:w="1180" w:type="pct"/>
            <w:vAlign w:val="center"/>
          </w:tcPr>
          <w:p w14:paraId="1AAB5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2057" w:type="pct"/>
            <w:vAlign w:val="center"/>
          </w:tcPr>
          <w:p w14:paraId="45FAF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867" w:type="pct"/>
            <w:vAlign w:val="center"/>
          </w:tcPr>
          <w:p w14:paraId="71A03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地点</w:t>
            </w:r>
          </w:p>
        </w:tc>
      </w:tr>
      <w:tr w14:paraId="446D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4" w:type="pct"/>
            <w:vMerge w:val="restart"/>
            <w:vAlign w:val="center"/>
          </w:tcPr>
          <w:p w14:paraId="4FF43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 w14:paraId="4F38E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（上午）</w:t>
            </w:r>
          </w:p>
          <w:p w14:paraId="7F6D5B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专题讲座</w:t>
            </w:r>
          </w:p>
          <w:p w14:paraId="07052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  <w:p w14:paraId="0F83F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180" w:type="pct"/>
            <w:vAlign w:val="center"/>
          </w:tcPr>
          <w:p w14:paraId="60346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</w:tc>
        <w:tc>
          <w:tcPr>
            <w:tcW w:w="2057" w:type="pct"/>
            <w:vAlign w:val="center"/>
          </w:tcPr>
          <w:p w14:paraId="4A225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开班仪式</w:t>
            </w:r>
          </w:p>
        </w:tc>
        <w:tc>
          <w:tcPr>
            <w:tcW w:w="867" w:type="pct"/>
            <w:vMerge w:val="restart"/>
            <w:vAlign w:val="center"/>
          </w:tcPr>
          <w:p w14:paraId="4D9B5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力行楼419</w:t>
            </w:r>
          </w:p>
        </w:tc>
      </w:tr>
      <w:tr w14:paraId="63F30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94" w:type="pct"/>
            <w:vMerge w:val="continue"/>
            <w:vAlign w:val="center"/>
          </w:tcPr>
          <w:p w14:paraId="67A4F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pct"/>
            <w:vAlign w:val="center"/>
          </w:tcPr>
          <w:p w14:paraId="3768E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2057" w:type="pct"/>
            <w:vAlign w:val="center"/>
          </w:tcPr>
          <w:p w14:paraId="395AA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问题导向学习（PBL）的理念和过程</w:t>
            </w:r>
          </w:p>
        </w:tc>
        <w:tc>
          <w:tcPr>
            <w:tcW w:w="867" w:type="pct"/>
            <w:vMerge w:val="continue"/>
            <w:vAlign w:val="center"/>
          </w:tcPr>
          <w:p w14:paraId="26D72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7C84E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94" w:type="pct"/>
            <w:vMerge w:val="continue"/>
            <w:vAlign w:val="center"/>
          </w:tcPr>
          <w:p w14:paraId="4ABC8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pct"/>
            <w:vAlign w:val="center"/>
          </w:tcPr>
          <w:p w14:paraId="10217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09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2057" w:type="pct"/>
            <w:vAlign w:val="center"/>
          </w:tcPr>
          <w:p w14:paraId="4F8F5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PBL案例撰写及经验分享</w:t>
            </w:r>
          </w:p>
        </w:tc>
        <w:tc>
          <w:tcPr>
            <w:tcW w:w="867" w:type="pct"/>
            <w:vMerge w:val="continue"/>
            <w:vAlign w:val="center"/>
          </w:tcPr>
          <w:p w14:paraId="64555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1FE9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94" w:type="pct"/>
            <w:vMerge w:val="continue"/>
            <w:vAlign w:val="center"/>
          </w:tcPr>
          <w:p w14:paraId="30533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80" w:type="pct"/>
            <w:vAlign w:val="center"/>
          </w:tcPr>
          <w:p w14:paraId="55F18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0-1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0</w:t>
            </w:r>
          </w:p>
        </w:tc>
        <w:tc>
          <w:tcPr>
            <w:tcW w:w="2057" w:type="pct"/>
            <w:vAlign w:val="center"/>
          </w:tcPr>
          <w:p w14:paraId="149B3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PBL评价反馈</w:t>
            </w:r>
          </w:p>
        </w:tc>
        <w:tc>
          <w:tcPr>
            <w:tcW w:w="867" w:type="pct"/>
            <w:vMerge w:val="continue"/>
            <w:vAlign w:val="center"/>
          </w:tcPr>
          <w:p w14:paraId="484E39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410FE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94" w:type="pct"/>
            <w:vAlign w:val="center"/>
          </w:tcPr>
          <w:p w14:paraId="200C4F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  <w:p w14:paraId="75AC7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（下午）</w:t>
            </w:r>
          </w:p>
          <w:p w14:paraId="51B3AC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PBL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教学实践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工作坊</w:t>
            </w:r>
          </w:p>
        </w:tc>
        <w:tc>
          <w:tcPr>
            <w:tcW w:w="1180" w:type="pct"/>
            <w:vAlign w:val="center"/>
          </w:tcPr>
          <w:p w14:paraId="24000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 w14:paraId="62CEF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: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0</w:t>
            </w:r>
          </w:p>
          <w:p w14:paraId="34579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</w:p>
        </w:tc>
        <w:tc>
          <w:tcPr>
            <w:tcW w:w="2057" w:type="pct"/>
            <w:vAlign w:val="center"/>
          </w:tcPr>
          <w:p w14:paraId="1ADAB7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PBL 授课实训：小组讨论分析，教师引导点评，汇报总结</w:t>
            </w:r>
          </w:p>
        </w:tc>
        <w:tc>
          <w:tcPr>
            <w:tcW w:w="867" w:type="pct"/>
            <w:vAlign w:val="center"/>
          </w:tcPr>
          <w:p w14:paraId="03982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力行楼7楼</w:t>
            </w:r>
          </w:p>
          <w:p w14:paraId="3E28E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 w14:paraId="11DA5A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注：1.以上课程及师资安排可能会发生微调，最终安排以开课前通知为准。</w:t>
      </w:r>
    </w:p>
    <w:p w14:paraId="3041F57D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工作坊将根据学员人数调整，不超过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人一组。</w:t>
      </w:r>
    </w:p>
    <w:p w14:paraId="303C5E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/>
        </w:rPr>
        <w:t>其他</w:t>
      </w:r>
    </w:p>
    <w:p w14:paraId="56DA4FA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各单位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组织遴选教师参训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填写附件1汇总教师信息，并于2025年1月6日前发送至jianglingqiong@163.com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。为确保工作坊质量和效果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工作坊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限制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专题讲座不限制人数，各单位可组织教师自行参加培训，不计入培训名额之中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请各单位在遴选教师时注意各学科的人数均衡。</w:t>
      </w:r>
    </w:p>
    <w:p w14:paraId="422C85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2.联系人：江玲琼，联系电话：0551-65167252；张颖，联系电话：0551-65160360。</w:t>
      </w:r>
    </w:p>
    <w:p w14:paraId="56A0BDA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3.因工作坊人数限制，本次培训仅针对以上单位，后续再将在其他单位内开展相关培训。</w:t>
      </w:r>
    </w:p>
    <w:p w14:paraId="0F3B6C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0C2245B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 w14:paraId="7351ED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ind w:firstLine="5688" w:firstLineChars="18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安徽医科大学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教务处</w:t>
      </w:r>
    </w:p>
    <w:p w14:paraId="447A6F1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                  安徽医科大学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实验教学中心</w:t>
      </w:r>
    </w:p>
    <w:p w14:paraId="36ED3A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 w14:paraId="29CBD37B">
      <w:pPr>
        <w:adjustRightInd w:val="0"/>
        <w:snapToGrid w:val="0"/>
        <w:spacing w:line="580" w:lineRule="exact"/>
        <w:ind w:firstLine="592" w:firstLineChars="200"/>
        <w:rPr>
          <w:rFonts w:hint="eastAsia" w:ascii="仿宋" w:hAnsi="仿宋" w:eastAsia="仿宋"/>
          <w:sz w:val="30"/>
          <w:szCs w:val="30"/>
        </w:rPr>
      </w:pPr>
    </w:p>
    <w:p w14:paraId="2AAE6540">
      <w:pPr>
        <w:adjustRightInd w:val="0"/>
        <w:snapToGrid w:val="0"/>
        <w:spacing w:line="580" w:lineRule="exact"/>
        <w:ind w:firstLine="592" w:firstLineChars="200"/>
        <w:rPr>
          <w:rFonts w:hint="eastAsia" w:ascii="仿宋" w:hAnsi="仿宋" w:eastAsia="仿宋"/>
          <w:sz w:val="30"/>
          <w:szCs w:val="30"/>
        </w:rPr>
      </w:pPr>
    </w:p>
    <w:p w14:paraId="4151BDA4">
      <w:pPr>
        <w:adjustRightInd w:val="0"/>
        <w:snapToGrid w:val="0"/>
        <w:spacing w:line="580" w:lineRule="exact"/>
        <w:ind w:firstLine="592" w:firstLineChars="200"/>
        <w:rPr>
          <w:rFonts w:ascii="仿宋" w:hAnsi="仿宋" w:eastAsia="仿宋"/>
          <w:sz w:val="30"/>
          <w:szCs w:val="30"/>
        </w:rPr>
      </w:pPr>
    </w:p>
    <w:p w14:paraId="49515C3B">
      <w:pPr>
        <w:adjustRightInd w:val="0"/>
        <w:snapToGrid w:val="0"/>
        <w:spacing w:line="580" w:lineRule="exact"/>
        <w:ind w:firstLine="592" w:firstLineChars="200"/>
        <w:rPr>
          <w:rFonts w:ascii="仿宋" w:hAnsi="仿宋" w:eastAsia="仿宋"/>
          <w:sz w:val="30"/>
          <w:szCs w:val="30"/>
        </w:rPr>
      </w:pPr>
    </w:p>
    <w:p w14:paraId="1B90B97C">
      <w:pPr>
        <w:adjustRightInd w:val="0"/>
        <w:snapToGrid w:val="0"/>
        <w:spacing w:line="360" w:lineRule="auto"/>
        <w:ind w:firstLine="592" w:firstLineChars="200"/>
        <w:rPr>
          <w:rFonts w:ascii="方正仿宋_GBK" w:eastAsia="方正仿宋_GBK"/>
          <w:sz w:val="30"/>
          <w:szCs w:val="30"/>
        </w:rPr>
      </w:pPr>
    </w:p>
    <w:p w14:paraId="623391ED">
      <w:pPr>
        <w:adjustRightInd w:val="0"/>
        <w:snapToGrid w:val="0"/>
        <w:spacing w:line="520" w:lineRule="exact"/>
        <w:rPr>
          <w:rFonts w:ascii="方正仿宋_GBK" w:eastAsia="方正仿宋_GBK"/>
          <w:sz w:val="30"/>
          <w:szCs w:val="30"/>
        </w:rPr>
      </w:pPr>
    </w:p>
    <w:p w14:paraId="69AB8BD5">
      <w:pPr>
        <w:adjustRightInd w:val="0"/>
        <w:snapToGrid w:val="0"/>
        <w:spacing w:line="520" w:lineRule="exact"/>
        <w:rPr>
          <w:rFonts w:ascii="方正仿宋_GBK" w:eastAsia="方正仿宋_GBK"/>
          <w:sz w:val="30"/>
          <w:szCs w:val="30"/>
        </w:rPr>
      </w:pPr>
    </w:p>
    <w:p w14:paraId="551CD4A3">
      <w:pPr>
        <w:adjustRightInd w:val="0"/>
        <w:snapToGrid w:val="0"/>
        <w:spacing w:line="520" w:lineRule="exact"/>
        <w:rPr>
          <w:rFonts w:ascii="方正仿宋_GBK" w:eastAsia="方正仿宋_GBK"/>
          <w:sz w:val="30"/>
          <w:szCs w:val="30"/>
        </w:rPr>
      </w:pPr>
    </w:p>
    <w:p w14:paraId="5F48DEEF">
      <w:pPr>
        <w:adjustRightInd w:val="0"/>
        <w:snapToGrid w:val="0"/>
        <w:rPr>
          <w:szCs w:val="30"/>
        </w:rPr>
      </w:pPr>
    </w:p>
    <w:sectPr>
      <w:pgSz w:w="11906" w:h="16838"/>
      <w:pgMar w:top="2098" w:right="1531" w:bottom="1814" w:left="1531" w:header="851" w:footer="992" w:gutter="0"/>
      <w:cols w:space="425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0C7"/>
    <w:rsid w:val="00126670"/>
    <w:rsid w:val="001C4D16"/>
    <w:rsid w:val="001D5A96"/>
    <w:rsid w:val="001E0564"/>
    <w:rsid w:val="002A10C7"/>
    <w:rsid w:val="003544FF"/>
    <w:rsid w:val="003C17C7"/>
    <w:rsid w:val="003E3A48"/>
    <w:rsid w:val="00463730"/>
    <w:rsid w:val="00466EF6"/>
    <w:rsid w:val="0049389A"/>
    <w:rsid w:val="004D3A75"/>
    <w:rsid w:val="004F4A3D"/>
    <w:rsid w:val="005676E4"/>
    <w:rsid w:val="005B7166"/>
    <w:rsid w:val="005C40E2"/>
    <w:rsid w:val="006F3387"/>
    <w:rsid w:val="007534C2"/>
    <w:rsid w:val="007C1373"/>
    <w:rsid w:val="007E3963"/>
    <w:rsid w:val="0080433D"/>
    <w:rsid w:val="008918D6"/>
    <w:rsid w:val="009155C3"/>
    <w:rsid w:val="00984419"/>
    <w:rsid w:val="00A4391E"/>
    <w:rsid w:val="00A91F55"/>
    <w:rsid w:val="00B256B5"/>
    <w:rsid w:val="00B30E4C"/>
    <w:rsid w:val="00B64FB4"/>
    <w:rsid w:val="00C233AC"/>
    <w:rsid w:val="00D52741"/>
    <w:rsid w:val="00D71164"/>
    <w:rsid w:val="00F47A66"/>
    <w:rsid w:val="00F773DF"/>
    <w:rsid w:val="0FAD0E38"/>
    <w:rsid w:val="13081855"/>
    <w:rsid w:val="18780373"/>
    <w:rsid w:val="21AB1F4F"/>
    <w:rsid w:val="22AC2870"/>
    <w:rsid w:val="41A5233F"/>
    <w:rsid w:val="47D03ED5"/>
    <w:rsid w:val="58D532DC"/>
    <w:rsid w:val="5D3A2FD9"/>
    <w:rsid w:val="633922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9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787</Words>
  <Characters>956</Characters>
  <Lines>1</Lines>
  <Paragraphs>1</Paragraphs>
  <TotalTime>8</TotalTime>
  <ScaleCrop>false</ScaleCrop>
  <LinksUpToDate>false</LinksUpToDate>
  <CharactersWithSpaces>995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2022-01-06T07:31:00Z</dcterms:created>
  <dc:creator>微软用户</dc:creator>
  <cp:lastModifiedBy>小小熊</cp:lastModifiedBy>
  <dcterms:modified xsi:type="dcterms:W3CDTF">2024-12-25T12:58:17Z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eyJoZGlkIjoiYWYxOTBiZTEyZWE2MTE4OTI3NjNlNWY4MzM0YjA0ZGMiLCJ1c2VySWQiOiI0MzcyOTcxNDcifQ==</vt:lpwstr>
  </property>
  <property fmtid="{D5CDD505-2E9C-101B-9397-08002B2CF9AE}" pid="3" name="KSOProductBuildVer">
    <vt:lpwstr>2052-12.1.0.19302</vt:lpwstr>
  </property>
  <property fmtid="{D5CDD505-2E9C-101B-9397-08002B2CF9AE}" pid="4" name="ICV">
    <vt:lpwstr>B8F9E9C5C7E14D9D926D277942D0FE18_13</vt:lpwstr>
  </property>
</Properties>
</file>