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第五届“白求恩式好医生”候选人推荐表</w:t>
      </w:r>
    </w:p>
    <w:tbl>
      <w:tblPr>
        <w:tblStyle w:val="3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9"/>
        <w:gridCol w:w="1325"/>
        <w:gridCol w:w="915"/>
        <w:gridCol w:w="1130"/>
        <w:gridCol w:w="907"/>
        <w:gridCol w:w="1233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党派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职别/职称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任职年月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5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5" w:hRule="atLeast"/>
        </w:trPr>
        <w:tc>
          <w:tcPr>
            <w:tcW w:w="106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通信地址及邮政编码</w:t>
            </w:r>
          </w:p>
        </w:tc>
        <w:tc>
          <w:tcPr>
            <w:tcW w:w="6162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简要事迹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1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候选人所在单位意见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6" w:hRule="atLeast"/>
        </w:trPr>
        <w:tc>
          <w:tcPr>
            <w:tcW w:w="106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      电话：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4" w:hRule="atLeast"/>
        </w:trPr>
        <w:tc>
          <w:tcPr>
            <w:tcW w:w="1069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省市自治区医师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协会或白研会分支机构意见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6" w:hRule="atLeast"/>
        </w:trPr>
        <w:tc>
          <w:tcPr>
            <w:tcW w:w="106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      电话：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1" w:hRule="atLeast"/>
        </w:trPr>
        <w:tc>
          <w:tcPr>
            <w:tcW w:w="1069" w:type="dxa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组委会审核意见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" w:hRule="atLeast"/>
        </w:trPr>
        <w:tc>
          <w:tcPr>
            <w:tcW w:w="1069" w:type="dxa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7013"/>
    <w:rsid w:val="265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2021-10-08T00:10:00Z</dcterms:created>
  <dc:creator>汪敏生</dc:creator>
  <cp:lastModifiedBy>汪敏生</cp:lastModifiedBy>
  <dcterms:modified xsi:type="dcterms:W3CDTF">2021-10-08T00:23:02Z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9AAA499DF2FE42148A998F5BEC6BB419</vt:lpwstr>
  </property>
</Properties>
</file>