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napToGrid w:val="0"/>
        <w:spacing w:beforeLines="50" w:afterLines="100" w:line="59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安徽省自然科学基金项目申报指南建议征集表</w:t>
      </w:r>
    </w:p>
    <w:p>
      <w:pPr>
        <w:snapToGrid w:val="0"/>
        <w:jc w:val="left"/>
        <w:rPr>
          <w:rFonts w:ascii="方正小标宋_GBK" w:eastAsia="方正小标宋_GBK"/>
          <w:szCs w:val="21"/>
        </w:rPr>
      </w:pPr>
    </w:p>
    <w:p>
      <w:pPr>
        <w:snapToGrid w:val="0"/>
        <w:spacing w:afterLines="50"/>
        <w:jc w:val="left"/>
        <w:rPr>
          <w:rFonts w:ascii="方正小标宋_GBK" w:eastAsia="方正小标宋_GBK"/>
          <w:sz w:val="24"/>
          <w:szCs w:val="24"/>
        </w:rPr>
      </w:pPr>
      <w:r>
        <w:rPr>
          <w:rFonts w:hint="eastAsia" w:ascii="方正小标宋_GBK" w:eastAsia="方正小标宋_GBK"/>
          <w:sz w:val="24"/>
          <w:szCs w:val="24"/>
        </w:rPr>
        <w:t>单位名称（公章）：</w:t>
      </w:r>
    </w:p>
    <w:tbl>
      <w:tblPr>
        <w:tblStyle w:val="5"/>
        <w:tblW w:w="13489" w:type="dxa"/>
        <w:jc w:val="center"/>
        <w:tblInd w:w="-6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2126"/>
        <w:gridCol w:w="2410"/>
        <w:gridCol w:w="1134"/>
        <w:gridCol w:w="1134"/>
        <w:gridCol w:w="1701"/>
        <w:gridCol w:w="3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615" w:type="dxa"/>
            <w:vMerge w:val="restart"/>
            <w:vAlign w:val="center"/>
          </w:tcPr>
          <w:p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学科领域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重点学科或优势技术领域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主要研究方向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学术梯队情况</w:t>
            </w:r>
          </w:p>
        </w:tc>
        <w:tc>
          <w:tcPr>
            <w:tcW w:w="3369" w:type="dxa"/>
            <w:vMerge w:val="restart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科研基础条件与实力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（含在国内、省内学术地位，所属重点实验室、研究中心情况，重要科研与技术成就，重要的国际学术合作、人才引进等情况）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615" w:type="dxa"/>
            <w:vMerge w:val="continue"/>
          </w:tcPr>
          <w:p>
            <w:pPr>
              <w:rPr>
                <w:b/>
                <w:szCs w:val="21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b/>
                <w:szCs w:val="21"/>
              </w:rPr>
            </w:pPr>
          </w:p>
        </w:tc>
        <w:tc>
          <w:tcPr>
            <w:tcW w:w="2410" w:type="dxa"/>
            <w:vMerge w:val="continue"/>
          </w:tcPr>
          <w:p>
            <w:pPr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学术与技术带头人数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高级职称人数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35岁以下正式科研人员数（其中博士人数）</w:t>
            </w:r>
          </w:p>
        </w:tc>
        <w:tc>
          <w:tcPr>
            <w:tcW w:w="3369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6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6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6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6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3" w:hRule="atLeast"/>
          <w:jc w:val="center"/>
        </w:trPr>
        <w:tc>
          <w:tcPr>
            <w:tcW w:w="13489" w:type="dxa"/>
            <w:gridSpan w:val="7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对项目申报指南编制工作的建议：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snapToGrid w:val="0"/>
        <w:rPr>
          <w:szCs w:val="21"/>
        </w:rPr>
      </w:pPr>
      <w:r>
        <w:rPr>
          <w:rFonts w:hint="eastAsia"/>
          <w:szCs w:val="21"/>
        </w:rPr>
        <w:t>注：1.学科领域请从数理科学、化学科学、生命科学、地球科学、工程与材料科学、信息科学、管理科学和医学科学中选填。</w:t>
      </w:r>
    </w:p>
    <w:p>
      <w:pPr>
        <w:snapToGrid w:val="0"/>
        <w:ind w:firstLine="420" w:firstLineChars="200"/>
        <w:rPr>
          <w:szCs w:val="21"/>
        </w:rPr>
      </w:pPr>
      <w:r>
        <w:rPr>
          <w:rFonts w:hint="eastAsia"/>
          <w:szCs w:val="21"/>
        </w:rPr>
        <w:t>2.此表可复制或加页。</w:t>
      </w:r>
    </w:p>
    <w:sectPr>
      <w:pgSz w:w="16838" w:h="11906" w:orient="landscape"/>
      <w:pgMar w:top="1474" w:right="1871" w:bottom="1474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7480"/>
    <w:rsid w:val="00015437"/>
    <w:rsid w:val="000214A7"/>
    <w:rsid w:val="00034176"/>
    <w:rsid w:val="00051B5E"/>
    <w:rsid w:val="00095E37"/>
    <w:rsid w:val="000A6256"/>
    <w:rsid w:val="000A7AF9"/>
    <w:rsid w:val="000B01FC"/>
    <w:rsid w:val="00105B69"/>
    <w:rsid w:val="001376D1"/>
    <w:rsid w:val="00175BCD"/>
    <w:rsid w:val="00176C50"/>
    <w:rsid w:val="001E0402"/>
    <w:rsid w:val="001F2629"/>
    <w:rsid w:val="002815BD"/>
    <w:rsid w:val="002934DB"/>
    <w:rsid w:val="002D04A0"/>
    <w:rsid w:val="003B7DFB"/>
    <w:rsid w:val="003C0F51"/>
    <w:rsid w:val="00407781"/>
    <w:rsid w:val="00411180"/>
    <w:rsid w:val="00466610"/>
    <w:rsid w:val="004811A9"/>
    <w:rsid w:val="00490D73"/>
    <w:rsid w:val="004A3145"/>
    <w:rsid w:val="004B4A8B"/>
    <w:rsid w:val="004F5A94"/>
    <w:rsid w:val="004F5C87"/>
    <w:rsid w:val="00546FB7"/>
    <w:rsid w:val="00551FD5"/>
    <w:rsid w:val="0057333E"/>
    <w:rsid w:val="00577EAE"/>
    <w:rsid w:val="005C77DD"/>
    <w:rsid w:val="00630E3A"/>
    <w:rsid w:val="00644FB5"/>
    <w:rsid w:val="0065755C"/>
    <w:rsid w:val="00657C03"/>
    <w:rsid w:val="00682F77"/>
    <w:rsid w:val="006A3DFD"/>
    <w:rsid w:val="006A7CEB"/>
    <w:rsid w:val="006B2172"/>
    <w:rsid w:val="006C67E2"/>
    <w:rsid w:val="006C7D1A"/>
    <w:rsid w:val="00704EE4"/>
    <w:rsid w:val="007322AB"/>
    <w:rsid w:val="0073593A"/>
    <w:rsid w:val="00767B36"/>
    <w:rsid w:val="007874B0"/>
    <w:rsid w:val="00790E0A"/>
    <w:rsid w:val="00791243"/>
    <w:rsid w:val="007B2273"/>
    <w:rsid w:val="007E720A"/>
    <w:rsid w:val="00800C4D"/>
    <w:rsid w:val="008156F0"/>
    <w:rsid w:val="00842754"/>
    <w:rsid w:val="00873996"/>
    <w:rsid w:val="00875531"/>
    <w:rsid w:val="008A6ECE"/>
    <w:rsid w:val="008A7DBF"/>
    <w:rsid w:val="008D5BF2"/>
    <w:rsid w:val="008E5C5A"/>
    <w:rsid w:val="00910F73"/>
    <w:rsid w:val="00920E33"/>
    <w:rsid w:val="009523FA"/>
    <w:rsid w:val="009872DF"/>
    <w:rsid w:val="009A58B4"/>
    <w:rsid w:val="009B22BB"/>
    <w:rsid w:val="009C293C"/>
    <w:rsid w:val="00A22107"/>
    <w:rsid w:val="00A40067"/>
    <w:rsid w:val="00A50EA3"/>
    <w:rsid w:val="00A57293"/>
    <w:rsid w:val="00A6375F"/>
    <w:rsid w:val="00A76247"/>
    <w:rsid w:val="00A95322"/>
    <w:rsid w:val="00B2450E"/>
    <w:rsid w:val="00B32896"/>
    <w:rsid w:val="00BC18D7"/>
    <w:rsid w:val="00BD3614"/>
    <w:rsid w:val="00BF054C"/>
    <w:rsid w:val="00C3460B"/>
    <w:rsid w:val="00C47618"/>
    <w:rsid w:val="00C702D3"/>
    <w:rsid w:val="00C743A3"/>
    <w:rsid w:val="00CA5C6B"/>
    <w:rsid w:val="00D23F8A"/>
    <w:rsid w:val="00D47480"/>
    <w:rsid w:val="00D47FDC"/>
    <w:rsid w:val="00D62A21"/>
    <w:rsid w:val="00D72437"/>
    <w:rsid w:val="00D833A8"/>
    <w:rsid w:val="00DC2FE6"/>
    <w:rsid w:val="00DC45ED"/>
    <w:rsid w:val="00DF7D87"/>
    <w:rsid w:val="00E04C97"/>
    <w:rsid w:val="00E2252B"/>
    <w:rsid w:val="00E27B17"/>
    <w:rsid w:val="00E42108"/>
    <w:rsid w:val="00EA739A"/>
    <w:rsid w:val="00EB2662"/>
    <w:rsid w:val="00EF3629"/>
    <w:rsid w:val="00F07F97"/>
    <w:rsid w:val="00F3431E"/>
    <w:rsid w:val="00F65A3F"/>
    <w:rsid w:val="00F94A1D"/>
    <w:rsid w:val="00FB702C"/>
    <w:rsid w:val="00FE0C23"/>
    <w:rsid w:val="62195638"/>
    <w:rsid w:val="776A5B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Subtle Emphasis"/>
    <w:basedOn w:val="7"/>
    <w:qFormat/>
    <w:uiPriority w:val="19"/>
    <w:rPr>
      <w:i/>
      <w:iCs/>
      <w:color w:val="7F7F7F" w:themeColor="text1" w:themeTint="7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EBD11C-6298-40FF-A88D-D0A2EE0F8C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85</Words>
  <Characters>491</Characters>
  <Lines>4</Lines>
  <Paragraphs>1</Paragraphs>
  <TotalTime>495</TotalTime>
  <ScaleCrop>false</ScaleCrop>
  <LinksUpToDate>false</LinksUpToDate>
  <CharactersWithSpaces>575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2019-04-22T01:25:00Z</dcterms:created>
  <dc:creator>NTKO</dc:creator>
  <cp:lastModifiedBy>NTKO</cp:lastModifiedBy>
  <cp:lastPrinted>2019-02-13T03:18:00Z</cp:lastPrinted>
  <dcterms:modified xsi:type="dcterms:W3CDTF">2019-05-29T09:17:32Z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