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2FD1B">
      <w:pPr>
        <w:widowControl/>
        <w:spacing w:line="580" w:lineRule="exact"/>
        <w:jc w:val="both"/>
        <w:rPr>
          <w:rFonts w:hint="eastAsia" w:ascii="仿宋_GB2312" w:hAnsi="仿宋_GB2312" w:eastAsia="仿宋_GB2312" w:cs="仿宋_GB2312"/>
          <w:color w:val="000000"/>
          <w:kern w:val="0"/>
          <w:sz w:val="36"/>
          <w:szCs w:val="36"/>
          <w:lang w:val="en-US" w:eastAsia="zh-CN"/>
        </w:rPr>
      </w:pPr>
      <w:bookmarkStart w:id="0" w:name="OLE_LINK18"/>
      <w:bookmarkStart w:id="1" w:name="_Hlk144907949"/>
      <w:r>
        <w:rPr>
          <w:rFonts w:hint="eastAsia" w:ascii="仿宋_GB2312" w:hAnsi="仿宋_GB2312" w:eastAsia="仿宋_GB2312" w:cs="仿宋_GB2312"/>
          <w:color w:val="000000"/>
          <w:kern w:val="0"/>
          <w:sz w:val="36"/>
          <w:szCs w:val="36"/>
          <w:lang w:val="en-US" w:eastAsia="zh-CN"/>
        </w:rPr>
        <w:t>附件1：</w:t>
      </w:r>
    </w:p>
    <w:p w14:paraId="1CD549E3">
      <w:pPr>
        <w:widowControl/>
        <w:spacing w:line="580" w:lineRule="exact"/>
        <w:jc w:val="center"/>
        <w:rPr>
          <w:rFonts w:hint="eastAsia" w:ascii="方正小标宋_GBK" w:eastAsia="方正小标宋_GBK"/>
          <w:color w:val="000000"/>
          <w:kern w:val="0"/>
          <w:sz w:val="44"/>
          <w:szCs w:val="44"/>
        </w:rPr>
      </w:pPr>
    </w:p>
    <w:p w14:paraId="3F8882A7">
      <w:pPr>
        <w:widowControl/>
        <w:spacing w:line="580" w:lineRule="exact"/>
        <w:jc w:val="center"/>
        <w:rPr>
          <w:rFonts w:ascii="方正小标宋_GBK" w:eastAsia="方正小标宋_GBK"/>
          <w:color w:val="000000"/>
          <w:kern w:val="0"/>
          <w:sz w:val="44"/>
          <w:szCs w:val="44"/>
        </w:rPr>
      </w:pPr>
      <w:r>
        <w:rPr>
          <w:rFonts w:hint="eastAsia" w:ascii="方正小标宋_GBK" w:eastAsia="方正小标宋_GBK"/>
          <w:color w:val="000000"/>
          <w:kern w:val="0"/>
          <w:sz w:val="44"/>
          <w:szCs w:val="44"/>
        </w:rPr>
        <w:t>关于举办第</w:t>
      </w:r>
      <w:r>
        <w:rPr>
          <w:rFonts w:hint="eastAsia" w:ascii="方正小标宋_GBK" w:eastAsia="方正小标宋_GBK"/>
          <w:color w:val="000000"/>
          <w:kern w:val="0"/>
          <w:sz w:val="44"/>
          <w:szCs w:val="44"/>
          <w:lang w:val="en-US" w:eastAsia="zh-CN"/>
        </w:rPr>
        <w:t>五</w:t>
      </w:r>
      <w:r>
        <w:rPr>
          <w:rFonts w:hint="eastAsia" w:ascii="方正小标宋_GBK" w:eastAsia="方正小标宋_GBK"/>
          <w:color w:val="000000"/>
          <w:kern w:val="0"/>
          <w:sz w:val="44"/>
          <w:szCs w:val="44"/>
        </w:rPr>
        <w:t>届全国高校教师教学创新</w:t>
      </w:r>
    </w:p>
    <w:p w14:paraId="1F2A3E0E">
      <w:pPr>
        <w:widowControl/>
        <w:spacing w:line="580" w:lineRule="exact"/>
        <w:jc w:val="center"/>
        <w:rPr>
          <w:rFonts w:ascii="方正小标宋_GBK" w:eastAsia="方正小标宋_GBK"/>
          <w:color w:val="000000"/>
          <w:kern w:val="0"/>
          <w:sz w:val="44"/>
          <w:szCs w:val="44"/>
        </w:rPr>
      </w:pPr>
      <w:r>
        <w:rPr>
          <w:rFonts w:hint="eastAsia" w:ascii="方正小标宋_GBK" w:eastAsia="方正小标宋_GBK"/>
          <w:color w:val="000000"/>
          <w:kern w:val="0"/>
          <w:sz w:val="44"/>
          <w:szCs w:val="44"/>
        </w:rPr>
        <w:t>大赛安徽医科大学校园赛的通知</w:t>
      </w:r>
    </w:p>
    <w:bookmarkEnd w:id="0"/>
    <w:p w14:paraId="28758064">
      <w:pPr>
        <w:widowControl/>
        <w:spacing w:line="580" w:lineRule="exact"/>
        <w:jc w:val="left"/>
        <w:rPr>
          <w:rFonts w:hint="eastAsia" w:ascii="仿宋_GB2312" w:eastAsia="仿宋_GB2312"/>
          <w:color w:val="000000"/>
          <w:kern w:val="0"/>
          <w:sz w:val="32"/>
          <w:szCs w:val="32"/>
        </w:rPr>
      </w:pPr>
    </w:p>
    <w:p w14:paraId="1D9290FF">
      <w:pPr>
        <w:pStyle w:val="13"/>
        <w:widowControl/>
        <w:pBdr>
          <w:top w:val="none" w:color="auto" w:sz="0" w:space="0"/>
          <w:left w:val="none" w:color="auto" w:sz="0" w:space="0"/>
          <w:bottom w:val="none" w:color="auto" w:sz="0" w:space="0"/>
          <w:right w:val="none" w:color="auto" w:sz="0" w:space="0"/>
        </w:pBdr>
        <w:shd w:val="clear" w:fill="FFFFFF"/>
        <w:spacing w:beforeAutospacing="0" w:afterAutospacing="0" w:line="580" w:lineRule="exact"/>
        <w:jc w:val="both"/>
        <w:rPr>
          <w:rFonts w:hint="eastAsia" w:ascii="Times New Roman" w:hAnsi="Times New Roman" w:eastAsia="方正仿宋_GBK" w:cs="Times New Roman"/>
          <w:i w:val="0"/>
          <w:iCs w:val="0"/>
          <w:caps w:val="0"/>
          <w:color w:val="000000"/>
          <w:spacing w:val="0"/>
          <w:sz w:val="32"/>
          <w:szCs w:val="32"/>
          <w:shd w:val="clear" w:fill="auto"/>
        </w:rPr>
      </w:pPr>
      <w:r>
        <w:rPr>
          <w:rFonts w:hint="eastAsia" w:ascii="Times New Roman" w:hAnsi="Times New Roman" w:eastAsia="方正仿宋_GBK" w:cs="Times New Roman"/>
          <w:i w:val="0"/>
          <w:iCs w:val="0"/>
          <w:caps w:val="0"/>
          <w:color w:val="000000"/>
          <w:spacing w:val="0"/>
          <w:sz w:val="32"/>
          <w:szCs w:val="32"/>
          <w:shd w:val="clear" w:fill="auto"/>
        </w:rPr>
        <w:t>各单位：</w:t>
      </w:r>
    </w:p>
    <w:p w14:paraId="692C811F">
      <w:pPr>
        <w:pStyle w:val="13"/>
        <w:widowControl/>
        <w:pBdr>
          <w:top w:val="none" w:color="auto" w:sz="0" w:space="0"/>
          <w:left w:val="none" w:color="auto" w:sz="0" w:space="0"/>
          <w:bottom w:val="none" w:color="auto" w:sz="0" w:space="0"/>
          <w:right w:val="none" w:color="auto" w:sz="0" w:space="0"/>
        </w:pBdr>
        <w:shd w:val="clear" w:fill="FFFFFF"/>
        <w:spacing w:beforeAutospacing="0" w:afterAutospacing="0" w:line="580" w:lineRule="exact"/>
        <w:ind w:firstLine="640" w:firstLineChars="200"/>
        <w:jc w:val="both"/>
        <w:rPr>
          <w:rFonts w:hint="eastAsia" w:ascii="Times New Roman" w:hAnsi="Times New Roman" w:eastAsia="方正仿宋_GBK" w:cs="Times New Roman"/>
          <w:i w:val="0"/>
          <w:iCs w:val="0"/>
          <w:caps w:val="0"/>
          <w:color w:val="000000"/>
          <w:spacing w:val="0"/>
          <w:sz w:val="32"/>
          <w:szCs w:val="32"/>
          <w:shd w:val="clear" w:fill="auto"/>
        </w:rPr>
      </w:pPr>
      <w:r>
        <w:rPr>
          <w:rFonts w:hint="eastAsia" w:ascii="Times New Roman" w:hAnsi="Times New Roman" w:eastAsia="方正仿宋_GBK" w:cs="Times New Roman"/>
          <w:i w:val="0"/>
          <w:iCs w:val="0"/>
          <w:caps w:val="0"/>
          <w:color w:val="000000"/>
          <w:spacing w:val="0"/>
          <w:sz w:val="32"/>
          <w:szCs w:val="32"/>
          <w:shd w:val="clear" w:fill="auto"/>
        </w:rPr>
        <w:t>为进一步推进教育强国建设与高等教育高质量发展，落实立德树人根本任务，大力弘扬教育家精神，助力学校课程思政建设和“四新”建设，推动信息技术与高等教育教学创新发展，提高产教协同育人成效，提升学校教师教书育人能力和高校人才自主培养质量，打造高校教学改革的风向标，同时选拔优秀教师参加安徽省第</w:t>
      </w:r>
      <w:r>
        <w:rPr>
          <w:rFonts w:hint="eastAsia" w:ascii="Times New Roman" w:hAnsi="Times New Roman" w:eastAsia="方正仿宋_GBK" w:cs="Times New Roman"/>
          <w:i w:val="0"/>
          <w:iCs w:val="0"/>
          <w:caps w:val="0"/>
          <w:color w:val="000000"/>
          <w:spacing w:val="0"/>
          <w:sz w:val="32"/>
          <w:szCs w:val="32"/>
          <w:shd w:val="clear" w:fill="auto"/>
          <w:lang w:val="en-US" w:eastAsia="zh-CN"/>
        </w:rPr>
        <w:t>五</w:t>
      </w:r>
      <w:r>
        <w:rPr>
          <w:rFonts w:hint="eastAsia" w:ascii="Times New Roman" w:hAnsi="Times New Roman" w:eastAsia="方正仿宋_GBK" w:cs="Times New Roman"/>
          <w:i w:val="0"/>
          <w:iCs w:val="0"/>
          <w:caps w:val="0"/>
          <w:color w:val="000000"/>
          <w:spacing w:val="0"/>
          <w:sz w:val="32"/>
          <w:szCs w:val="32"/>
          <w:shd w:val="clear" w:fill="auto"/>
        </w:rPr>
        <w:t>届高校教师教学创新大赛，经研究决定举办第</w:t>
      </w:r>
      <w:r>
        <w:rPr>
          <w:rFonts w:hint="eastAsia" w:ascii="Times New Roman" w:hAnsi="Times New Roman" w:eastAsia="方正仿宋_GBK" w:cs="Times New Roman"/>
          <w:i w:val="0"/>
          <w:iCs w:val="0"/>
          <w:caps w:val="0"/>
          <w:color w:val="000000"/>
          <w:spacing w:val="0"/>
          <w:sz w:val="32"/>
          <w:szCs w:val="32"/>
          <w:shd w:val="clear" w:fill="auto"/>
          <w:lang w:val="en-US" w:eastAsia="zh-CN"/>
        </w:rPr>
        <w:t>五</w:t>
      </w:r>
      <w:r>
        <w:rPr>
          <w:rFonts w:hint="eastAsia" w:ascii="Times New Roman" w:hAnsi="Times New Roman" w:eastAsia="方正仿宋_GBK" w:cs="Times New Roman"/>
          <w:i w:val="0"/>
          <w:iCs w:val="0"/>
          <w:caps w:val="0"/>
          <w:color w:val="000000"/>
          <w:spacing w:val="0"/>
          <w:sz w:val="32"/>
          <w:szCs w:val="32"/>
          <w:shd w:val="clear" w:fill="auto"/>
        </w:rPr>
        <w:t>届全国高校教师教学创新大赛安徽医科大学校园赛，现将有关事宜通知如下</w:t>
      </w:r>
      <w:r>
        <w:rPr>
          <w:rFonts w:hint="eastAsia" w:ascii="Times New Roman" w:hAnsi="Times New Roman" w:eastAsia="方正仿宋_GBK" w:cs="Times New Roman"/>
          <w:i w:val="0"/>
          <w:iCs w:val="0"/>
          <w:caps w:val="0"/>
          <w:color w:val="000000"/>
          <w:spacing w:val="0"/>
          <w:sz w:val="32"/>
          <w:szCs w:val="32"/>
          <w:shd w:val="clear" w:fill="auto"/>
          <w:lang w:eastAsia="zh-CN"/>
        </w:rPr>
        <w:t>：</w:t>
      </w:r>
    </w:p>
    <w:p w14:paraId="36182953">
      <w:pPr>
        <w:widowControl/>
        <w:spacing w:line="58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一、大赛主题</w:t>
      </w:r>
    </w:p>
    <w:p w14:paraId="6B376955">
      <w:pPr>
        <w:pStyle w:val="13"/>
        <w:widowControl/>
        <w:pBdr>
          <w:top w:val="none" w:color="auto" w:sz="0" w:space="0"/>
          <w:left w:val="none" w:color="auto" w:sz="0" w:space="0"/>
          <w:bottom w:val="none" w:color="auto" w:sz="0" w:space="0"/>
          <w:right w:val="none" w:color="auto" w:sz="0" w:space="0"/>
        </w:pBdr>
        <w:shd w:val="clear" w:fill="FFFFFF"/>
        <w:spacing w:beforeAutospacing="0" w:afterAutospacing="0" w:line="580" w:lineRule="exact"/>
        <w:ind w:firstLine="640" w:firstLineChars="200"/>
        <w:jc w:val="both"/>
        <w:rPr>
          <w:rFonts w:hint="eastAsia" w:ascii="Times New Roman" w:hAnsi="Times New Roman" w:eastAsia="方正仿宋_GBK" w:cs="Times New Roman"/>
          <w:i w:val="0"/>
          <w:iCs w:val="0"/>
          <w:caps w:val="0"/>
          <w:color w:val="000000"/>
          <w:spacing w:val="0"/>
          <w:sz w:val="32"/>
          <w:szCs w:val="32"/>
          <w:shd w:val="clear" w:fill="auto"/>
        </w:rPr>
      </w:pPr>
      <w:r>
        <w:rPr>
          <w:rFonts w:hint="eastAsia" w:ascii="Times New Roman" w:hAnsi="Times New Roman" w:eastAsia="方正仿宋_GBK" w:cs="Times New Roman"/>
          <w:i w:val="0"/>
          <w:iCs w:val="0"/>
          <w:caps w:val="0"/>
          <w:color w:val="000000"/>
          <w:spacing w:val="0"/>
          <w:sz w:val="32"/>
          <w:szCs w:val="32"/>
          <w:shd w:val="clear" w:fill="auto"/>
        </w:rPr>
        <w:t>推动教学创新  培养一流人才</w:t>
      </w:r>
    </w:p>
    <w:p w14:paraId="55DE4158">
      <w:pPr>
        <w:widowControl/>
        <w:spacing w:line="58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二、大赛目标</w:t>
      </w:r>
    </w:p>
    <w:p w14:paraId="34135EA6">
      <w:pPr>
        <w:pStyle w:val="13"/>
        <w:widowControl/>
        <w:pBdr>
          <w:top w:val="none" w:color="auto" w:sz="0" w:space="0"/>
          <w:left w:val="none" w:color="auto" w:sz="0" w:space="0"/>
          <w:bottom w:val="none" w:color="auto" w:sz="0" w:space="0"/>
          <w:right w:val="none" w:color="auto" w:sz="0" w:space="0"/>
        </w:pBdr>
        <w:shd w:val="clear" w:fill="FFFFFF"/>
        <w:spacing w:beforeAutospacing="0" w:afterAutospacing="0" w:line="580" w:lineRule="exact"/>
        <w:ind w:firstLine="640" w:firstLineChars="200"/>
        <w:jc w:val="both"/>
        <w:rPr>
          <w:rFonts w:hint="eastAsia" w:ascii="Times New Roman" w:hAnsi="Times New Roman" w:eastAsia="方正仿宋_GBK" w:cs="Times New Roman"/>
          <w:i w:val="0"/>
          <w:iCs w:val="0"/>
          <w:caps w:val="0"/>
          <w:color w:val="000000"/>
          <w:spacing w:val="0"/>
          <w:sz w:val="32"/>
          <w:szCs w:val="32"/>
          <w:shd w:val="clear" w:fill="auto"/>
        </w:rPr>
      </w:pPr>
      <w:r>
        <w:rPr>
          <w:rFonts w:hint="eastAsia" w:ascii="Times New Roman" w:hAnsi="Times New Roman" w:eastAsia="方正仿宋_GBK" w:cs="Times New Roman"/>
          <w:i w:val="0"/>
          <w:iCs w:val="0"/>
          <w:caps w:val="0"/>
          <w:color w:val="000000"/>
          <w:spacing w:val="0"/>
          <w:sz w:val="32"/>
          <w:szCs w:val="32"/>
          <w:shd w:val="clear" w:fill="auto"/>
        </w:rPr>
        <w:t>紧扣教育强国建设目标，深入推动高等教育教学改革，有效助力新工科、新医科、新农科、新文科建设，全面推进课程思政建设，推动产教融合走深走实，精心打造高校教师教学创新与交流的标杆。</w:t>
      </w:r>
    </w:p>
    <w:p w14:paraId="03E09363">
      <w:pPr>
        <w:widowControl/>
        <w:spacing w:line="580" w:lineRule="exact"/>
        <w:ind w:firstLine="640" w:firstLineChars="200"/>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lang w:val="en-US" w:eastAsia="zh-CN"/>
        </w:rPr>
        <w:t>三</w:t>
      </w:r>
      <w:r>
        <w:rPr>
          <w:rFonts w:hint="eastAsia" w:ascii="方正黑体_GBK" w:hAnsi="方正黑体_GBK" w:eastAsia="方正黑体_GBK" w:cs="方正黑体_GBK"/>
          <w:color w:val="000000"/>
          <w:kern w:val="0"/>
          <w:sz w:val="32"/>
          <w:szCs w:val="32"/>
        </w:rPr>
        <w:t>、</w:t>
      </w:r>
      <w:bookmarkStart w:id="2" w:name="OLE_LINK6"/>
      <w:r>
        <w:rPr>
          <w:rFonts w:hint="eastAsia" w:ascii="方正黑体_GBK" w:hAnsi="方正黑体_GBK" w:eastAsia="方正黑体_GBK" w:cs="方正黑体_GBK"/>
          <w:color w:val="000000"/>
          <w:kern w:val="0"/>
          <w:sz w:val="32"/>
          <w:szCs w:val="32"/>
        </w:rPr>
        <w:t>大赛内容</w:t>
      </w:r>
    </w:p>
    <w:bookmarkEnd w:id="2"/>
    <w:p w14:paraId="6F30D136">
      <w:pPr>
        <w:pStyle w:val="13"/>
        <w:widowControl/>
        <w:pBdr>
          <w:top w:val="none" w:color="auto" w:sz="0" w:space="0"/>
          <w:left w:val="none" w:color="auto" w:sz="0" w:space="0"/>
          <w:bottom w:val="none" w:color="auto" w:sz="0" w:space="0"/>
          <w:right w:val="none" w:color="auto" w:sz="0" w:space="0"/>
        </w:pBdr>
        <w:shd w:val="clear" w:fill="FFFFFF"/>
        <w:spacing w:beforeAutospacing="0" w:afterAutospacing="0" w:line="580" w:lineRule="exact"/>
        <w:ind w:firstLine="640" w:firstLineChars="200"/>
        <w:jc w:val="both"/>
        <w:rPr>
          <w:rFonts w:hint="default" w:ascii="Times New Roman" w:hAnsi="Times New Roman" w:eastAsia="方正仿宋_GBK" w:cs="Times New Roman"/>
          <w:i w:val="0"/>
          <w:iCs w:val="0"/>
          <w:caps w:val="0"/>
          <w:color w:val="000000"/>
          <w:spacing w:val="0"/>
          <w:sz w:val="32"/>
          <w:szCs w:val="32"/>
          <w:shd w:val="clear" w:fill="auto"/>
        </w:rPr>
      </w:pPr>
      <w:bookmarkStart w:id="3" w:name="OLE_LINK7"/>
      <w:r>
        <w:rPr>
          <w:rFonts w:hint="default" w:ascii="Times New Roman" w:hAnsi="Times New Roman" w:eastAsia="方正仿宋_GBK" w:cs="Times New Roman"/>
          <w:i w:val="0"/>
          <w:iCs w:val="0"/>
          <w:caps w:val="0"/>
          <w:color w:val="000000"/>
          <w:spacing w:val="0"/>
          <w:sz w:val="32"/>
          <w:szCs w:val="32"/>
          <w:shd w:val="clear" w:fill="auto"/>
        </w:rPr>
        <w:t>大赛内容包括课堂教学实录视频，教学创新成果报告或课程思政创新报告、产教融合创新报告（以下简称创新成果报告），教学设计创新汇报。</w:t>
      </w:r>
      <w:bookmarkEnd w:id="3"/>
    </w:p>
    <w:p w14:paraId="712728BA">
      <w:pPr>
        <w:widowControl/>
        <w:spacing w:line="580" w:lineRule="exact"/>
        <w:ind w:firstLine="640" w:firstLineChars="200"/>
        <w:jc w:val="left"/>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四、竞赛赛制</w:t>
      </w:r>
    </w:p>
    <w:p w14:paraId="50300541">
      <w:pPr>
        <w:spacing w:line="580" w:lineRule="exact"/>
        <w:ind w:firstLine="640" w:firstLineChars="200"/>
        <w:jc w:val="both"/>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sz w:val="32"/>
          <w:szCs w:val="32"/>
        </w:rPr>
        <w:t>参考国赛标准，大赛按照“四新”建设、基础课程、课程思政、产教融合等领域设7个</w:t>
      </w:r>
      <w:r>
        <w:rPr>
          <w:rFonts w:hint="default" w:ascii="Times New Roman" w:hAnsi="Times New Roman" w:eastAsia="方正仿宋_GBK" w:cs="Times New Roman"/>
          <w:color w:val="000000"/>
          <w:kern w:val="0"/>
          <w:sz w:val="32"/>
          <w:szCs w:val="32"/>
          <w:lang w:bidi="ar"/>
        </w:rPr>
        <w:t>赛道</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lang w:bidi="ar"/>
        </w:rPr>
        <w:t>其中新工科、新医科、新农科、新文科、基础课程、课程思政等6个赛道按参赛主讲教师专业技术职务等级下设正高、副高、中级及以下3个组，产教融合赛道按参赛主讲教师任职高校的主管部门归属下设部属高校（含部省合建高校）和地方高校2个组，共计20个组。具体分组如下：</w:t>
      </w:r>
    </w:p>
    <w:p w14:paraId="65618CDB">
      <w:pPr>
        <w:spacing w:line="580" w:lineRule="exact"/>
        <w:ind w:firstLine="681" w:firstLineChars="21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第1组为新工科组（正高组、副高组、中级及以下组）；</w:t>
      </w:r>
    </w:p>
    <w:p w14:paraId="2F13DABA">
      <w:pPr>
        <w:spacing w:line="580" w:lineRule="exact"/>
        <w:ind w:firstLine="681" w:firstLineChars="21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第2组为新医科组（正高组、副高组、中级及以下组）；</w:t>
      </w:r>
    </w:p>
    <w:p w14:paraId="1275C2BF">
      <w:pPr>
        <w:spacing w:line="580" w:lineRule="exact"/>
        <w:ind w:firstLine="681" w:firstLineChars="213"/>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第3组为新农科组（正高组、副高组、中级及以下组）</w:t>
      </w:r>
      <w:r>
        <w:rPr>
          <w:rFonts w:hint="default" w:ascii="Times New Roman" w:hAnsi="Times New Roman" w:eastAsia="方正仿宋_GBK" w:cs="Times New Roman"/>
          <w:sz w:val="32"/>
          <w:szCs w:val="32"/>
          <w:lang w:eastAsia="zh-CN"/>
        </w:rPr>
        <w:t>；</w:t>
      </w:r>
    </w:p>
    <w:p w14:paraId="7C650CCE">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第4组为新文科组（正高组、副高组、中级及以下组）；</w:t>
      </w:r>
    </w:p>
    <w:p w14:paraId="19DCC6CA">
      <w:pPr>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第5组为基础课程组（正高组、副高组、中级及以下组）</w:t>
      </w:r>
      <w:r>
        <w:rPr>
          <w:rFonts w:hint="default" w:ascii="Times New Roman" w:hAnsi="Times New Roman" w:eastAsia="方正仿宋_GBK" w:cs="Times New Roman"/>
          <w:sz w:val="32"/>
          <w:szCs w:val="32"/>
          <w:lang w:eastAsia="zh-CN"/>
        </w:rPr>
        <w:t>；</w:t>
      </w:r>
    </w:p>
    <w:p w14:paraId="51FB5C61">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第6组为课程思政组（正高组、副高组、中级及以下组）；</w:t>
      </w:r>
    </w:p>
    <w:p w14:paraId="24D18F6D">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第7组为产教融合组</w:t>
      </w:r>
      <w:r>
        <w:rPr>
          <w:rFonts w:hint="default" w:ascii="Times New Roman" w:hAnsi="Times New Roman" w:eastAsia="方正仿宋_GBK" w:cs="Times New Roman"/>
          <w:color w:val="000000"/>
          <w:kern w:val="0"/>
          <w:sz w:val="32"/>
          <w:szCs w:val="32"/>
          <w:lang w:bidi="ar"/>
        </w:rPr>
        <w:t>（部属高校（含部省合建高校）组和地方高校组）。</w:t>
      </w:r>
    </w:p>
    <w:p w14:paraId="31713B96">
      <w:pPr>
        <w:spacing w:line="580" w:lineRule="exact"/>
        <w:ind w:firstLine="681" w:firstLineChars="21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人工智能、集成电路、量子科技、储能技术、智能制造、数字经济（含区块链）、生物育种、智慧农业、智能医学工程、国际传播等相关专业领域和耕读教育、全科医学、中医药经典、“理解当代中国”（外语专业）等相关课程的教师积极报名参赛。</w:t>
      </w:r>
    </w:p>
    <w:p w14:paraId="7EF8B0D0">
      <w:pPr>
        <w:widowControl/>
        <w:spacing w:line="580" w:lineRule="exact"/>
        <w:ind w:firstLine="640" w:firstLineChars="200"/>
        <w:jc w:val="left"/>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 xml:space="preserve">五、参赛对象及要求 </w:t>
      </w:r>
    </w:p>
    <w:p w14:paraId="06FEF6B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420"/>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color w:val="000000"/>
          <w:kern w:val="0"/>
          <w:sz w:val="32"/>
          <w:szCs w:val="32"/>
        </w:rPr>
        <w:t>（一）我校在职在岗教师，</w:t>
      </w:r>
      <w:r>
        <w:rPr>
          <w:rFonts w:hint="default" w:ascii="Times New Roman" w:hAnsi="Times New Roman" w:eastAsia="方正仿宋_GBK" w:cs="Times New Roman"/>
          <w:i w:val="0"/>
          <w:iCs w:val="0"/>
          <w:caps w:val="0"/>
          <w:color w:val="000000"/>
          <w:spacing w:val="0"/>
          <w:sz w:val="32"/>
          <w:szCs w:val="32"/>
          <w:shd w:val="clear" w:fill="auto"/>
        </w:rPr>
        <w:t>其中主讲教师近5年对所参赛的本科课程讲授2轮及以上。产教融合赛道以团队形式参赛，团队成员至少包含1名从行业企业聘请的兼职教师，且深度参与教育教学时间须达到2年及以上</w:t>
      </w:r>
      <w:r>
        <w:rPr>
          <w:rFonts w:hint="default" w:ascii="Times New Roman" w:hAnsi="Times New Roman" w:eastAsia="方正仿宋_GBK" w:cs="Times New Roman"/>
          <w:i w:val="0"/>
          <w:iCs w:val="0"/>
          <w:caps w:val="0"/>
          <w:color w:val="000000"/>
          <w:spacing w:val="0"/>
          <w:sz w:val="32"/>
          <w:szCs w:val="32"/>
          <w:shd w:val="clear" w:fill="auto"/>
          <w:lang w:eastAsia="zh-CN"/>
        </w:rPr>
        <w:t>；</w:t>
      </w:r>
      <w:r>
        <w:rPr>
          <w:rFonts w:hint="default" w:ascii="Times New Roman" w:hAnsi="Times New Roman" w:eastAsia="方正仿宋_GBK" w:cs="Times New Roman"/>
          <w:i w:val="0"/>
          <w:iCs w:val="0"/>
          <w:caps w:val="0"/>
          <w:color w:val="000000"/>
          <w:spacing w:val="0"/>
          <w:sz w:val="32"/>
          <w:szCs w:val="32"/>
          <w:shd w:val="clear" w:fill="auto"/>
        </w:rPr>
        <w:t>其他赛道以个人或团队形式参赛均可。若以团队形式参赛，团队成员包括1名主讲教师和不超过3名团队教师。</w:t>
      </w:r>
    </w:p>
    <w:p w14:paraId="40B6FD0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420"/>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auto"/>
        </w:rPr>
        <w:t>已获得往届大赛全国赛一等奖的主讲教师不能再次参赛，已获得上届大赛全国赛二、三等奖的主讲教师不能连续参赛。</w:t>
      </w:r>
    </w:p>
    <w:p w14:paraId="6CDA6DBB">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（二）主讲教师及团队教师成员不存在师德师风、学术不端等问题，遵纪守法，无违法违纪行为，五年内未出现过教学事故。</w:t>
      </w:r>
    </w:p>
    <w:p w14:paraId="024BA615">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（三）鼓励认定为国家级、省级一流课程、获得各级立项建设的课程以及课程改革成果丰硕的教师</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团队</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积极参赛。</w:t>
      </w:r>
    </w:p>
    <w:p w14:paraId="1C1D832C">
      <w:pPr>
        <w:widowControl/>
        <w:spacing w:line="580" w:lineRule="exact"/>
        <w:ind w:firstLine="640" w:firstLineChars="200"/>
        <w:jc w:val="left"/>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六、</w:t>
      </w:r>
      <w:bookmarkStart w:id="4" w:name="OLE_LINK8"/>
      <w:r>
        <w:rPr>
          <w:rFonts w:hint="eastAsia" w:ascii="方正黑体_GBK" w:hAnsi="方正黑体_GBK" w:eastAsia="方正黑体_GBK" w:cs="方正黑体_GBK"/>
          <w:color w:val="000000"/>
          <w:kern w:val="0"/>
          <w:sz w:val="32"/>
          <w:szCs w:val="32"/>
          <w:lang w:val="en-US" w:eastAsia="zh-CN"/>
        </w:rPr>
        <w:t>大赛安排</w:t>
      </w:r>
      <w:bookmarkEnd w:id="4"/>
    </w:p>
    <w:p w14:paraId="062EA544">
      <w:pPr>
        <w:widowControl/>
        <w:spacing w:line="580" w:lineRule="exact"/>
        <w:ind w:firstLine="620" w:firstLineChars="200"/>
        <w:jc w:val="left"/>
        <w:rPr>
          <w:rFonts w:hint="eastAsia" w:ascii="方正楷体_GBK" w:hAnsi="方正楷体_GBK" w:eastAsia="方正楷体_GBK" w:cs="方正楷体_GBK"/>
          <w:color w:val="000000"/>
          <w:kern w:val="0"/>
          <w:sz w:val="31"/>
          <w:szCs w:val="31"/>
        </w:rPr>
      </w:pPr>
      <w:r>
        <w:rPr>
          <w:rFonts w:hint="eastAsia" w:ascii="方正楷体_GBK" w:hAnsi="方正楷体_GBK" w:eastAsia="方正楷体_GBK" w:cs="方正楷体_GBK"/>
          <w:color w:val="000000"/>
          <w:kern w:val="0"/>
          <w:sz w:val="31"/>
          <w:szCs w:val="31"/>
        </w:rPr>
        <w:t>（一）院级比赛</w:t>
      </w:r>
    </w:p>
    <w:p w14:paraId="3A01127C">
      <w:pPr>
        <w:widowControl/>
        <w:spacing w:line="580" w:lineRule="exact"/>
        <w:ind w:firstLine="620" w:firstLineChars="200"/>
        <w:jc w:val="left"/>
        <w:rPr>
          <w:rFonts w:hint="default" w:ascii="Times New Roman" w:hAnsi="Times New Roman" w:eastAsia="方正仿宋_GBK" w:cs="Times New Roman"/>
          <w:color w:val="000000"/>
          <w:kern w:val="0"/>
          <w:sz w:val="31"/>
          <w:szCs w:val="31"/>
          <w:lang w:val="en-US" w:eastAsia="zh-CN"/>
        </w:rPr>
      </w:pPr>
      <w:r>
        <w:rPr>
          <w:rFonts w:hint="default" w:ascii="Times New Roman" w:hAnsi="Times New Roman" w:eastAsia="方正仿宋_GBK" w:cs="Times New Roman"/>
          <w:kern w:val="0"/>
          <w:sz w:val="31"/>
          <w:szCs w:val="31"/>
        </w:rPr>
        <w:t>1.</w:t>
      </w:r>
      <w:bookmarkStart w:id="5" w:name="OLE_LINK16"/>
      <w:r>
        <w:rPr>
          <w:rFonts w:hint="default" w:ascii="Times New Roman" w:hAnsi="Times New Roman" w:eastAsia="方正仿宋_GBK" w:cs="Times New Roman"/>
          <w:kern w:val="0"/>
          <w:sz w:val="31"/>
          <w:szCs w:val="31"/>
        </w:rPr>
        <w:t>202</w:t>
      </w:r>
      <w:r>
        <w:rPr>
          <w:rFonts w:hint="default" w:ascii="Times New Roman" w:hAnsi="Times New Roman" w:eastAsia="方正仿宋_GBK" w:cs="Times New Roman"/>
          <w:kern w:val="0"/>
          <w:sz w:val="31"/>
          <w:szCs w:val="31"/>
          <w:lang w:val="en-US" w:eastAsia="zh-CN"/>
        </w:rPr>
        <w:t>5</w:t>
      </w:r>
      <w:r>
        <w:rPr>
          <w:rFonts w:hint="default" w:ascii="Times New Roman" w:hAnsi="Times New Roman" w:eastAsia="方正仿宋_GBK" w:cs="Times New Roman"/>
          <w:kern w:val="0"/>
          <w:sz w:val="31"/>
          <w:szCs w:val="31"/>
        </w:rPr>
        <w:t>年</w:t>
      </w:r>
      <w:r>
        <w:rPr>
          <w:rFonts w:hint="default" w:ascii="Times New Roman" w:hAnsi="Times New Roman" w:eastAsia="方正仿宋_GBK" w:cs="Times New Roman"/>
          <w:kern w:val="0"/>
          <w:sz w:val="31"/>
          <w:szCs w:val="31"/>
          <w:lang w:val="en-US" w:eastAsia="zh-CN"/>
        </w:rPr>
        <w:t>4</w:t>
      </w:r>
      <w:r>
        <w:rPr>
          <w:rFonts w:hint="default" w:ascii="Times New Roman" w:hAnsi="Times New Roman" w:eastAsia="方正仿宋_GBK" w:cs="Times New Roman"/>
          <w:kern w:val="0"/>
          <w:sz w:val="31"/>
          <w:szCs w:val="31"/>
        </w:rPr>
        <w:t>月</w:t>
      </w:r>
      <w:r>
        <w:rPr>
          <w:rFonts w:hint="default" w:ascii="Times New Roman" w:hAnsi="Times New Roman" w:eastAsia="方正仿宋_GBK" w:cs="Times New Roman"/>
          <w:kern w:val="0"/>
          <w:sz w:val="31"/>
          <w:szCs w:val="31"/>
          <w:lang w:val="en-US" w:eastAsia="zh-CN"/>
        </w:rPr>
        <w:t>7</w:t>
      </w:r>
      <w:r>
        <w:rPr>
          <w:rFonts w:hint="default" w:ascii="Times New Roman" w:hAnsi="Times New Roman" w:eastAsia="方正仿宋_GBK" w:cs="Times New Roman"/>
          <w:kern w:val="0"/>
          <w:sz w:val="31"/>
          <w:szCs w:val="31"/>
        </w:rPr>
        <w:t>日前，</w:t>
      </w:r>
      <w:bookmarkEnd w:id="5"/>
      <w:r>
        <w:rPr>
          <w:rFonts w:hint="default" w:ascii="Times New Roman" w:hAnsi="Times New Roman" w:eastAsia="方正仿宋_GBK" w:cs="Times New Roman"/>
          <w:kern w:val="0"/>
          <w:sz w:val="31"/>
          <w:szCs w:val="31"/>
        </w:rPr>
        <w:t>各学院参照校级比赛规则完成院级比赛并报送</w:t>
      </w:r>
      <w:r>
        <w:rPr>
          <w:rFonts w:hint="default" w:ascii="Times New Roman" w:hAnsi="Times New Roman" w:eastAsia="方正仿宋_GBK" w:cs="Times New Roman"/>
          <w:sz w:val="32"/>
          <w:szCs w:val="32"/>
        </w:rPr>
        <w:t>参赛教师汇总表</w:t>
      </w:r>
      <w:r>
        <w:rPr>
          <w:rFonts w:hint="default" w:ascii="Times New Roman" w:hAnsi="Times New Roman" w:eastAsia="方正仿宋_GBK" w:cs="Times New Roman"/>
          <w:color w:val="000000"/>
          <w:kern w:val="0"/>
          <w:sz w:val="31"/>
          <w:szCs w:val="31"/>
        </w:rPr>
        <w:t>（附件6），各学院推荐参加校赛的</w:t>
      </w:r>
      <w:bookmarkStart w:id="6" w:name="OLE_LINK17"/>
      <w:r>
        <w:rPr>
          <w:rFonts w:hint="default" w:ascii="Times New Roman" w:hAnsi="Times New Roman" w:eastAsia="方正仿宋_GBK" w:cs="Times New Roman"/>
          <w:color w:val="000000"/>
          <w:kern w:val="0"/>
          <w:sz w:val="31"/>
          <w:szCs w:val="31"/>
        </w:rPr>
        <w:t>教师（团队）须同时将课堂教学实录视频、</w:t>
      </w:r>
      <w:r>
        <w:rPr>
          <w:rFonts w:hint="default" w:ascii="Times New Roman" w:hAnsi="Times New Roman" w:eastAsia="方正仿宋_GBK" w:cs="Times New Roman"/>
          <w:i w:val="0"/>
          <w:iCs w:val="0"/>
          <w:caps w:val="0"/>
          <w:color w:val="000000"/>
          <w:spacing w:val="0"/>
          <w:sz w:val="32"/>
          <w:szCs w:val="32"/>
          <w:shd w:val="clear" w:fill="auto"/>
        </w:rPr>
        <w:t>创新成果报告</w:t>
      </w:r>
      <w:r>
        <w:rPr>
          <w:rFonts w:hint="default" w:ascii="Times New Roman" w:hAnsi="Times New Roman" w:eastAsia="方正仿宋_GBK" w:cs="Times New Roman"/>
          <w:color w:val="000000"/>
          <w:kern w:val="0"/>
          <w:sz w:val="31"/>
          <w:szCs w:val="31"/>
        </w:rPr>
        <w:t>等上传至校赛平台（另行通知）。</w:t>
      </w:r>
      <w:bookmarkEnd w:id="6"/>
      <w:r>
        <w:rPr>
          <w:rFonts w:hint="default" w:ascii="Times New Roman" w:hAnsi="Times New Roman" w:eastAsia="方正仿宋_GBK" w:cs="Times New Roman"/>
          <w:color w:val="000000"/>
          <w:kern w:val="0"/>
          <w:sz w:val="31"/>
          <w:szCs w:val="31"/>
          <w:lang w:val="en-US" w:eastAsia="zh-CN"/>
        </w:rPr>
        <w:t>逾期视为自动放弃，不再接收材料。</w:t>
      </w:r>
    </w:p>
    <w:p w14:paraId="2F395E17">
      <w:pPr>
        <w:widowControl/>
        <w:spacing w:line="580" w:lineRule="exact"/>
        <w:ind w:firstLine="620" w:firstLineChars="200"/>
        <w:jc w:val="left"/>
        <w:rPr>
          <w:rFonts w:hint="default" w:ascii="Times New Roman" w:hAnsi="Times New Roman" w:eastAsia="方正仿宋_GBK" w:cs="Times New Roman"/>
          <w:kern w:val="0"/>
          <w:sz w:val="31"/>
          <w:szCs w:val="31"/>
        </w:rPr>
      </w:pPr>
      <w:r>
        <w:rPr>
          <w:rFonts w:hint="default" w:ascii="Times New Roman" w:hAnsi="Times New Roman" w:eastAsia="方正仿宋_GBK" w:cs="Times New Roman"/>
          <w:kern w:val="0"/>
          <w:sz w:val="31"/>
          <w:szCs w:val="31"/>
        </w:rPr>
        <w:t>学院专任教师人数100人（含）及以上学院至少推荐6位教师（团队）参加校赛，其余学院至少推荐3位教师（团队）参加校赛。原则上各学院推荐参加校赛的教师中正高组人数不少于总人数的1/3。</w:t>
      </w:r>
      <w:r>
        <w:rPr>
          <w:rFonts w:hint="default" w:ascii="Times New Roman" w:hAnsi="Times New Roman" w:eastAsia="方正仿宋_GBK" w:cs="Times New Roman"/>
          <w:color w:val="000000"/>
          <w:kern w:val="0"/>
          <w:sz w:val="31"/>
          <w:szCs w:val="31"/>
        </w:rPr>
        <w:t xml:space="preserve"> </w:t>
      </w:r>
    </w:p>
    <w:p w14:paraId="64A80117">
      <w:pPr>
        <w:widowControl/>
        <w:spacing w:line="580" w:lineRule="exact"/>
        <w:ind w:firstLine="620" w:firstLineChars="200"/>
        <w:jc w:val="left"/>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2.202</w:t>
      </w:r>
      <w:r>
        <w:rPr>
          <w:rFonts w:hint="default" w:ascii="Times New Roman" w:hAnsi="Times New Roman" w:eastAsia="方正仿宋_GBK" w:cs="Times New Roman"/>
          <w:color w:val="000000"/>
          <w:kern w:val="0"/>
          <w:sz w:val="31"/>
          <w:szCs w:val="31"/>
          <w:lang w:val="en-US" w:eastAsia="zh-CN"/>
        </w:rPr>
        <w:t>5</w:t>
      </w:r>
      <w:r>
        <w:rPr>
          <w:rFonts w:hint="default" w:ascii="Times New Roman" w:hAnsi="Times New Roman" w:eastAsia="方正仿宋_GBK" w:cs="Times New Roman"/>
          <w:color w:val="000000"/>
          <w:kern w:val="0"/>
          <w:sz w:val="31"/>
          <w:szCs w:val="31"/>
        </w:rPr>
        <w:t>年</w:t>
      </w:r>
      <w:r>
        <w:rPr>
          <w:rFonts w:hint="default" w:ascii="Times New Roman" w:hAnsi="Times New Roman" w:eastAsia="方正仿宋_GBK" w:cs="Times New Roman"/>
          <w:color w:val="000000"/>
          <w:kern w:val="0"/>
          <w:sz w:val="31"/>
          <w:szCs w:val="31"/>
          <w:lang w:val="en-US" w:eastAsia="zh-CN"/>
        </w:rPr>
        <w:t>4</w:t>
      </w:r>
      <w:r>
        <w:rPr>
          <w:rFonts w:hint="default" w:ascii="Times New Roman" w:hAnsi="Times New Roman" w:eastAsia="方正仿宋_GBK" w:cs="Times New Roman"/>
          <w:color w:val="000000"/>
          <w:kern w:val="0"/>
          <w:sz w:val="31"/>
          <w:szCs w:val="31"/>
        </w:rPr>
        <w:t>月</w:t>
      </w:r>
      <w:r>
        <w:rPr>
          <w:rFonts w:hint="default" w:ascii="Times New Roman" w:hAnsi="Times New Roman" w:eastAsia="方正仿宋_GBK" w:cs="Times New Roman"/>
          <w:color w:val="000000"/>
          <w:kern w:val="0"/>
          <w:sz w:val="31"/>
          <w:szCs w:val="31"/>
          <w:lang w:val="en-US" w:eastAsia="zh-CN"/>
        </w:rPr>
        <w:t>7</w:t>
      </w:r>
      <w:r>
        <w:rPr>
          <w:rFonts w:hint="default" w:ascii="Times New Roman" w:hAnsi="Times New Roman" w:eastAsia="方正仿宋_GBK" w:cs="Times New Roman"/>
          <w:color w:val="000000"/>
          <w:kern w:val="0"/>
          <w:sz w:val="31"/>
          <w:szCs w:val="31"/>
        </w:rPr>
        <w:t>日前，各学院将院级比赛工作总结（须含学院选拔过程照片及新闻链接）报送</w:t>
      </w:r>
      <w:r>
        <w:rPr>
          <w:rFonts w:hint="default" w:ascii="Times New Roman" w:hAnsi="Times New Roman" w:eastAsia="方正仿宋_GBK" w:cs="Times New Roman"/>
          <w:color w:val="000000"/>
          <w:kern w:val="0"/>
          <w:sz w:val="31"/>
          <w:szCs w:val="31"/>
          <w:lang w:val="en-US" w:eastAsia="zh-CN"/>
        </w:rPr>
        <w:t>人力资源部教师发展中心</w:t>
      </w:r>
      <w:r>
        <w:rPr>
          <w:rFonts w:hint="default" w:ascii="Times New Roman" w:hAnsi="Times New Roman" w:eastAsia="方正仿宋_GBK" w:cs="Times New Roman"/>
          <w:color w:val="000000"/>
          <w:kern w:val="0"/>
          <w:sz w:val="31"/>
          <w:szCs w:val="31"/>
        </w:rPr>
        <w:t>。</w:t>
      </w:r>
    </w:p>
    <w:p w14:paraId="5FB9EA39">
      <w:pPr>
        <w:widowControl/>
        <w:spacing w:line="580" w:lineRule="exact"/>
        <w:ind w:firstLine="620" w:firstLineChars="200"/>
        <w:jc w:val="left"/>
        <w:rPr>
          <w:rFonts w:hint="eastAsia" w:ascii="方正楷体_GBK" w:hAnsi="方正楷体_GBK" w:eastAsia="方正楷体_GBK" w:cs="方正楷体_GBK"/>
          <w:color w:val="000000"/>
          <w:kern w:val="0"/>
          <w:sz w:val="31"/>
          <w:szCs w:val="31"/>
        </w:rPr>
      </w:pPr>
      <w:r>
        <w:rPr>
          <w:rFonts w:hint="eastAsia" w:ascii="方正楷体_GBK" w:hAnsi="方正楷体_GBK" w:eastAsia="方正楷体_GBK" w:cs="方正楷体_GBK"/>
          <w:color w:val="000000"/>
          <w:kern w:val="0"/>
          <w:sz w:val="31"/>
          <w:szCs w:val="31"/>
        </w:rPr>
        <w:t>（二）校级比赛</w:t>
      </w:r>
    </w:p>
    <w:p w14:paraId="3F711D08">
      <w:pPr>
        <w:widowControl/>
        <w:spacing w:line="580" w:lineRule="exact"/>
        <w:ind w:firstLine="620" w:firstLineChars="200"/>
        <w:jc w:val="left"/>
        <w:rPr>
          <w:rFonts w:hint="default" w:ascii="Times New Roman" w:hAnsi="Times New Roman" w:eastAsia="方正仿宋_GBK" w:cs="Times New Roman"/>
          <w:color w:val="000000"/>
          <w:kern w:val="0"/>
          <w:sz w:val="31"/>
          <w:szCs w:val="31"/>
        </w:rPr>
      </w:pPr>
      <w:bookmarkStart w:id="7" w:name="OLE_LINK9"/>
      <w:r>
        <w:rPr>
          <w:rFonts w:hint="default" w:ascii="Times New Roman" w:hAnsi="Times New Roman" w:eastAsia="方正仿宋_GBK" w:cs="Times New Roman"/>
          <w:color w:val="000000"/>
          <w:kern w:val="0"/>
          <w:sz w:val="31"/>
          <w:szCs w:val="31"/>
        </w:rPr>
        <w:t>校赛按网络评审和现场评审两阶段进行。</w:t>
      </w:r>
    </w:p>
    <w:p w14:paraId="793EC9B4">
      <w:pPr>
        <w:widowControl/>
        <w:spacing w:line="580" w:lineRule="exact"/>
        <w:ind w:firstLine="620" w:firstLineChars="200"/>
        <w:jc w:val="left"/>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网络评审内容包括课堂教学实录视频、创新成果报告，根据网络评审成绩，按不高于50%的比例确定进入校级决赛名单。</w:t>
      </w:r>
    </w:p>
    <w:p w14:paraId="7237A9BB">
      <w:pPr>
        <w:widowControl/>
        <w:spacing w:line="580" w:lineRule="exact"/>
        <w:ind w:firstLine="6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 w:val="31"/>
          <w:szCs w:val="31"/>
        </w:rPr>
        <w:t>现场评审主要内容为教学设计创新汇报及提问交流。参赛教师结合教学大纲与教学实践，进行不超过1</w:t>
      </w:r>
      <w:r>
        <w:rPr>
          <w:rFonts w:hint="default" w:ascii="Times New Roman" w:hAnsi="Times New Roman" w:eastAsia="方正仿宋_GBK" w:cs="Times New Roman"/>
          <w:color w:val="000000"/>
          <w:kern w:val="0"/>
          <w:sz w:val="31"/>
          <w:szCs w:val="31"/>
          <w:lang w:val="en-US" w:eastAsia="zh-CN"/>
        </w:rPr>
        <w:t>2</w:t>
      </w:r>
      <w:r>
        <w:rPr>
          <w:rFonts w:hint="default" w:ascii="Times New Roman" w:hAnsi="Times New Roman" w:eastAsia="方正仿宋_GBK" w:cs="Times New Roman"/>
          <w:color w:val="000000"/>
          <w:kern w:val="0"/>
          <w:sz w:val="31"/>
          <w:szCs w:val="31"/>
        </w:rPr>
        <w:t>分钟的教学设计创新汇报，评审专家依据参赛教师的汇报进行不超过</w:t>
      </w:r>
      <w:r>
        <w:rPr>
          <w:rFonts w:hint="default" w:ascii="Times New Roman" w:hAnsi="Times New Roman" w:eastAsia="方正仿宋_GBK" w:cs="Times New Roman"/>
          <w:color w:val="000000"/>
          <w:kern w:val="0"/>
          <w:sz w:val="31"/>
          <w:szCs w:val="31"/>
          <w:lang w:val="en-US" w:eastAsia="zh-CN"/>
        </w:rPr>
        <w:t>8</w:t>
      </w:r>
      <w:r>
        <w:rPr>
          <w:rFonts w:hint="default" w:ascii="Times New Roman" w:hAnsi="Times New Roman" w:eastAsia="方正仿宋_GBK" w:cs="Times New Roman"/>
          <w:color w:val="000000"/>
          <w:kern w:val="0"/>
          <w:sz w:val="31"/>
          <w:szCs w:val="31"/>
        </w:rPr>
        <w:t>分钟的提问交流。</w:t>
      </w:r>
    </w:p>
    <w:p w14:paraId="7BF0288D">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校赛最终得分由课堂教学实录视频成绩（占比40%）、创新成果报告（占比20%）和教学设计创新汇报（占比40%）三部分组成，评审标准详见附件2。</w:t>
      </w:r>
    </w:p>
    <w:bookmarkEnd w:id="7"/>
    <w:p w14:paraId="35F93DDE">
      <w:pPr>
        <w:widowControl/>
        <w:spacing w:line="580" w:lineRule="exact"/>
        <w:ind w:firstLine="640" w:firstLineChars="200"/>
        <w:jc w:val="left"/>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七、</w:t>
      </w:r>
      <w:bookmarkStart w:id="8" w:name="OLE_LINK10"/>
      <w:r>
        <w:rPr>
          <w:rFonts w:hint="eastAsia" w:ascii="方正黑体_GBK" w:hAnsi="方正黑体_GBK" w:eastAsia="方正黑体_GBK" w:cs="方正黑体_GBK"/>
          <w:color w:val="000000"/>
          <w:kern w:val="0"/>
          <w:sz w:val="32"/>
          <w:szCs w:val="32"/>
          <w:lang w:val="en-US" w:eastAsia="zh-CN"/>
        </w:rPr>
        <w:t>材料要求</w:t>
      </w:r>
      <w:bookmarkEnd w:id="8"/>
    </w:p>
    <w:p w14:paraId="733F0F81">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申报书</w:t>
      </w:r>
    </w:p>
    <w:p w14:paraId="28794A53">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参赛教师通过校赛平台提交材料，申报书样式详见附件3。</w:t>
      </w:r>
    </w:p>
    <w:p w14:paraId="4BE5DEA5">
      <w:pPr>
        <w:spacing w:line="58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bookmarkStart w:id="9" w:name="OLE_LINK11"/>
      <w:r>
        <w:rPr>
          <w:rFonts w:hint="eastAsia" w:ascii="方正楷体_GBK" w:hAnsi="方正楷体_GBK" w:eastAsia="方正楷体_GBK" w:cs="方正楷体_GBK"/>
          <w:sz w:val="32"/>
          <w:szCs w:val="32"/>
          <w:lang w:eastAsia="zh-CN"/>
        </w:rPr>
        <w:t>创新成果报告</w:t>
      </w:r>
      <w:bookmarkEnd w:id="9"/>
    </w:p>
    <w:p w14:paraId="02ADBBFE">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教学</w:t>
      </w:r>
      <w:r>
        <w:rPr>
          <w:rFonts w:hint="default" w:ascii="Times New Roman" w:hAnsi="Times New Roman" w:eastAsia="方正仿宋_GBK" w:cs="Times New Roman"/>
          <w:sz w:val="32"/>
          <w:szCs w:val="32"/>
        </w:rPr>
        <w:t>创新成果报告应基于参赛课程的教学实践经验与反思，体现课程教学的创新举措、过程与成效。聚焦教学实践的“真实问题”，通过课程内容的重构、教学方法的创新、教学环境的创设、教学评价的改革等，采用教学实验研究的范式解决教学问题，明确教学成效及其推广价值。</w:t>
      </w:r>
    </w:p>
    <w:p w14:paraId="48EF87B3">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课程思政创新报告应立足于学科专业的育人特点和要求，发现和解决本课程开展课程思政教学过程中的“真实问题”。</w:t>
      </w:r>
    </w:p>
    <w:p w14:paraId="5218CD99">
      <w:pPr>
        <w:widowControl/>
        <w:spacing w:line="58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产教融合创新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p>
    <w:p w14:paraId="708858DC">
      <w:pPr>
        <w:widowControl/>
        <w:spacing w:line="580" w:lineRule="exact"/>
        <w:ind w:firstLine="640" w:firstLineChars="200"/>
        <w:jc w:val="left"/>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报告包括摘要、正文，字数不超过4000字。教学创新</w:t>
      </w:r>
      <w:r>
        <w:rPr>
          <w:rFonts w:hint="default" w:ascii="Times New Roman" w:hAnsi="Times New Roman" w:eastAsia="方正仿宋_GBK" w:cs="Times New Roman"/>
          <w:color w:val="auto"/>
          <w:sz w:val="32"/>
          <w:szCs w:val="32"/>
        </w:rPr>
        <w:t>（或课程思政创新</w:t>
      </w:r>
      <w:r>
        <w:rPr>
          <w:rFonts w:hint="default" w:ascii="Times New Roman" w:hAnsi="Times New Roman" w:eastAsia="方正仿宋_GBK" w:cs="Times New Roman"/>
          <w:sz w:val="32"/>
          <w:szCs w:val="32"/>
        </w:rPr>
        <w:t>、产教融合创新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rPr>
        <w:t>成果的支撑材料及目录详见附件</w:t>
      </w:r>
      <w:r>
        <w:rPr>
          <w:rFonts w:hint="default" w:ascii="Times New Roman" w:hAnsi="Times New Roman" w:eastAsia="方正仿宋_GBK" w:cs="Times New Roman"/>
          <w:sz w:val="32"/>
          <w:szCs w:val="32"/>
          <w:lang w:eastAsia="zh-CN"/>
        </w:rPr>
        <w:t>4</w:t>
      </w:r>
      <w:r>
        <w:rPr>
          <w:rFonts w:hint="default" w:ascii="Times New Roman" w:hAnsi="Times New Roman" w:eastAsia="方正仿宋_GBK" w:cs="Times New Roman"/>
          <w:sz w:val="32"/>
          <w:szCs w:val="32"/>
        </w:rPr>
        <w:t>。</w:t>
      </w:r>
    </w:p>
    <w:p w14:paraId="42B4D4F7">
      <w:pPr>
        <w:spacing w:line="58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bookmarkStart w:id="10" w:name="OLE_LINK12"/>
      <w:r>
        <w:rPr>
          <w:rFonts w:hint="eastAsia" w:ascii="方正楷体_GBK" w:hAnsi="方正楷体_GBK" w:eastAsia="方正楷体_GBK" w:cs="方正楷体_GBK"/>
          <w:sz w:val="32"/>
          <w:szCs w:val="32"/>
          <w:lang w:eastAsia="zh-CN"/>
        </w:rPr>
        <w:t>课堂教学实录视频及相关材料</w:t>
      </w:r>
    </w:p>
    <w:bookmarkEnd w:id="10"/>
    <w:p w14:paraId="328E67DC">
      <w:pPr>
        <w:widowControl/>
        <w:spacing w:line="580" w:lineRule="exact"/>
        <w:ind w:firstLine="640" w:firstLineChars="200"/>
        <w:jc w:val="left"/>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实录视频为参赛课程中两个1学时的完整教学实录，其中产教融合赛道需包含理论和实践教学内容，具体要求详见附件</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与课堂教学实录视频配套相关材料包括：参赛课程的教学大纲、课堂教学实录视频内容对应的教案和课件，其中教学大纲主要包括课程名称、课程性质、课时学分、学生对象、课程简介、课程目标、课程内容与教学安排、课程评价等。</w:t>
      </w:r>
    </w:p>
    <w:p w14:paraId="15D46DD5">
      <w:pPr>
        <w:spacing w:line="58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bookmarkStart w:id="11" w:name="OLE_LINK13"/>
      <w:r>
        <w:rPr>
          <w:rFonts w:hint="eastAsia" w:ascii="方正楷体_GBK" w:hAnsi="方正楷体_GBK" w:eastAsia="方正楷体_GBK" w:cs="方正楷体_GBK"/>
          <w:sz w:val="32"/>
          <w:szCs w:val="32"/>
          <w:lang w:eastAsia="zh-CN"/>
        </w:rPr>
        <w:t>证明材料</w:t>
      </w:r>
      <w:bookmarkEnd w:id="11"/>
    </w:p>
    <w:p w14:paraId="15706956">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所有赛道参赛课程需以PDF格式上传教务系统中课程已完成学期的开设信息（包含课表、排课班次、人数、地点等信息截图），参赛课程名称须与教务系统中显示情况一致。</w:t>
      </w:r>
    </w:p>
    <w:p w14:paraId="358D03FE">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产教融合赛道参赛课程还需提供由所在</w:t>
      </w:r>
      <w:r>
        <w:rPr>
          <w:rFonts w:hint="default" w:ascii="Times New Roman" w:hAnsi="Times New Roman" w:eastAsia="方正仿宋_GBK" w:cs="Times New Roman"/>
          <w:sz w:val="32"/>
          <w:szCs w:val="32"/>
          <w:lang w:val="en-US" w:eastAsia="zh-CN"/>
        </w:rPr>
        <w:t>学校教务处</w:t>
      </w:r>
      <w:r>
        <w:rPr>
          <w:rFonts w:hint="default" w:ascii="Times New Roman" w:hAnsi="Times New Roman" w:eastAsia="方正仿宋_GBK" w:cs="Times New Roman"/>
          <w:sz w:val="32"/>
          <w:szCs w:val="32"/>
        </w:rPr>
        <w:t>出具的实践性教学学时占课程总学时比例不少于30%的相关证明；行业企业参与参赛课程教学的相关证明，包括但不限于与参赛课程相关的人事聘任协议、产教融合项目合同、协同育人项目、产业学院等，签订时间在2年及以上。</w:t>
      </w:r>
    </w:p>
    <w:p w14:paraId="438C8DB3">
      <w:pPr>
        <w:widowControl/>
        <w:spacing w:line="580" w:lineRule="exact"/>
        <w:ind w:firstLine="640" w:firstLineChars="200"/>
        <w:jc w:val="left"/>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八、奖励办法</w:t>
      </w:r>
    </w:p>
    <w:p w14:paraId="78DEC5B6">
      <w:pPr>
        <w:spacing w:line="58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（一）校赛奖项设置</w:t>
      </w:r>
    </w:p>
    <w:p w14:paraId="63DD7AB4">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大赛设个人（团队）奖与优秀组织奖。</w:t>
      </w:r>
      <w:r>
        <w:rPr>
          <w:rFonts w:hint="default" w:ascii="Times New Roman" w:hAnsi="Times New Roman" w:eastAsia="方正仿宋_GBK" w:cs="Times New Roman"/>
          <w:color w:val="000000"/>
          <w:kern w:val="0"/>
          <w:sz w:val="31"/>
          <w:szCs w:val="31"/>
        </w:rPr>
        <w:t xml:space="preserve"> </w:t>
      </w:r>
    </w:p>
    <w:p w14:paraId="333AD85D">
      <w:pPr>
        <w:widowControl/>
        <w:spacing w:line="580" w:lineRule="exact"/>
        <w:ind w:firstLine="643"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1.个人（团队）奖。</w:t>
      </w:r>
      <w:r>
        <w:rPr>
          <w:rFonts w:hint="default" w:ascii="Times New Roman" w:hAnsi="Times New Roman" w:eastAsia="方正仿宋_GBK" w:cs="Times New Roman"/>
          <w:sz w:val="32"/>
          <w:szCs w:val="32"/>
        </w:rPr>
        <w:t>根据校级决赛人数设奖，按组别分设一等奖、二等奖和三等奖若干名。</w:t>
      </w:r>
    </w:p>
    <w:p w14:paraId="3F65D791">
      <w:pPr>
        <w:widowControl/>
        <w:spacing w:line="580" w:lineRule="exact"/>
        <w:ind w:left="960" w:leftChars="3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2.优秀组织奖。</w:t>
      </w:r>
      <w:r>
        <w:rPr>
          <w:rFonts w:hint="default" w:ascii="Times New Roman" w:hAnsi="Times New Roman" w:eastAsia="方正仿宋_GBK" w:cs="Times New Roman"/>
          <w:sz w:val="32"/>
          <w:szCs w:val="32"/>
        </w:rPr>
        <w:t>根据各学院预赛组织效果和校赛获奖情</w:t>
      </w:r>
    </w:p>
    <w:p w14:paraId="1AAF5E24">
      <w:pPr>
        <w:widowControl/>
        <w:spacing w:line="580" w:lineRule="exact"/>
        <w:ind w:left="0" w:leftChars="0"/>
        <w:jc w:val="left"/>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况评选优秀组织奖</w:t>
      </w:r>
      <w:r>
        <w:rPr>
          <w:rFonts w:hint="default" w:ascii="Times New Roman" w:hAnsi="Times New Roman" w:eastAsia="方正仿宋_GBK" w:cs="Times New Roman"/>
          <w:sz w:val="32"/>
          <w:szCs w:val="32"/>
          <w:lang w:eastAsia="zh-CN"/>
        </w:rPr>
        <w:t>2～3个</w:t>
      </w:r>
      <w:r>
        <w:rPr>
          <w:rFonts w:hint="default" w:ascii="Times New Roman" w:hAnsi="Times New Roman" w:eastAsia="方正仿宋_GBK" w:cs="Times New Roman"/>
          <w:sz w:val="32"/>
          <w:szCs w:val="32"/>
        </w:rPr>
        <w:t>。</w:t>
      </w:r>
    </w:p>
    <w:p w14:paraId="31325BBA">
      <w:pPr>
        <w:spacing w:line="58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（二）省赛推荐</w:t>
      </w:r>
    </w:p>
    <w:p w14:paraId="122EECB1">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根据省赛比赛要求，结合校级决赛结果、省赛分组及名额分配等情况，推荐决赛获奖教师参加省级竞赛。</w:t>
      </w:r>
    </w:p>
    <w:p w14:paraId="4921FC24">
      <w:pPr>
        <w:widowControl/>
        <w:spacing w:line="580" w:lineRule="exact"/>
        <w:ind w:firstLine="640" w:firstLineChars="200"/>
        <w:jc w:val="left"/>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九、</w:t>
      </w:r>
      <w:bookmarkStart w:id="12" w:name="OLE_LINK14"/>
      <w:r>
        <w:rPr>
          <w:rFonts w:hint="eastAsia" w:ascii="方正黑体_GBK" w:hAnsi="方正黑体_GBK" w:eastAsia="方正黑体_GBK" w:cs="方正黑体_GBK"/>
          <w:color w:val="000000"/>
          <w:kern w:val="0"/>
          <w:sz w:val="32"/>
          <w:szCs w:val="32"/>
          <w:lang w:val="en-US" w:eastAsia="zh-CN"/>
        </w:rPr>
        <w:t>工作要求</w:t>
      </w:r>
      <w:bookmarkEnd w:id="12"/>
    </w:p>
    <w:p w14:paraId="3FC701CB">
      <w:pPr>
        <w:widowControl/>
        <w:spacing w:line="580" w:lineRule="exact"/>
        <w:ind w:firstLine="640" w:firstLineChars="200"/>
        <w:jc w:val="left"/>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（一）全国高校教师教学创新大赛列入教育部直属单位“三评一”竞赛保留项目清单，实行“校赛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国赛”三级赛制。各教学单位要高度重视，扎实做好宣传动员和组织工作，推动全体教师积极参加院赛，遴选优秀教师参加校级比</w:t>
      </w:r>
      <w:r>
        <w:rPr>
          <w:rFonts w:hint="default" w:ascii="Times New Roman" w:hAnsi="Times New Roman" w:eastAsia="方正仿宋_GBK" w:cs="Times New Roman"/>
          <w:color w:val="000000" w:themeColor="text1"/>
          <w:sz w:val="32"/>
          <w:szCs w:val="32"/>
          <w14:textFill>
            <w14:solidFill>
              <w14:schemeClr w14:val="tx1"/>
            </w14:solidFill>
          </w14:textFill>
        </w:rPr>
        <w:t>赛。各单位参赛情况将作为“质量工程”建设指标分配的重要依据，在下一年度申报工作中予以体现。</w:t>
      </w:r>
    </w:p>
    <w:p w14:paraId="2D5B38B9">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各教学单位均应为教师参赛提供必要的条件和支持，并对参赛内容进行政治和学术把关，严格审查参赛教师资格，主讲教师及团队成员应无违法违纪、师德师风和学术不端问题，且近五年无教学事故。各附属医院须在院内向相关部门征询参赛教师及团队成员有关教学事故、学术诚信、师德师风、党风廉政方面意见，并将总体意见征询报告及相关部门回函于</w:t>
      </w:r>
      <w:r>
        <w:rPr>
          <w:rFonts w:hint="default" w:ascii="Times New Roman" w:hAnsi="Times New Roman" w:eastAsia="方正仿宋_GBK" w:cs="Times New Roman"/>
          <w:color w:val="000000"/>
          <w:kern w:val="0"/>
          <w:sz w:val="31"/>
          <w:szCs w:val="31"/>
        </w:rPr>
        <w:t>202</w:t>
      </w:r>
      <w:r>
        <w:rPr>
          <w:rFonts w:hint="default" w:ascii="Times New Roman" w:hAnsi="Times New Roman" w:eastAsia="方正仿宋_GBK" w:cs="Times New Roman"/>
          <w:color w:val="000000"/>
          <w:kern w:val="0"/>
          <w:sz w:val="31"/>
          <w:szCs w:val="31"/>
          <w:lang w:val="en-US" w:eastAsia="zh-CN"/>
        </w:rPr>
        <w:t>5</w:t>
      </w:r>
      <w:r>
        <w:rPr>
          <w:rFonts w:hint="default" w:ascii="Times New Roman" w:hAnsi="Times New Roman" w:eastAsia="方正仿宋_GBK" w:cs="Times New Roman"/>
          <w:color w:val="000000"/>
          <w:kern w:val="0"/>
          <w:sz w:val="31"/>
          <w:szCs w:val="31"/>
        </w:rPr>
        <w:t>年</w:t>
      </w:r>
      <w:r>
        <w:rPr>
          <w:rFonts w:hint="default" w:ascii="Times New Roman" w:hAnsi="Times New Roman" w:eastAsia="方正仿宋_GBK" w:cs="Times New Roman"/>
          <w:color w:val="000000"/>
          <w:kern w:val="0"/>
          <w:sz w:val="31"/>
          <w:szCs w:val="31"/>
          <w:lang w:val="en-US" w:eastAsia="zh-CN"/>
        </w:rPr>
        <w:t>4</w:t>
      </w:r>
      <w:r>
        <w:rPr>
          <w:rFonts w:hint="default" w:ascii="Times New Roman" w:hAnsi="Times New Roman" w:eastAsia="方正仿宋_GBK" w:cs="Times New Roman"/>
          <w:color w:val="000000"/>
          <w:kern w:val="0"/>
          <w:sz w:val="31"/>
          <w:szCs w:val="31"/>
        </w:rPr>
        <w:t>月</w:t>
      </w:r>
      <w:r>
        <w:rPr>
          <w:rFonts w:hint="default" w:ascii="Times New Roman" w:hAnsi="Times New Roman" w:eastAsia="方正仿宋_GBK" w:cs="Times New Roman"/>
          <w:color w:val="000000"/>
          <w:kern w:val="0"/>
          <w:sz w:val="31"/>
          <w:szCs w:val="31"/>
          <w:lang w:val="en-US" w:eastAsia="zh-CN"/>
        </w:rPr>
        <w:t>7</w:t>
      </w:r>
      <w:r>
        <w:rPr>
          <w:rFonts w:hint="default" w:ascii="Times New Roman" w:hAnsi="Times New Roman" w:eastAsia="方正仿宋_GBK" w:cs="Times New Roman"/>
          <w:color w:val="000000"/>
          <w:kern w:val="0"/>
          <w:sz w:val="31"/>
          <w:szCs w:val="31"/>
        </w:rPr>
        <w:t>日前</w:t>
      </w:r>
      <w:r>
        <w:rPr>
          <w:rFonts w:hint="default" w:ascii="Times New Roman" w:hAnsi="Times New Roman" w:eastAsia="方正仿宋_GBK" w:cs="Times New Roman"/>
          <w:sz w:val="32"/>
          <w:szCs w:val="32"/>
        </w:rPr>
        <w:t>盖章交至</w:t>
      </w:r>
      <w:r>
        <w:rPr>
          <w:rFonts w:hint="default" w:ascii="Times New Roman" w:hAnsi="Times New Roman" w:eastAsia="方正仿宋_GBK" w:cs="Times New Roman"/>
          <w:color w:val="000000"/>
          <w:kern w:val="0"/>
          <w:sz w:val="31"/>
          <w:szCs w:val="31"/>
          <w:lang w:val="en-US" w:eastAsia="zh-CN"/>
        </w:rPr>
        <w:t>人力资源部教师发展中心</w:t>
      </w:r>
      <w:r>
        <w:rPr>
          <w:rFonts w:hint="default" w:ascii="Times New Roman" w:hAnsi="Times New Roman" w:eastAsia="方正仿宋_GBK" w:cs="Times New Roman"/>
          <w:sz w:val="32"/>
          <w:szCs w:val="32"/>
        </w:rPr>
        <w:t>。</w:t>
      </w:r>
    </w:p>
    <w:p w14:paraId="0A88DC21">
      <w:pPr>
        <w:widowControl/>
        <w:spacing w:line="580" w:lineRule="exact"/>
        <w:ind w:firstLine="640" w:firstLineChars="200"/>
        <w:jc w:val="left"/>
        <w:rPr>
          <w:rFonts w:hint="default" w:ascii="Times New Roman" w:hAnsi="Times New Roman" w:eastAsia="方正仿宋_GBK" w:cs="Times New Roman"/>
          <w:sz w:val="32"/>
          <w:szCs w:val="32"/>
        </w:rPr>
      </w:pPr>
      <w:bookmarkStart w:id="13" w:name="OLE_LINK15"/>
      <w:r>
        <w:rPr>
          <w:rFonts w:hint="default" w:ascii="Times New Roman" w:hAnsi="Times New Roman" w:eastAsia="方正仿宋_GBK" w:cs="Times New Roman"/>
          <w:sz w:val="32"/>
          <w:szCs w:val="32"/>
        </w:rPr>
        <w:t>（三）参赛教师应保证教学创新设计相关材料的原创性，不得抄袭、剽窃他人作品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如产生侵权行为或涉及知识产权纠纷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由参赛教师承担相应责任。</w:t>
      </w:r>
    </w:p>
    <w:p w14:paraId="261E300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420"/>
        <w:jc w:val="both"/>
        <w:rPr>
          <w:rFonts w:hint="default" w:ascii="Times New Roman" w:hAnsi="Times New Roman" w:eastAsia="方正仿宋_GBK" w:cs="Times New Roman"/>
          <w:i w:val="0"/>
          <w:iCs w:val="0"/>
          <w:caps w:val="0"/>
          <w:color w:val="auto"/>
          <w:spacing w:val="0"/>
          <w:kern w:val="2"/>
          <w:sz w:val="32"/>
          <w:szCs w:val="32"/>
          <w:lang w:bidi="ar-SA"/>
        </w:rPr>
      </w:pPr>
      <w:r>
        <w:rPr>
          <w:rFonts w:hint="default" w:ascii="Times New Roman" w:hAnsi="Times New Roman" w:eastAsia="方正仿宋_GBK" w:cs="Times New Roman"/>
          <w:i w:val="0"/>
          <w:iCs w:val="0"/>
          <w:caps w:val="0"/>
          <w:color w:val="auto"/>
          <w:spacing w:val="0"/>
          <w:kern w:val="2"/>
          <w:sz w:val="32"/>
          <w:szCs w:val="32"/>
          <w:shd w:val="clear" w:fill="auto"/>
          <w:lang w:bidi="ar-SA"/>
        </w:rPr>
        <w:t>（</w:t>
      </w:r>
      <w:r>
        <w:rPr>
          <w:rFonts w:hint="default" w:ascii="Times New Roman" w:hAnsi="Times New Roman" w:eastAsia="方正仿宋_GBK" w:cs="Times New Roman"/>
          <w:i w:val="0"/>
          <w:iCs w:val="0"/>
          <w:caps w:val="0"/>
          <w:color w:val="auto"/>
          <w:spacing w:val="0"/>
          <w:kern w:val="2"/>
          <w:sz w:val="32"/>
          <w:szCs w:val="32"/>
          <w:shd w:val="clear" w:fill="auto"/>
          <w:lang w:val="en-US" w:eastAsia="zh-CN" w:bidi="ar-SA"/>
        </w:rPr>
        <w:t>四</w:t>
      </w:r>
      <w:r>
        <w:rPr>
          <w:rFonts w:hint="default" w:ascii="Times New Roman" w:hAnsi="Times New Roman" w:eastAsia="方正仿宋_GBK" w:cs="Times New Roman"/>
          <w:i w:val="0"/>
          <w:iCs w:val="0"/>
          <w:caps w:val="0"/>
          <w:color w:val="auto"/>
          <w:spacing w:val="0"/>
          <w:kern w:val="2"/>
          <w:sz w:val="32"/>
          <w:szCs w:val="32"/>
          <w:shd w:val="clear" w:fill="auto"/>
          <w:lang w:bidi="ar-SA"/>
        </w:rPr>
        <w:t>）参赛教师（团队）提交的相关材料（申报书除外）和现场汇报环节中均不得出现参赛教师（团队</w:t>
      </w:r>
      <w:r>
        <w:rPr>
          <w:rFonts w:hint="default" w:ascii="Times New Roman" w:hAnsi="Times New Roman" w:eastAsia="方正仿宋_GBK" w:cs="Times New Roman"/>
          <w:i w:val="0"/>
          <w:iCs w:val="0"/>
          <w:caps w:val="0"/>
          <w:color w:val="auto"/>
          <w:spacing w:val="0"/>
          <w:kern w:val="2"/>
          <w:sz w:val="32"/>
          <w:szCs w:val="32"/>
          <w:shd w:val="clear" w:fill="auto"/>
          <w:lang w:eastAsia="zh-CN" w:bidi="ar-SA"/>
        </w:rPr>
        <w:t>）的</w:t>
      </w:r>
      <w:r>
        <w:rPr>
          <w:rFonts w:hint="default" w:ascii="Times New Roman" w:hAnsi="Times New Roman" w:eastAsia="方正仿宋_GBK" w:cs="Times New Roman"/>
          <w:i w:val="0"/>
          <w:iCs w:val="0"/>
          <w:caps w:val="0"/>
          <w:color w:val="auto"/>
          <w:spacing w:val="0"/>
          <w:kern w:val="2"/>
          <w:sz w:val="32"/>
          <w:szCs w:val="32"/>
          <w:shd w:val="clear" w:fill="auto"/>
          <w:lang w:bidi="ar-SA"/>
        </w:rPr>
        <w:t>姓名、所在高校及院系名称等透露个人身份的信息，产教融合赛道行业企业信息不做硬性要求。</w:t>
      </w:r>
    </w:p>
    <w:p w14:paraId="6D9CA02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right="0" w:firstLine="640" w:firstLineChars="200"/>
        <w:jc w:val="both"/>
        <w:rPr>
          <w:rFonts w:hint="default" w:ascii="Times New Roman" w:hAnsi="Times New Roman" w:eastAsia="方正仿宋_GBK" w:cs="Times New Roman"/>
          <w:i w:val="0"/>
          <w:iCs w:val="0"/>
          <w:caps w:val="0"/>
          <w:color w:val="auto"/>
          <w:spacing w:val="0"/>
          <w:kern w:val="2"/>
          <w:sz w:val="32"/>
          <w:szCs w:val="32"/>
          <w:shd w:val="clear" w:fill="auto"/>
          <w:lang w:bidi="ar-SA"/>
        </w:rPr>
      </w:pPr>
      <w:r>
        <w:rPr>
          <w:rFonts w:hint="default" w:ascii="Times New Roman" w:hAnsi="Times New Roman" w:eastAsia="方正仿宋_GBK" w:cs="Times New Roman"/>
          <w:i w:val="0"/>
          <w:iCs w:val="0"/>
          <w:caps w:val="0"/>
          <w:color w:val="auto"/>
          <w:spacing w:val="0"/>
          <w:kern w:val="2"/>
          <w:sz w:val="32"/>
          <w:szCs w:val="32"/>
          <w:shd w:val="clear" w:fill="auto"/>
          <w:lang w:bidi="ar-SA"/>
        </w:rPr>
        <w:t>（</w:t>
      </w:r>
      <w:r>
        <w:rPr>
          <w:rFonts w:hint="default" w:ascii="Times New Roman" w:hAnsi="Times New Roman" w:eastAsia="方正仿宋_GBK" w:cs="Times New Roman"/>
          <w:i w:val="0"/>
          <w:iCs w:val="0"/>
          <w:caps w:val="0"/>
          <w:color w:val="auto"/>
          <w:spacing w:val="0"/>
          <w:kern w:val="2"/>
          <w:sz w:val="32"/>
          <w:szCs w:val="32"/>
          <w:shd w:val="clear" w:fill="auto"/>
          <w:lang w:val="en-US" w:eastAsia="zh-CN" w:bidi="ar-SA"/>
        </w:rPr>
        <w:t>五</w:t>
      </w:r>
      <w:r>
        <w:rPr>
          <w:rFonts w:hint="default" w:ascii="Times New Roman" w:hAnsi="Times New Roman" w:eastAsia="方正仿宋_GBK" w:cs="Times New Roman"/>
          <w:i w:val="0"/>
          <w:iCs w:val="0"/>
          <w:caps w:val="0"/>
          <w:color w:val="auto"/>
          <w:spacing w:val="0"/>
          <w:kern w:val="2"/>
          <w:sz w:val="32"/>
          <w:szCs w:val="32"/>
          <w:shd w:val="clear" w:fill="auto"/>
          <w:lang w:bidi="ar-SA"/>
        </w:rPr>
        <w:t>）涉密课程应做脱密处理后参赛，如无法脱密不建议参赛。</w:t>
      </w:r>
    </w:p>
    <w:bookmarkEnd w:id="13"/>
    <w:p w14:paraId="58E13336">
      <w:pPr>
        <w:widowControl/>
        <w:spacing w:line="580" w:lineRule="exact"/>
        <w:ind w:firstLine="640" w:firstLineChars="200"/>
        <w:jc w:val="left"/>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十、联系人及联系方式</w:t>
      </w:r>
    </w:p>
    <w:p w14:paraId="1FE9B770">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联系人：李亚菲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张颖</w:t>
      </w:r>
      <w:r>
        <w:rPr>
          <w:rFonts w:hint="default" w:ascii="Times New Roman" w:hAnsi="Times New Roman" w:eastAsia="方正仿宋_GBK" w:cs="Times New Roman"/>
          <w:sz w:val="32"/>
          <w:szCs w:val="32"/>
        </w:rPr>
        <w:t xml:space="preserve"> </w:t>
      </w:r>
    </w:p>
    <w:p w14:paraId="59E9AE8D">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联系</w:t>
      </w:r>
      <w:r>
        <w:rPr>
          <w:rFonts w:hint="default" w:ascii="Times New Roman" w:hAnsi="Times New Roman" w:eastAsia="方正仿宋_GBK" w:cs="Times New Roman"/>
          <w:sz w:val="32"/>
          <w:szCs w:val="32"/>
        </w:rPr>
        <w:t>电话：65161026</w:t>
      </w:r>
    </w:p>
    <w:p w14:paraId="499C58C4">
      <w:pPr>
        <w:widowControl/>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电子邮箱</w:t>
      </w:r>
      <w:r>
        <w:rPr>
          <w:rFonts w:hint="default" w:ascii="Times New Roman" w:hAnsi="Times New Roman" w:eastAsia="方正仿宋_GBK" w:cs="Times New Roman"/>
          <w:i w:val="0"/>
          <w:iCs w:val="0"/>
          <w:caps w:val="0"/>
          <w:spacing w:val="0"/>
          <w:sz w:val="32"/>
          <w:szCs w:val="32"/>
          <w:shd w:val="clear" w:fill="auto"/>
        </w:rPr>
        <w:t>1064946845</w:t>
      </w:r>
      <w:r>
        <w:rPr>
          <w:rFonts w:hint="default" w:ascii="Times New Roman" w:hAnsi="Times New Roman" w:eastAsia="方正仿宋_GBK" w:cs="Times New Roman"/>
          <w:sz w:val="32"/>
          <w:szCs w:val="32"/>
        </w:rPr>
        <w:t>@qq.com</w:t>
      </w:r>
    </w:p>
    <w:p w14:paraId="1ECD46AF">
      <w:pPr>
        <w:widowControl/>
        <w:spacing w:line="580" w:lineRule="exact"/>
        <w:ind w:left="960" w:leftChars="300"/>
        <w:jc w:val="left"/>
        <w:rPr>
          <w:rFonts w:hint="default" w:ascii="Times New Roman" w:hAnsi="Times New Roman" w:eastAsia="方正仿宋_GBK" w:cs="Times New Roman"/>
          <w:sz w:val="32"/>
          <w:szCs w:val="32"/>
        </w:rPr>
      </w:pPr>
    </w:p>
    <w:p w14:paraId="527F07F7">
      <w:pPr>
        <w:widowControl/>
        <w:spacing w:line="580" w:lineRule="exact"/>
        <w:ind w:left="1920" w:leftChars="300" w:hanging="960" w:hangingChars="300"/>
        <w:jc w:val="left"/>
        <w:rPr>
          <w:rFonts w:hint="default" w:ascii="Times New Roman" w:hAnsi="Times New Roman" w:eastAsia="方正仿宋_GBK" w:cs="Times New Roman"/>
          <w:color w:val="4472C4" w:themeColor="accent1"/>
          <w:sz w:val="32"/>
          <w:szCs w:val="32"/>
          <w:lang w:eastAsia="zh-CN"/>
          <w14:textFill>
            <w14:solidFill>
              <w14:schemeClr w14:val="accent1"/>
            </w14:solidFill>
          </w14:textFill>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安徽省教育厅关于举办第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14:textFill>
            <w14:solidFill>
              <w14:schemeClr w14:val="tx1"/>
            </w14:solidFill>
          </w14:textFill>
        </w:rPr>
        <w:t>届全国高校教师教学创新大赛安徽赛区比赛的通知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暂未发文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2D627DA3">
      <w:pPr>
        <w:widowControl/>
        <w:spacing w:line="580" w:lineRule="exact"/>
        <w:ind w:left="960" w:leftChars="300" w:firstLine="960" w:firstLineChars="3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校赛评分标准</w:t>
      </w:r>
    </w:p>
    <w:p w14:paraId="05B837D1">
      <w:pPr>
        <w:widowControl/>
        <w:spacing w:line="580" w:lineRule="exact"/>
        <w:ind w:firstLine="1600" w:firstLineChars="5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校赛申报书</w:t>
      </w:r>
    </w:p>
    <w:p w14:paraId="36FD5017">
      <w:pPr>
        <w:widowControl/>
        <w:spacing w:line="580" w:lineRule="exact"/>
        <w:ind w:firstLine="1600" w:firstLineChars="5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教学创新成果支撑材料目录</w:t>
      </w:r>
    </w:p>
    <w:p w14:paraId="1AAE8714">
      <w:pPr>
        <w:widowControl/>
        <w:spacing w:line="580" w:lineRule="exact"/>
        <w:ind w:firstLine="1600" w:firstLineChars="5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课堂教学实录视频标准</w:t>
      </w:r>
    </w:p>
    <w:p w14:paraId="154E3A22">
      <w:pPr>
        <w:widowControl/>
        <w:spacing w:line="580" w:lineRule="exact"/>
        <w:ind w:firstLine="1600" w:firstLineChars="5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参赛教师汇总表</w:t>
      </w:r>
    </w:p>
    <w:p w14:paraId="046E7268">
      <w:pPr>
        <w:widowControl/>
        <w:spacing w:line="580" w:lineRule="exact"/>
        <w:ind w:firstLine="1600" w:firstLineChars="5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6105C788">
      <w:pPr>
        <w:pStyle w:val="2"/>
        <w:rPr>
          <w:rFonts w:hint="default" w:ascii="Times New Roman" w:hAnsi="Times New Roman" w:eastAsia="方正仿宋_GBK" w:cs="Times New Roman"/>
        </w:rPr>
      </w:pPr>
    </w:p>
    <w:p w14:paraId="343BC70F">
      <w:pPr>
        <w:adjustRightInd w:val="0"/>
        <w:snapToGrid w:val="0"/>
        <w:spacing w:line="58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人力资源部（教学工作部、人才工作办公室）</w:t>
      </w:r>
      <w:r>
        <w:rPr>
          <w:rFonts w:hint="default" w:ascii="Times New Roman" w:hAnsi="Times New Roman" w:eastAsia="方正仿宋_GBK" w:cs="Times New Roman"/>
          <w:sz w:val="32"/>
          <w:szCs w:val="32"/>
          <w:lang w:val="en-US" w:eastAsia="zh-CN"/>
        </w:rPr>
        <w:t xml:space="preserve">         </w:t>
      </w:r>
    </w:p>
    <w:p w14:paraId="0D1736F1">
      <w:pPr>
        <w:adjustRightInd w:val="0"/>
        <w:snapToGrid w:val="0"/>
        <w:spacing w:line="58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14:paraId="70608D54">
      <w:pPr>
        <w:adjustRightInd w:val="0"/>
        <w:snapToGrid w:val="0"/>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10ED7E46">
      <w:pPr>
        <w:adjustRightInd w:val="0"/>
        <w:snapToGrid w:val="0"/>
        <w:spacing w:line="580" w:lineRule="exact"/>
        <w:ind w:firstLine="600" w:firstLineChars="200"/>
        <w:rPr>
          <w:rFonts w:ascii="仿宋" w:hAnsi="仿宋" w:eastAsia="仿宋"/>
          <w:sz w:val="30"/>
          <w:szCs w:val="30"/>
        </w:rPr>
      </w:pPr>
    </w:p>
    <w:p w14:paraId="5B954A9B">
      <w:pPr>
        <w:adjustRightInd w:val="0"/>
        <w:snapToGrid w:val="0"/>
        <w:spacing w:line="580" w:lineRule="exact"/>
        <w:ind w:firstLine="600" w:firstLineChars="200"/>
        <w:rPr>
          <w:rFonts w:ascii="仿宋" w:hAnsi="仿宋" w:eastAsia="仿宋"/>
          <w:sz w:val="30"/>
          <w:szCs w:val="30"/>
        </w:rPr>
      </w:pPr>
    </w:p>
    <w:p w14:paraId="0F6FD850">
      <w:pPr>
        <w:adjustRightInd w:val="0"/>
        <w:snapToGrid w:val="0"/>
        <w:spacing w:line="580" w:lineRule="exact"/>
        <w:ind w:firstLine="600" w:firstLineChars="200"/>
        <w:rPr>
          <w:rFonts w:ascii="仿宋" w:hAnsi="仿宋" w:eastAsia="仿宋"/>
          <w:sz w:val="30"/>
          <w:szCs w:val="30"/>
        </w:rPr>
      </w:pPr>
    </w:p>
    <w:p w14:paraId="3509DFE2">
      <w:pPr>
        <w:spacing w:line="580" w:lineRule="exact"/>
      </w:pPr>
    </w:p>
    <w:p w14:paraId="75A1F091">
      <w:pPr>
        <w:widowControl w:val="0"/>
        <w:rPr>
          <w:rFonts w:ascii="Times New Roman" w:hAnsi="Times New Roman" w:cs="Times New Roman"/>
          <w:bCs/>
          <w:szCs w:val="32"/>
        </w:rPr>
      </w:pPr>
    </w:p>
    <w:p w14:paraId="7CDCAE6E">
      <w:pPr>
        <w:widowControl w:val="0"/>
        <w:rPr>
          <w:rFonts w:ascii="Times New Roman" w:hAnsi="Times New Roman" w:cs="Times New Roman"/>
          <w:bCs/>
          <w:szCs w:val="32"/>
        </w:rPr>
      </w:pPr>
    </w:p>
    <w:p w14:paraId="0615608A">
      <w:pPr>
        <w:widowControl w:val="0"/>
        <w:rPr>
          <w:rFonts w:ascii="Times New Roman" w:hAnsi="Times New Roman" w:cs="Times New Roman"/>
          <w:bCs/>
          <w:szCs w:val="32"/>
        </w:rPr>
      </w:pPr>
    </w:p>
    <w:p w14:paraId="36243568">
      <w:pPr>
        <w:widowControl w:val="0"/>
        <w:rPr>
          <w:rFonts w:ascii="Times New Roman" w:hAnsi="Times New Roman" w:cs="Times New Roman"/>
          <w:bCs/>
          <w:szCs w:val="32"/>
        </w:rPr>
      </w:pPr>
    </w:p>
    <w:p w14:paraId="51D9E6DF">
      <w:pPr>
        <w:widowControl w:val="0"/>
        <w:rPr>
          <w:rFonts w:ascii="Times New Roman" w:hAnsi="Times New Roman" w:cs="Times New Roman"/>
          <w:bCs/>
          <w:szCs w:val="32"/>
        </w:rPr>
      </w:pPr>
    </w:p>
    <w:p w14:paraId="52CCCB71">
      <w:pPr>
        <w:widowControl w:val="0"/>
        <w:rPr>
          <w:rFonts w:ascii="Times New Roman" w:hAnsi="Times New Roman" w:cs="Times New Roman"/>
          <w:bCs/>
          <w:szCs w:val="32"/>
        </w:rPr>
      </w:pPr>
    </w:p>
    <w:p w14:paraId="66C932A5">
      <w:pPr>
        <w:widowControl w:val="0"/>
        <w:rPr>
          <w:rFonts w:ascii="Times New Roman" w:hAnsi="Times New Roman" w:cs="Times New Roman"/>
          <w:bCs/>
          <w:szCs w:val="32"/>
        </w:rPr>
      </w:pPr>
    </w:p>
    <w:p w14:paraId="669C8B63">
      <w:pPr>
        <w:widowControl w:val="0"/>
        <w:rPr>
          <w:rFonts w:ascii="Times New Roman" w:hAnsi="Times New Roman" w:cs="Times New Roman"/>
          <w:bCs/>
          <w:szCs w:val="32"/>
        </w:rPr>
      </w:pPr>
    </w:p>
    <w:p w14:paraId="78403432">
      <w:pPr>
        <w:widowControl w:val="0"/>
        <w:rPr>
          <w:rFonts w:ascii="Times New Roman" w:hAnsi="Times New Roman" w:cs="Times New Roman"/>
          <w:bCs/>
          <w:szCs w:val="32"/>
        </w:rPr>
      </w:pPr>
    </w:p>
    <w:p w14:paraId="1AF92194">
      <w:pPr>
        <w:widowControl w:val="0"/>
        <w:rPr>
          <w:rFonts w:hint="eastAsia" w:ascii="Times New Roman" w:hAnsi="Times New Roman" w:eastAsia="仿宋_GB2312" w:cs="Times New Roman"/>
          <w:bCs/>
          <w:szCs w:val="32"/>
          <w:lang w:eastAsia="zh-CN"/>
        </w:rPr>
      </w:pPr>
      <w:r>
        <w:rPr>
          <w:rFonts w:ascii="Times New Roman" w:hAnsi="Times New Roman" w:cs="Times New Roman"/>
          <w:bCs/>
          <w:szCs w:val="32"/>
        </w:rPr>
        <w:t>附件</w:t>
      </w:r>
      <w:r>
        <w:rPr>
          <w:rFonts w:hint="eastAsia" w:ascii="Times New Roman" w:hAnsi="Times New Roman" w:cs="Times New Roman"/>
          <w:bCs/>
          <w:szCs w:val="32"/>
          <w:lang w:val="en-US" w:eastAsia="zh-CN"/>
        </w:rPr>
        <w:t>2</w:t>
      </w:r>
    </w:p>
    <w:p w14:paraId="778A006C">
      <w:pPr>
        <w:widowControl w:val="0"/>
        <w:snapToGrid w:val="0"/>
        <w:spacing w:before="217" w:beforeLines="50"/>
        <w:jc w:val="center"/>
        <w:rPr>
          <w:rFonts w:ascii="Times New Roman" w:hAnsi="Times New Roman" w:eastAsia="方正小标宋简体" w:cs="方正小标宋简体"/>
          <w:bCs/>
          <w:sz w:val="36"/>
          <w:szCs w:val="36"/>
        </w:rPr>
      </w:pPr>
      <w:bookmarkStart w:id="14" w:name="OLE_LINK2"/>
      <w:r>
        <w:rPr>
          <w:rFonts w:hint="eastAsia" w:ascii="Times New Roman" w:hAnsi="Times New Roman" w:eastAsia="方正小标宋简体" w:cs="方正小标宋简体"/>
          <w:bCs/>
          <w:sz w:val="36"/>
          <w:szCs w:val="36"/>
          <w:lang w:val="en-US" w:eastAsia="zh-CN"/>
        </w:rPr>
        <w:t>安徽医科大学</w:t>
      </w:r>
      <w:r>
        <w:rPr>
          <w:rFonts w:hint="eastAsia" w:ascii="Times New Roman" w:hAnsi="Times New Roman" w:eastAsia="方正小标宋简体" w:cs="方正小标宋简体"/>
          <w:bCs/>
          <w:sz w:val="36"/>
          <w:szCs w:val="36"/>
        </w:rPr>
        <w:t>第五届教师教学创新大赛评分标准</w:t>
      </w:r>
    </w:p>
    <w:p w14:paraId="5034577B">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（第1-5赛道）</w:t>
      </w:r>
    </w:p>
    <w:bookmarkEnd w:id="14"/>
    <w:p w14:paraId="18E5AC03">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282"/>
      </w:tblGrid>
      <w:tr w14:paraId="6E36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833" w:type="pct"/>
            <w:vAlign w:val="center"/>
          </w:tcPr>
          <w:p w14:paraId="47D7636B">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21A6BA41">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2FA5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46BC33B7">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教学理念</w:t>
            </w:r>
          </w:p>
        </w:tc>
        <w:tc>
          <w:tcPr>
            <w:tcW w:w="4167" w:type="pct"/>
            <w:vAlign w:val="center"/>
          </w:tcPr>
          <w:p w14:paraId="3B3D8305">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教学理念体现“学生中心”教育理念，体现立德树人思想，符合学科特色与课程要求；以“四新”建设为引领，推动教育教学改革、提高人才培养能力。</w:t>
            </w:r>
          </w:p>
        </w:tc>
      </w:tr>
      <w:tr w14:paraId="03E3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7A6D7459">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vAlign w:val="center"/>
          </w:tcPr>
          <w:p w14:paraId="297247D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教学内容有深度、广度，体现高阶性、创新性与挑战度；反映学科前沿，渗透专业思想，使用质量高的教学资源；充分体现“四新”建设的理念和成果。</w:t>
            </w:r>
          </w:p>
        </w:tc>
      </w:tr>
      <w:tr w14:paraId="656B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D16263C">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39B127A9">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教学内容满足行业与社会需求，教学重、难点处理恰当，关注学生已有知识和经验，教学内容具有科学性。</w:t>
            </w:r>
          </w:p>
        </w:tc>
      </w:tr>
      <w:tr w14:paraId="5BE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251B0E3B">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4167" w:type="pct"/>
            <w:vAlign w:val="center"/>
          </w:tcPr>
          <w:p w14:paraId="40D027C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落实立德树人根本任务，将价值塑造、知识传授和能力培养融为一体，显性教育与隐性教育相统一，实现“三全育人”。</w:t>
            </w:r>
          </w:p>
        </w:tc>
      </w:tr>
      <w:tr w14:paraId="33C4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633E8FF7">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3A66AF9D">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结合所授课程特点、思维方法和价值理念，深挖课程思政元素，有机融入课程教学。</w:t>
            </w:r>
          </w:p>
        </w:tc>
      </w:tr>
      <w:tr w14:paraId="7740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5575086B">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4167" w:type="pct"/>
            <w:vAlign w:val="center"/>
          </w:tcPr>
          <w:p w14:paraId="134FEC09">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注重以学生为中心创新教学，体现教师主导、学生主体。</w:t>
            </w:r>
          </w:p>
        </w:tc>
      </w:tr>
      <w:tr w14:paraId="4BD3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A4613CB">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0CDB5F6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教学目标科学、准确，符合大纲要求、学科特点与学生实际，体现对知识、能力与思维等方面的要求。</w:t>
            </w:r>
          </w:p>
        </w:tc>
      </w:tr>
      <w:tr w14:paraId="54A9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2572AF8">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5E41E89E">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教学组织有序，教学过程安排合理；创新教学方法与策略，注重教学互动，启发学生思考及问题解决。</w:t>
            </w:r>
          </w:p>
        </w:tc>
      </w:tr>
      <w:tr w14:paraId="3B48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E98E5C0">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1D877E7B">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以信息技术创设教学环境，支持教学创新。</w:t>
            </w:r>
          </w:p>
        </w:tc>
      </w:tr>
      <w:tr w14:paraId="2081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3982EC2">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7D1AEA1E">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创新考核评价的内容和方式，</w:t>
            </w:r>
            <w:r>
              <w:rPr>
                <w:rFonts w:hint="eastAsia" w:ascii="Times New Roman" w:hAnsi="Times New Roman" w:eastAsia="仿宋" w:cs="仿宋"/>
                <w:spacing w:val="-12"/>
                <w:kern w:val="2"/>
                <w:sz w:val="24"/>
              </w:rPr>
              <w:t>注重形成性评价与生成性问题的解决和应用。</w:t>
            </w:r>
          </w:p>
        </w:tc>
      </w:tr>
      <w:tr w14:paraId="6E5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12FD4EBD">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教学效果</w:t>
            </w:r>
          </w:p>
        </w:tc>
        <w:tc>
          <w:tcPr>
            <w:tcW w:w="4167" w:type="pct"/>
            <w:vAlign w:val="center"/>
          </w:tcPr>
          <w:p w14:paraId="594AC6C2">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课堂讲授富有吸引力，课堂气氛融洽，学生思维活跃，深度参与课堂。</w:t>
            </w:r>
          </w:p>
        </w:tc>
      </w:tr>
      <w:tr w14:paraId="3F83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574FD3E">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42D1765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学生知识、能力与思维得到发展，实现教学目标的达成。</w:t>
            </w:r>
          </w:p>
        </w:tc>
      </w:tr>
      <w:tr w14:paraId="4237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47DAE180">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22EBC60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形成适合学科特色、学生特点的教学模式，具有较大借鉴和推广价值。</w:t>
            </w:r>
          </w:p>
        </w:tc>
      </w:tr>
      <w:tr w14:paraId="6F62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243145F7">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vAlign w:val="center"/>
          </w:tcPr>
          <w:p w14:paraId="2EDA4ED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教学视频清晰、流畅，能客观、真实反映教师和学生的教学过程常态。</w:t>
            </w:r>
          </w:p>
        </w:tc>
      </w:tr>
    </w:tbl>
    <w:p w14:paraId="133E7CE8">
      <w:pPr>
        <w:widowControl w:val="0"/>
        <w:spacing w:line="360" w:lineRule="auto"/>
        <w:rPr>
          <w:rFonts w:hint="eastAsia" w:ascii="Times New Roman" w:hAnsi="Times New Roman" w:eastAsia="黑体" w:cs="黑体"/>
          <w:bCs/>
          <w:color w:val="000000"/>
          <w:sz w:val="28"/>
          <w:szCs w:val="28"/>
          <w:lang w:bidi="en-US"/>
        </w:rPr>
      </w:pPr>
    </w:p>
    <w:p w14:paraId="4A857FCB">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7FBB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310037F">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7DC81C33">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714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4C87D432">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有明确的</w:t>
            </w:r>
          </w:p>
          <w:p w14:paraId="0B447332">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问题导向</w:t>
            </w:r>
          </w:p>
        </w:tc>
        <w:tc>
          <w:tcPr>
            <w:tcW w:w="4167" w:type="pct"/>
            <w:vAlign w:val="center"/>
          </w:tcPr>
          <w:p w14:paraId="4DF1788A">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立足于课堂教学真实问题，能体现“以学生发展为中心”的理念，提出解决问题的思路与方案。</w:t>
            </w:r>
          </w:p>
        </w:tc>
      </w:tr>
      <w:tr w14:paraId="3E6D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589FDB86">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有明显的</w:t>
            </w:r>
          </w:p>
          <w:p w14:paraId="5961FE35">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创新特色</w:t>
            </w:r>
          </w:p>
        </w:tc>
        <w:tc>
          <w:tcPr>
            <w:tcW w:w="4167" w:type="pct"/>
            <w:vAlign w:val="center"/>
          </w:tcPr>
          <w:p w14:paraId="1BA5650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把“四新”建设要求贯穿到教学过程中，</w:t>
            </w:r>
            <w:r>
              <w:rPr>
                <w:rFonts w:ascii="Times New Roman" w:hAnsi="Times New Roman" w:eastAsia="仿宋" w:cs="Times New Roman"/>
                <w:spacing w:val="-12"/>
                <w:kern w:val="2"/>
                <w:sz w:val="24"/>
                <w:lang w:bidi="en-US"/>
              </w:rPr>
              <w:t>对教学目标、内容、方法、活动、评价等教学过程各环节分析全面、透彻，能够凸显教学创新点。</w:t>
            </w:r>
          </w:p>
        </w:tc>
      </w:tr>
      <w:tr w14:paraId="00FD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215C1ADD">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bidi="en-US"/>
              </w:rPr>
              <w:t>体现</w:t>
            </w:r>
            <w:r>
              <w:rPr>
                <w:rFonts w:ascii="Times New Roman" w:hAnsi="Times New Roman" w:eastAsia="仿宋" w:cs="Times New Roman"/>
                <w:b/>
                <w:bCs/>
                <w:spacing w:val="-12"/>
                <w:kern w:val="2"/>
                <w:sz w:val="24"/>
                <w:lang w:eastAsia="en-US" w:bidi="en-US"/>
              </w:rPr>
              <w:t>课程</w:t>
            </w:r>
          </w:p>
          <w:p w14:paraId="1C109766">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思政特色</w:t>
            </w:r>
          </w:p>
        </w:tc>
        <w:tc>
          <w:tcPr>
            <w:tcW w:w="4167" w:type="pct"/>
            <w:vAlign w:val="center"/>
          </w:tcPr>
          <w:p w14:paraId="4155BE2B">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概述在课程思政建设方面的特色、亮点和创新点，形成可供借鉴推广的经验做法。</w:t>
            </w:r>
          </w:p>
        </w:tc>
      </w:tr>
      <w:tr w14:paraId="69DF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F1EE494">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14:paraId="3B979977">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14:paraId="1CEE487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能够把握新时代下学生学习特点，充分利用现代信息技术开展课程教学活动和学习评价。</w:t>
            </w:r>
          </w:p>
        </w:tc>
      </w:tr>
      <w:tr w14:paraId="2C41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670E909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注重创新</w:t>
            </w:r>
          </w:p>
          <w:p w14:paraId="03017AA1">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成果的辐射</w:t>
            </w:r>
          </w:p>
        </w:tc>
        <w:tc>
          <w:tcPr>
            <w:tcW w:w="4167" w:type="pct"/>
            <w:vAlign w:val="center"/>
          </w:tcPr>
          <w:p w14:paraId="40470A4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能够对创新实践成效开展基于证据的有效分析与总结，形成具有较强辐射推广价值的教学新方法、新模式。</w:t>
            </w:r>
          </w:p>
        </w:tc>
      </w:tr>
    </w:tbl>
    <w:p w14:paraId="407191B4">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6C15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14:paraId="45735B56">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vAlign w:val="center"/>
          </w:tcPr>
          <w:p w14:paraId="61EACDA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7C8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72FB23B1">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理念与目标</w:t>
            </w:r>
          </w:p>
        </w:tc>
        <w:tc>
          <w:tcPr>
            <w:tcW w:w="4171" w:type="pct"/>
            <w:vAlign w:val="center"/>
          </w:tcPr>
          <w:p w14:paraId="7BD54396">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课程设计体现“以学生发展为中心”的理念，教学目标符合学科特点和学生实际；</w:t>
            </w:r>
            <w:r>
              <w:rPr>
                <w:rFonts w:hint="eastAsia" w:ascii="Times New Roman" w:hAnsi="Times New Roman" w:eastAsia="仿宋" w:cs="Times New Roman"/>
                <w:spacing w:val="-12"/>
                <w:kern w:val="2"/>
                <w:sz w:val="24"/>
                <w:lang w:bidi="en-US"/>
              </w:rPr>
              <w:t>在各自学科领域推进“四新”建设，带动教学模式创新；</w:t>
            </w:r>
            <w:r>
              <w:rPr>
                <w:rFonts w:ascii="Times New Roman" w:hAnsi="Times New Roman" w:eastAsia="仿宋" w:cs="Times New Roman"/>
                <w:spacing w:val="-12"/>
                <w:kern w:val="2"/>
                <w:sz w:val="24"/>
                <w:lang w:bidi="en-US"/>
              </w:rPr>
              <w:t>体现对知识、能力与思维等方面的要求。教学目标清楚、具体，易于理解，便于实施，行为动词使用正确，阐述规范。</w:t>
            </w:r>
          </w:p>
        </w:tc>
      </w:tr>
      <w:tr w14:paraId="413A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0C86A16E">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内容分析</w:t>
            </w:r>
          </w:p>
        </w:tc>
        <w:tc>
          <w:tcPr>
            <w:tcW w:w="4171" w:type="pct"/>
            <w:vAlign w:val="center"/>
          </w:tcPr>
          <w:p w14:paraId="4183D356">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教学内容前后知识点关系、地位、作用描述准确，重点、难点分析清楚。</w:t>
            </w:r>
          </w:p>
        </w:tc>
      </w:tr>
      <w:tr w14:paraId="0409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302B2FE9">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2C1EDD56">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能够将教学内容与学科研究新进展、实践发展新经验、社会需求新变化相联系。</w:t>
            </w:r>
          </w:p>
        </w:tc>
      </w:tr>
      <w:tr w14:paraId="6F06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157B0D5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学情分析</w:t>
            </w:r>
          </w:p>
        </w:tc>
        <w:tc>
          <w:tcPr>
            <w:tcW w:w="4171" w:type="pct"/>
            <w:vAlign w:val="center"/>
          </w:tcPr>
          <w:p w14:paraId="50897243">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学生认知特点和起点水平表述恰当，学习习惯和能力分析合理。</w:t>
            </w:r>
          </w:p>
        </w:tc>
      </w:tr>
      <w:tr w14:paraId="0DCB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0738F74D">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课程思政</w:t>
            </w:r>
          </w:p>
        </w:tc>
        <w:tc>
          <w:tcPr>
            <w:tcW w:w="4171" w:type="pct"/>
            <w:vAlign w:val="center"/>
          </w:tcPr>
          <w:p w14:paraId="07E3A34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将思想政治教育与专业教育有机融合，引用典型教学案例举例说明，具有示范作用和推广价值。</w:t>
            </w:r>
          </w:p>
        </w:tc>
      </w:tr>
      <w:tr w14:paraId="139B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41AE7FA1">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过程与方法</w:t>
            </w:r>
          </w:p>
        </w:tc>
        <w:tc>
          <w:tcPr>
            <w:tcW w:w="4171" w:type="pct"/>
            <w:vAlign w:val="center"/>
          </w:tcPr>
          <w:p w14:paraId="7E15C77D">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教学活动丰富多样，能体现各等级水平的知识、技能和情感价值目标。</w:t>
            </w:r>
          </w:p>
        </w:tc>
      </w:tr>
      <w:tr w14:paraId="2410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44818C73">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41D1D2E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能创造性地使用教材，内容充实精要，适合学生水平；结构合理，过渡自然，便于操作；理论联系实际，启发学生思考及问题解决。</w:t>
            </w:r>
          </w:p>
        </w:tc>
      </w:tr>
      <w:tr w14:paraId="1744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49205FDF">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65C159B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能根据课程特点，用创新的教学策略、方法、技术解决课堂中存在的各种问题和困难；教学重点突出，难点把握准确。</w:t>
            </w:r>
          </w:p>
        </w:tc>
      </w:tr>
      <w:tr w14:paraId="2CBC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614E6225">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096770F9">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合理选择与应用信息技术，创设教学环境，关注师生、生生互动，强调自主、合作、探究的学习。</w:t>
            </w:r>
          </w:p>
        </w:tc>
      </w:tr>
      <w:tr w14:paraId="48C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2042C3B6">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考评与反馈</w:t>
            </w:r>
          </w:p>
        </w:tc>
        <w:tc>
          <w:tcPr>
            <w:tcW w:w="4171" w:type="pct"/>
            <w:vAlign w:val="center"/>
          </w:tcPr>
          <w:p w14:paraId="2F7AAC9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采用多元评价方法，合理评价学生知识、能力与思维的发展。</w:t>
            </w:r>
          </w:p>
        </w:tc>
      </w:tr>
      <w:tr w14:paraId="5AA1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32CFA542">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6D878A85">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过程性评价与终结性评价相结合，有适合学科、学生特点的评价规则与标准。</w:t>
            </w:r>
          </w:p>
        </w:tc>
      </w:tr>
      <w:tr w14:paraId="5CDF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0AAFA115">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文档规范</w:t>
            </w:r>
          </w:p>
        </w:tc>
        <w:tc>
          <w:tcPr>
            <w:tcW w:w="4171" w:type="pct"/>
            <w:vAlign w:val="center"/>
          </w:tcPr>
          <w:p w14:paraId="7378B39B">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文字、符号、单位和公式符合标准规范；语言简洁、明了，字体、图表运用适当；文档结构完整，布局合理，格式美观。</w:t>
            </w:r>
          </w:p>
        </w:tc>
      </w:tr>
      <w:tr w14:paraId="1D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6519ABAF">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设计创新</w:t>
            </w:r>
          </w:p>
        </w:tc>
        <w:tc>
          <w:tcPr>
            <w:tcW w:w="4171" w:type="pct"/>
            <w:vAlign w:val="center"/>
          </w:tcPr>
          <w:p w14:paraId="2071F68E">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教学方案的整体设计富有创新性，能体现高校教学理念和要求；教学方法选择适当，教学过程设计有突出的特色。</w:t>
            </w:r>
          </w:p>
        </w:tc>
      </w:tr>
    </w:tbl>
    <w:p w14:paraId="49C4ED2F">
      <w:pPr>
        <w:pStyle w:val="2"/>
        <w:widowControl w:val="0"/>
        <w:ind w:firstLine="0" w:firstLineChars="0"/>
        <w:rPr>
          <w:rFonts w:ascii="Times New Roman" w:hAnsi="Times New Roman" w:cs="Times New Roman"/>
          <w:bCs/>
          <w:szCs w:val="32"/>
        </w:rPr>
      </w:pPr>
    </w:p>
    <w:p w14:paraId="720F98A3">
      <w:pPr>
        <w:widowControl w:val="0"/>
        <w:jc w:val="both"/>
        <w:rPr>
          <w:rFonts w:ascii="Times New Roman" w:hAnsi="Times New Roman" w:eastAsia="黑体" w:cs="黑体"/>
          <w:bCs/>
          <w:color w:val="000000"/>
          <w:sz w:val="28"/>
          <w:szCs w:val="28"/>
          <w:lang w:bidi="en-US"/>
        </w:rPr>
      </w:pPr>
      <w:r>
        <w:rPr>
          <w:rFonts w:ascii="Times New Roman" w:hAnsi="Times New Roman" w:cs="Times New Roman"/>
          <w:bCs/>
          <w:szCs w:val="32"/>
        </w:rPr>
        <w:br w:type="page"/>
      </w:r>
    </w:p>
    <w:p w14:paraId="6C696003">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lang w:val="en-US" w:eastAsia="zh-CN"/>
        </w:rPr>
        <w:t>安徽医科大学</w:t>
      </w:r>
      <w:r>
        <w:rPr>
          <w:rFonts w:hint="eastAsia" w:ascii="Times New Roman" w:hAnsi="Times New Roman" w:eastAsia="方正小标宋简体" w:cs="方正小标宋简体"/>
          <w:bCs/>
          <w:sz w:val="36"/>
          <w:szCs w:val="36"/>
        </w:rPr>
        <w:t>第五届教师教学创新大赛评分标准</w:t>
      </w:r>
    </w:p>
    <w:p w14:paraId="6962BA99">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（第6赛道）</w:t>
      </w:r>
    </w:p>
    <w:p w14:paraId="3775921E">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6B27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406DB509">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6F810A35">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2C16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74CFB097">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21C8FC2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坚持立德树人，坚持“以学生发展为中心”，将价值塑造、知识传授和能力培养融为一体，充分发挥课程育人作用。</w:t>
            </w:r>
          </w:p>
        </w:tc>
      </w:tr>
      <w:tr w14:paraId="1F01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90576E1">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08D4BB4">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教学目标立足本专业本课程的育人特色，在价值塑造、知识传授、能力培养等方面要求清晰、科学、准确，符合新时代创新型复合型应用型人才培养需求。</w:t>
            </w:r>
          </w:p>
        </w:tc>
      </w:tr>
      <w:tr w14:paraId="5340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5B0FD49D">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7ED9D0C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坚持思想性和学术性相统一，教学内容及资源优质适用，能够将思政教育与专业教育紧密结合，帮助学生丰富学识、增长见识、塑造品格。</w:t>
            </w:r>
          </w:p>
        </w:tc>
      </w:tr>
      <w:tr w14:paraId="24DB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CDCA32F">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77A985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坚持正确方向和正面导向，深入挖掘课程自身蕴含的思政资源，并科学有机融入教学内容体系，不做不恰当的延伸，体现思想性、时代性和专业特色。</w:t>
            </w:r>
          </w:p>
        </w:tc>
      </w:tr>
      <w:tr w14:paraId="503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2571D10">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3AF25E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教学内容满足行业与社会需求，关注学生已有知识和经验，关注学科专业发展前沿，教学重点难点处理恰当，体现高阶性、创新性与挑战度。</w:t>
            </w:r>
          </w:p>
        </w:tc>
      </w:tr>
      <w:tr w14:paraId="4957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6FAF93C8">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0A01DA8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教学组织有序，注重以学生为中心，体现教师主导、学生主体，能够寓价值观引导于知识传授和能力培养之中。</w:t>
            </w:r>
          </w:p>
        </w:tc>
      </w:tr>
      <w:tr w14:paraId="3326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AFE0E83">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D7760F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教学安排合理，教学方法恰当，能够激发学生学习兴趣，引导学生深入思考，体现针对性、互动性和启发性。</w:t>
            </w:r>
          </w:p>
        </w:tc>
      </w:tr>
      <w:tr w14:paraId="0CAA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630C5FA1">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ACEAA8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信息技术的使用合理有效，实现信息技术与课堂教学的有机融合，有力支持教学创新。</w:t>
            </w:r>
          </w:p>
        </w:tc>
      </w:tr>
      <w:tr w14:paraId="68F7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E0CE22C">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75AE35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教学考核评价内容科学、方式创新，注重对学生素质、知识、能力的全方位评价，注重形成性评价与生成性问题的解决和应用。</w:t>
            </w:r>
          </w:p>
        </w:tc>
      </w:tr>
      <w:tr w14:paraId="1B52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1216AB7A">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60E1B3AB">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教学内容、方法及实施过程遵循教学理念，高效达成教学目标，达到如盐化水、润物无声的效果，有效实现教书、育人相统一。</w:t>
            </w:r>
          </w:p>
        </w:tc>
      </w:tr>
      <w:tr w14:paraId="0202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6B45E414">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FA0649B">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课堂讲授富有吸引力，课堂气氛积极热烈，学生深度参与课堂，积极性和活跃度高，学生素质、知识和能力得到发展和提高。</w:t>
            </w:r>
          </w:p>
        </w:tc>
      </w:tr>
      <w:tr w14:paraId="050C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09B5A21">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32CEA5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形成突显专业特色、符合学生特点的教学模式，具有较大借鉴和推广价值。</w:t>
            </w:r>
          </w:p>
        </w:tc>
      </w:tr>
      <w:tr w14:paraId="2E6F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23D30D40">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5B0F6A2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教学视频清晰、流畅，能客观、真实反映教师和学生的教学过程常态。</w:t>
            </w:r>
          </w:p>
        </w:tc>
      </w:tr>
    </w:tbl>
    <w:p w14:paraId="1010061D">
      <w:pPr>
        <w:widowControl w:val="0"/>
        <w:spacing w:line="360" w:lineRule="auto"/>
        <w:rPr>
          <w:rFonts w:hint="eastAsia" w:ascii="Times New Roman" w:hAnsi="Times New Roman" w:eastAsia="黑体" w:cs="黑体"/>
          <w:bCs/>
          <w:color w:val="000000"/>
          <w:sz w:val="28"/>
          <w:szCs w:val="28"/>
          <w:lang w:bidi="en-US"/>
        </w:rPr>
      </w:pPr>
    </w:p>
    <w:p w14:paraId="6EF862B4">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0778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1B79819">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7B19B103">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5A73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47EAF11">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eastAsia="en-US" w:bidi="en-US"/>
              </w:rPr>
              <w:t>问题</w:t>
            </w:r>
            <w:r>
              <w:rPr>
                <w:rFonts w:hint="eastAsia" w:ascii="Times New Roman" w:hAnsi="Times New Roman" w:eastAsia="仿宋" w:cs="仿宋"/>
                <w:b/>
                <w:bCs/>
                <w:spacing w:val="-12"/>
                <w:kern w:val="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3EB245A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以落实立德树人根本任务为导向，立足于学科专业的育人特点和要求，发现和解决本课程开展课堂思政教学过程中的真实问题。</w:t>
            </w:r>
          </w:p>
        </w:tc>
      </w:tr>
      <w:tr w14:paraId="0B5E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BB51A5C">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322392E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2D36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DA36AE8">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023D85C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能够切实解决课程思政教学存在的问题，能够有效实现寓价值观引导于知识传授和能力培养之中，帮助学生塑造正确的世界观人生观价值观。</w:t>
            </w:r>
          </w:p>
        </w:tc>
      </w:tr>
      <w:tr w14:paraId="6CD7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04CC3E8">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2F2AB1A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能对课程思政实践成效开展基于案例的有效分析与总结，面向同一类型课程、同一学科专业、同一类型学校，形成具有较强辐射推广价值的课程思政教学新方法、新模式。</w:t>
            </w:r>
          </w:p>
        </w:tc>
      </w:tr>
    </w:tbl>
    <w:p w14:paraId="2B02E2CA">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263B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0504A44C">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2FFA08F4">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95C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B299DF2">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教学</w:t>
            </w:r>
            <w:r>
              <w:rPr>
                <w:rFonts w:hint="eastAsia" w:ascii="Times New Roman" w:hAnsi="Times New Roman" w:eastAsia="仿宋" w:cs="仿宋"/>
                <w:b/>
                <w:bCs/>
                <w:spacing w:val="-12"/>
                <w:kern w:val="2"/>
                <w:sz w:val="24"/>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14:paraId="7447F99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坚持立德树人，体现“以学生发展为中心”，将价值塑造、知识传授和能力培养融为一体，充分发挥课程育人作用。</w:t>
            </w:r>
          </w:p>
        </w:tc>
      </w:tr>
      <w:tr w14:paraId="08E2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180C815">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79CD211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7CF6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5C22FC1">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538481B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4FA2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103375DC">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6545A26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学生认知特点和起点水平表述恰当，学习习惯和能力分析合理，思想发展现状、特点和规律总结准确。</w:t>
            </w:r>
          </w:p>
        </w:tc>
      </w:tr>
      <w:tr w14:paraId="3234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6327C233">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532034E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符合学生思想发展和认知特点，体现课程育人理念和目标，课程知识体系清晰科学，课程自身蕴含的思政教育资源挖掘深入准确，思政资源和知识内容融合紧密恰当。</w:t>
            </w:r>
          </w:p>
        </w:tc>
      </w:tr>
      <w:tr w14:paraId="78D9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58098420">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40AD032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教学活动丰富，过渡自然，充分发挥教师主导、学生主体作用，能够帮助学生有效提升素质、知识和能力。</w:t>
            </w:r>
          </w:p>
        </w:tc>
      </w:tr>
      <w:tr w14:paraId="70AA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50BCA9BB">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27FD07B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教学方法灵活恰当，现代信息技术应用科学合理，关注学生兴趣、引导学生思考，强调自主、合作、探究的学习。</w:t>
            </w:r>
          </w:p>
        </w:tc>
      </w:tr>
      <w:tr w14:paraId="4811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31DD59C8">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2310C21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教材和教学资源选用科学，教学案例典型恰当，注重价值引领，注重理论联系实际，将思政教育有机融入教学过程。</w:t>
            </w:r>
          </w:p>
        </w:tc>
      </w:tr>
      <w:tr w14:paraId="50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1C980E7">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4AC5ACD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教学评价维度多样，方法多元，内容科学，适合学科专业要求和学生特点，能够评价学生素质、知识和能力等各方面的发展变化。</w:t>
            </w:r>
          </w:p>
        </w:tc>
      </w:tr>
      <w:tr w14:paraId="5BB9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DEFE8EC">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0352B75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围绕价值引领、知识传授和能力培养紧密融合进行一体化设计，充分体现育人理念和特点，专业特色突出，富有思想性、时代性和科学性、创新性。</w:t>
            </w:r>
          </w:p>
        </w:tc>
      </w:tr>
      <w:tr w14:paraId="75E4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C1D5D6F">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5D8D38F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文字、符号、单位和公式符合标准规范；</w:t>
            </w:r>
          </w:p>
          <w:p w14:paraId="170AA24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语言简洁、明了，字体、图表运用适当；</w:t>
            </w:r>
          </w:p>
          <w:p w14:paraId="1DDE60A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文档结构完整，布局合理，格式美观。</w:t>
            </w:r>
          </w:p>
        </w:tc>
      </w:tr>
      <w:tr w14:paraId="30C5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66FF6A56">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06C458E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观点正确，切中要点，条理清晰，重点突出，表达流畅。</w:t>
            </w:r>
          </w:p>
        </w:tc>
      </w:tr>
    </w:tbl>
    <w:p w14:paraId="438BACE7">
      <w:pPr>
        <w:widowControl w:val="0"/>
        <w:rPr>
          <w:rFonts w:ascii="Times New Roman" w:hAnsi="Times New Roman" w:eastAsia="黑体" w:cs="Times New Roman"/>
          <w:bCs/>
          <w:szCs w:val="32"/>
        </w:rPr>
      </w:pPr>
      <w:r>
        <w:rPr>
          <w:rFonts w:ascii="Times New Roman" w:hAnsi="Times New Roman" w:eastAsia="黑体" w:cs="Times New Roman"/>
          <w:bCs/>
          <w:szCs w:val="32"/>
        </w:rPr>
        <w:br w:type="page"/>
      </w:r>
      <w:bookmarkEnd w:id="1"/>
    </w:p>
    <w:p w14:paraId="4C27C55D">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lang w:val="en-US" w:eastAsia="zh-CN"/>
        </w:rPr>
        <w:t>安徽医科大学</w:t>
      </w:r>
      <w:r>
        <w:rPr>
          <w:rFonts w:hint="eastAsia" w:ascii="Times New Roman" w:hAnsi="Times New Roman" w:eastAsia="方正小标宋简体" w:cs="方正小标宋简体"/>
          <w:bCs/>
          <w:sz w:val="36"/>
          <w:szCs w:val="36"/>
        </w:rPr>
        <w:t>第五届教师教学创新大赛评分标准</w:t>
      </w:r>
    </w:p>
    <w:p w14:paraId="4654C6BC">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（第7赛道）</w:t>
      </w:r>
    </w:p>
    <w:p w14:paraId="7E676848">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12B1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092E685C">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70F875C7">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17A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773EB1E">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教学理念</w:t>
            </w:r>
          </w:p>
        </w:tc>
        <w:tc>
          <w:tcPr>
            <w:tcW w:w="4183" w:type="pct"/>
            <w:vAlign w:val="center"/>
          </w:tcPr>
          <w:p w14:paraId="08F19528">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w:t>
            </w:r>
            <w:r>
              <w:rPr>
                <w:rFonts w:ascii="仿宋" w:hAnsi="仿宋" w:eastAsia="仿宋" w:cs="Times New Roman"/>
                <w:bCs/>
                <w:kern w:val="2"/>
                <w:sz w:val="24"/>
              </w:rPr>
              <w:t>“</w:t>
            </w:r>
            <w:r>
              <w:rPr>
                <w:rFonts w:hint="eastAsia" w:ascii="仿宋" w:hAnsi="仿宋" w:eastAsia="仿宋" w:cs="Times New Roman"/>
                <w:bCs/>
                <w:kern w:val="2"/>
                <w:sz w:val="24"/>
              </w:rPr>
              <w:t>以学生发展为中心</w:t>
            </w:r>
            <w:r>
              <w:rPr>
                <w:rFonts w:ascii="仿宋" w:hAnsi="仿宋" w:eastAsia="仿宋" w:cs="Times New Roman"/>
                <w:bCs/>
                <w:kern w:val="2"/>
                <w:sz w:val="24"/>
              </w:rPr>
              <w:t>”</w:t>
            </w:r>
            <w:r>
              <w:rPr>
                <w:rFonts w:hint="eastAsia" w:ascii="仿宋" w:hAnsi="仿宋" w:eastAsia="仿宋" w:cs="Times New Roman"/>
                <w:bCs/>
                <w:kern w:val="2"/>
                <w:sz w:val="24"/>
              </w:rPr>
              <w:t>教育理念，符合专业特色与课程要求；</w:t>
            </w:r>
            <w:bookmarkStart w:id="15" w:name="_Hlk152943176"/>
            <w:r>
              <w:rPr>
                <w:rFonts w:hint="eastAsia" w:ascii="仿宋" w:hAnsi="仿宋" w:eastAsia="仿宋" w:cs="Times New Roman"/>
                <w:bCs/>
                <w:kern w:val="2"/>
                <w:sz w:val="24"/>
              </w:rPr>
              <w:t>在深化产教融合中推进教育教学创新，提高人才培养的质量，</w:t>
            </w:r>
            <w:bookmarkEnd w:id="15"/>
            <w:r>
              <w:rPr>
                <w:rFonts w:hint="eastAsia" w:ascii="仿宋" w:hAnsi="仿宋" w:eastAsia="仿宋" w:cs="Times New Roman"/>
                <w:bCs/>
                <w:kern w:val="2"/>
                <w:sz w:val="24"/>
              </w:rPr>
              <w:t>服务区域经济社会发展，促进教育链、人才链与产业链、创新链有机衔接。</w:t>
            </w:r>
          </w:p>
        </w:tc>
      </w:tr>
      <w:tr w14:paraId="3F5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5254E526">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教学内容</w:t>
            </w:r>
          </w:p>
        </w:tc>
        <w:tc>
          <w:tcPr>
            <w:tcW w:w="4183" w:type="pct"/>
            <w:vAlign w:val="center"/>
          </w:tcPr>
          <w:p w14:paraId="44D73932">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深挖课程思政元素，有机融入课程教学，实现</w:t>
            </w:r>
            <w:r>
              <w:rPr>
                <w:rFonts w:ascii="仿宋" w:hAnsi="仿宋" w:eastAsia="仿宋" w:cs="Times New Roman"/>
                <w:bCs/>
                <w:kern w:val="2"/>
                <w:sz w:val="24"/>
              </w:rPr>
              <w:t>“</w:t>
            </w:r>
            <w:r>
              <w:rPr>
                <w:rFonts w:hint="eastAsia" w:ascii="仿宋" w:hAnsi="仿宋" w:eastAsia="仿宋" w:cs="Times New Roman"/>
                <w:bCs/>
                <w:kern w:val="2"/>
                <w:sz w:val="24"/>
              </w:rPr>
              <w:t>润物无声</w:t>
            </w:r>
            <w:r>
              <w:rPr>
                <w:rFonts w:ascii="仿宋" w:hAnsi="仿宋" w:eastAsia="仿宋" w:cs="Times New Roman"/>
                <w:bCs/>
                <w:kern w:val="2"/>
                <w:sz w:val="24"/>
              </w:rPr>
              <w:t>”</w:t>
            </w:r>
            <w:r>
              <w:rPr>
                <w:rFonts w:hint="eastAsia" w:ascii="仿宋" w:hAnsi="仿宋" w:eastAsia="仿宋" w:cs="Times New Roman"/>
                <w:bCs/>
                <w:kern w:val="2"/>
                <w:sz w:val="24"/>
              </w:rPr>
              <w:t>的课程思政教育。</w:t>
            </w:r>
          </w:p>
        </w:tc>
      </w:tr>
      <w:tr w14:paraId="3361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4F561A0">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2F9A912F">
            <w:pPr>
              <w:widowControl w:val="0"/>
              <w:adjustRightInd w:val="0"/>
              <w:snapToGrid w:val="0"/>
              <w:spacing w:line="400" w:lineRule="exact"/>
              <w:jc w:val="both"/>
              <w:rPr>
                <w:rFonts w:ascii="仿宋" w:hAnsi="仿宋" w:eastAsia="仿宋" w:cs="Times New Roman"/>
                <w:bCs/>
                <w:kern w:val="2"/>
                <w:sz w:val="24"/>
              </w:rPr>
            </w:pPr>
            <w:bookmarkStart w:id="16" w:name="_Hlk152943234"/>
            <w:r>
              <w:rPr>
                <w:rFonts w:hint="eastAsia" w:ascii="仿宋" w:hAnsi="仿宋" w:eastAsia="仿宋" w:cs="Times New Roman"/>
                <w:bCs/>
                <w:kern w:val="2"/>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16"/>
          </w:p>
        </w:tc>
      </w:tr>
      <w:tr w14:paraId="2A5C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765087B0">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14B67140">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38F4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6EACF03E">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14:paraId="744B6CA8">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体现教师主导、学生主体、行业企业参与</w:t>
            </w:r>
            <w:r>
              <w:rPr>
                <w:rFonts w:hint="eastAsia" w:ascii="仿宋" w:hAnsi="仿宋" w:eastAsia="仿宋" w:cs="Times New Roman"/>
                <w:bCs/>
                <w:kern w:val="2"/>
                <w:sz w:val="24"/>
                <w:lang w:bidi="en-US"/>
              </w:rPr>
              <w:t>，聘请行业企业优秀专业技术人才、管理人才和高技能人才等参与教学。</w:t>
            </w:r>
          </w:p>
        </w:tc>
      </w:tr>
      <w:tr w14:paraId="2C36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6AC1B0DB">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02E4AC8D">
            <w:pPr>
              <w:widowControl w:val="0"/>
              <w:adjustRightInd w:val="0"/>
              <w:snapToGrid w:val="0"/>
              <w:spacing w:line="400" w:lineRule="exact"/>
              <w:jc w:val="both"/>
              <w:rPr>
                <w:rFonts w:ascii="仿宋" w:hAnsi="仿宋" w:eastAsia="仿宋" w:cs="Times New Roman"/>
                <w:bCs/>
                <w:kern w:val="2"/>
                <w:sz w:val="24"/>
              </w:rPr>
            </w:pPr>
            <w:bookmarkStart w:id="17" w:name="_Hlk152943529"/>
            <w:r>
              <w:rPr>
                <w:rFonts w:hint="eastAsia" w:ascii="仿宋" w:hAnsi="仿宋" w:eastAsia="仿宋" w:cs="Times New Roman"/>
                <w:bCs/>
                <w:kern w:val="2"/>
                <w:sz w:val="24"/>
              </w:rPr>
              <w:t>以解决社会和行业企业实际问题为导向，</w:t>
            </w:r>
            <w:bookmarkEnd w:id="17"/>
            <w:r>
              <w:rPr>
                <w:rFonts w:hint="eastAsia" w:ascii="仿宋" w:hAnsi="仿宋" w:eastAsia="仿宋" w:cs="Times New Roman"/>
                <w:bCs/>
                <w:kern w:val="2"/>
                <w:sz w:val="24"/>
              </w:rPr>
              <w:t>充分利用产教融合校企合作平台，采用项目式、任务式等方式方法，将专业知识与生产过程和行业标准等相对接，启发学生思考</w:t>
            </w:r>
            <w:bookmarkStart w:id="18" w:name="_Hlk152943564"/>
            <w:r>
              <w:rPr>
                <w:rFonts w:hint="eastAsia" w:ascii="仿宋" w:hAnsi="仿宋" w:eastAsia="仿宋" w:cs="Times New Roman"/>
                <w:bCs/>
                <w:kern w:val="2"/>
                <w:sz w:val="24"/>
              </w:rPr>
              <w:t>，培养学生在真实生产环境中解决复杂问题的能力</w:t>
            </w:r>
            <w:bookmarkEnd w:id="18"/>
            <w:r>
              <w:rPr>
                <w:rFonts w:hint="eastAsia" w:ascii="仿宋" w:hAnsi="仿宋" w:eastAsia="仿宋" w:cs="Times New Roman"/>
                <w:bCs/>
                <w:kern w:val="2"/>
                <w:sz w:val="24"/>
              </w:rPr>
              <w:t>。</w:t>
            </w:r>
          </w:p>
        </w:tc>
      </w:tr>
      <w:tr w14:paraId="4FEF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4FFC7F92">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4FD16DA2">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产学合作开发数字资源，将数字产业化和产业数字化作为基本教学线索，深化数字化技术在教学场景和评价中的应用。</w:t>
            </w:r>
            <w:r>
              <w:rPr>
                <w:rFonts w:ascii="仿宋" w:hAnsi="仿宋" w:eastAsia="仿宋" w:cs="Times New Roman"/>
                <w:bCs/>
                <w:kern w:val="2"/>
                <w:sz w:val="24"/>
              </w:rPr>
              <w:t xml:space="preserve"> </w:t>
            </w:r>
          </w:p>
        </w:tc>
      </w:tr>
      <w:tr w14:paraId="6459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7D306D12">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教学效果</w:t>
            </w:r>
          </w:p>
        </w:tc>
        <w:tc>
          <w:tcPr>
            <w:tcW w:w="4183" w:type="pct"/>
            <w:vAlign w:val="center"/>
          </w:tcPr>
          <w:p w14:paraId="7688D790">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课程讲授富有吸引力，互动气氛融洽，学生思维活跃，能够了解领域和行业的最新动态和实际情况，创新实践能力增强，学生素质、知识和能力全面提高。</w:t>
            </w:r>
          </w:p>
        </w:tc>
      </w:tr>
      <w:tr w14:paraId="505B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357A517">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2CE743C8">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形成服务国家战略、突出专业特色、符合学生特点和推动产业高质量发展的合作教学模式，形成可持续发展的机制体制和基本经验，具有较大借鉴和推广价值。</w:t>
            </w:r>
          </w:p>
        </w:tc>
      </w:tr>
      <w:tr w14:paraId="76ED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5332906">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视频质量</w:t>
            </w:r>
          </w:p>
        </w:tc>
        <w:tc>
          <w:tcPr>
            <w:tcW w:w="4183" w:type="pct"/>
            <w:vAlign w:val="center"/>
          </w:tcPr>
          <w:p w14:paraId="51F6B334">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1AEBAD9C">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二、产教融合创新报告（20分）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7404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6C26DBF">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72DA5A51">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B0C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6722CA3">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问题导向</w:t>
            </w:r>
          </w:p>
        </w:tc>
        <w:tc>
          <w:tcPr>
            <w:tcW w:w="4183" w:type="pct"/>
            <w:vAlign w:val="center"/>
          </w:tcPr>
          <w:p w14:paraId="38CBEB23">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人才培养规格与哲学社会科学和自然科学领域的各类实践需求相符，以培养高素质创新人才为导向，立足专业和学科特色，发现和解决产教融合课程教学面临的问题和挑战。</w:t>
            </w:r>
          </w:p>
        </w:tc>
      </w:tr>
      <w:tr w14:paraId="3FD7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CB78505">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创新特色</w:t>
            </w:r>
          </w:p>
        </w:tc>
        <w:tc>
          <w:tcPr>
            <w:tcW w:w="4183" w:type="pct"/>
            <w:vAlign w:val="center"/>
          </w:tcPr>
          <w:p w14:paraId="1527D91C">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通过产学研深度合作，在教学目标、内容、方法、评价和资源开发等方面共同完成课程改革，且针对性、创新性、可操作性强。</w:t>
            </w:r>
          </w:p>
        </w:tc>
      </w:tr>
      <w:tr w14:paraId="2B75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05266DE">
            <w:pPr>
              <w:widowControl w:val="0"/>
              <w:adjustRightInd w:val="0"/>
              <w:snapToGrid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14:paraId="7438E48F">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1FA5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092B10E6">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成果辐射</w:t>
            </w:r>
          </w:p>
        </w:tc>
        <w:tc>
          <w:tcPr>
            <w:tcW w:w="4183" w:type="pct"/>
            <w:vAlign w:val="center"/>
          </w:tcPr>
          <w:p w14:paraId="792C6077">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能够对产教融合课程教学的合作模式和成果转化开展基于证据的有效分析与总结，形成具有较强辐射推广价值的教学新方法、新模式。</w:t>
            </w:r>
          </w:p>
        </w:tc>
      </w:tr>
    </w:tbl>
    <w:p w14:paraId="37AE938A">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72AA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0CB8685F">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311B5F70">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3DB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73245C42">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理念与目标</w:t>
            </w:r>
          </w:p>
        </w:tc>
        <w:tc>
          <w:tcPr>
            <w:tcW w:w="4183" w:type="pct"/>
            <w:vAlign w:val="center"/>
          </w:tcPr>
          <w:p w14:paraId="709ED17A">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课程设计体现</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以学生发展为中心</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的理念，教学目标符合专业课程特点、学生实际，清楚具体，易于理解，便于实施，助力拔尖创新人才培养。</w:t>
            </w:r>
          </w:p>
        </w:tc>
      </w:tr>
      <w:tr w14:paraId="10FB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6663E1D2">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内容分析</w:t>
            </w:r>
          </w:p>
        </w:tc>
        <w:tc>
          <w:tcPr>
            <w:tcW w:w="4183" w:type="pct"/>
            <w:vAlign w:val="center"/>
          </w:tcPr>
          <w:p w14:paraId="36723E69">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紧密对接产业链和创新链，及时将学科研究新进展、实践发展新经验、社会需求新变化、思政教育有机融入课程教学内容，更新及时，动态完善。</w:t>
            </w:r>
          </w:p>
        </w:tc>
      </w:tr>
      <w:tr w14:paraId="4EC1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501189A7">
            <w:pPr>
              <w:widowControl w:val="0"/>
              <w:spacing w:line="400" w:lineRule="exact"/>
              <w:jc w:val="center"/>
              <w:rPr>
                <w:rFonts w:ascii="仿宋" w:hAnsi="仿宋" w:eastAsia="仿宋" w:cs="Times New Roman"/>
                <w:b/>
                <w:bCs/>
                <w:spacing w:val="-12"/>
                <w:kern w:val="2"/>
                <w:sz w:val="24"/>
                <w:lang w:bidi="en-US"/>
              </w:rPr>
            </w:pPr>
          </w:p>
        </w:tc>
        <w:tc>
          <w:tcPr>
            <w:tcW w:w="4183" w:type="pct"/>
            <w:vAlign w:val="center"/>
          </w:tcPr>
          <w:p w14:paraId="10E71E2D">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避免“两张皮”，将专业课程知识点关系、地位、作用纳入到产业发展的新环境、新背景中去讲授，描述准确，</w:t>
            </w:r>
            <w:bookmarkStart w:id="19" w:name="_Hlk155010005"/>
            <w:r>
              <w:rPr>
                <w:rFonts w:hint="eastAsia" w:ascii="仿宋" w:hAnsi="仿宋" w:eastAsia="仿宋" w:cs="Times New Roman"/>
                <w:spacing w:val="-12"/>
                <w:kern w:val="2"/>
                <w:sz w:val="24"/>
                <w:lang w:bidi="en-US"/>
              </w:rPr>
              <w:t>理论与实践结合合理，高校、行业企业内容分配合理</w:t>
            </w:r>
            <w:bookmarkEnd w:id="19"/>
            <w:r>
              <w:rPr>
                <w:rFonts w:hint="eastAsia" w:ascii="仿宋" w:hAnsi="仿宋" w:eastAsia="仿宋" w:cs="Times New Roman"/>
                <w:spacing w:val="-12"/>
                <w:kern w:val="2"/>
                <w:sz w:val="24"/>
                <w:lang w:bidi="en-US"/>
              </w:rPr>
              <w:t>；参与教学的双师型师资队伍建设合理。</w:t>
            </w:r>
          </w:p>
        </w:tc>
      </w:tr>
      <w:tr w14:paraId="6D7E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071B73EE">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过程与方法</w:t>
            </w:r>
          </w:p>
        </w:tc>
        <w:tc>
          <w:tcPr>
            <w:tcW w:w="4183" w:type="pct"/>
            <w:vAlign w:val="center"/>
          </w:tcPr>
          <w:p w14:paraId="0B3AA818">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教学过程在行业企业真实场景下进行，培养学生分析解决复杂问题的能力以及创新创业的意识和能力，实践教学与生产实践对接。</w:t>
            </w:r>
          </w:p>
        </w:tc>
      </w:tr>
      <w:tr w14:paraId="4E8D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662F516E">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250F03AC">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通过产教协同解决教学过程中存在的各种问题和困难；教学重点突出，难点把握准确，充分调动学生积极性、主动性和创造性。</w:t>
            </w:r>
          </w:p>
        </w:tc>
      </w:tr>
      <w:tr w14:paraId="38DA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6DC1C701">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6F164DD9">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合理选择与应用数字化平台和技术，创设教学环境，强调自主、合作、探究的学习。</w:t>
            </w:r>
          </w:p>
        </w:tc>
      </w:tr>
      <w:tr w14:paraId="4291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1306E681">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bidi="en-US"/>
              </w:rPr>
              <w:t>考核评价</w:t>
            </w:r>
          </w:p>
        </w:tc>
        <w:tc>
          <w:tcPr>
            <w:tcW w:w="4183" w:type="pct"/>
            <w:vAlign w:val="center"/>
          </w:tcPr>
          <w:p w14:paraId="1B90CB42">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评价方法和主体多元，行业企业参与评价，过程性评价和终结性评价相结合，学生知识、能力和思维发展得到合理有效评价。</w:t>
            </w:r>
          </w:p>
        </w:tc>
      </w:tr>
      <w:tr w14:paraId="1D4E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15D8B718">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设计创新</w:t>
            </w:r>
          </w:p>
        </w:tc>
        <w:tc>
          <w:tcPr>
            <w:tcW w:w="4183" w:type="pct"/>
            <w:vAlign w:val="center"/>
          </w:tcPr>
          <w:p w14:paraId="1B0EDD3B">
            <w:pPr>
              <w:widowControl w:val="0"/>
              <w:spacing w:line="400" w:lineRule="exact"/>
              <w:jc w:val="both"/>
              <w:rPr>
                <w:rFonts w:ascii="仿宋" w:hAnsi="仿宋" w:eastAsia="仿宋" w:cs="Times New Roman"/>
                <w:spacing w:val="-12"/>
                <w:kern w:val="2"/>
                <w:sz w:val="24"/>
                <w:lang w:bidi="en-US"/>
              </w:rPr>
            </w:pPr>
            <w:bookmarkStart w:id="20" w:name="_Hlk152943658"/>
            <w:r>
              <w:rPr>
                <w:rFonts w:hint="eastAsia" w:ascii="仿宋" w:hAnsi="仿宋" w:eastAsia="仿宋" w:cs="Times New Roman"/>
                <w:spacing w:val="-12"/>
                <w:kern w:val="2"/>
                <w:sz w:val="24"/>
                <w:lang w:bidi="en-US"/>
              </w:rPr>
              <w:t>教学方案的整体设计富有创新性，注重资源整合，能体现产教融合协同育人的教学理念、思路和要求</w:t>
            </w:r>
            <w:bookmarkEnd w:id="20"/>
            <w:r>
              <w:rPr>
                <w:rFonts w:hint="eastAsia" w:ascii="仿宋" w:hAnsi="仿宋" w:eastAsia="仿宋" w:cs="Times New Roman"/>
                <w:spacing w:val="-12"/>
                <w:kern w:val="2"/>
                <w:sz w:val="24"/>
                <w:lang w:bidi="en-US"/>
              </w:rPr>
              <w:t>；教学方法选择适当，教学过程设计有突出的特色。</w:t>
            </w:r>
          </w:p>
        </w:tc>
      </w:tr>
    </w:tbl>
    <w:p w14:paraId="70314717">
      <w:pPr>
        <w:pStyle w:val="2"/>
        <w:widowControl w:val="0"/>
        <w:ind w:firstLine="0" w:firstLineChars="0"/>
        <w:rPr>
          <w:rFonts w:ascii="Times New Roman" w:hAnsi="Times New Roman" w:cs="Times New Roman"/>
          <w:bCs/>
          <w:szCs w:val="32"/>
        </w:rPr>
      </w:pPr>
    </w:p>
    <w:p w14:paraId="3EAAADB1">
      <w:pPr>
        <w:pStyle w:val="2"/>
        <w:widowControl w:val="0"/>
        <w:ind w:firstLine="0" w:firstLineChars="0"/>
        <w:rPr>
          <w:rFonts w:hint="eastAsia" w:ascii="Times New Roman" w:hAnsi="Times New Roman" w:eastAsia="仿宋_GB2312" w:cs="Times New Roman"/>
          <w:bCs/>
          <w:szCs w:val="32"/>
          <w:lang w:eastAsia="zh-CN"/>
        </w:rPr>
      </w:pPr>
      <w:bookmarkStart w:id="21" w:name="OLE_LINK3"/>
      <w:r>
        <w:rPr>
          <w:rFonts w:ascii="Times New Roman" w:hAnsi="Times New Roman" w:cs="Times New Roman"/>
          <w:bCs/>
          <w:szCs w:val="32"/>
        </w:rPr>
        <w:t>附件</w:t>
      </w:r>
      <w:r>
        <w:rPr>
          <w:rFonts w:hint="eastAsia" w:ascii="Times New Roman" w:hAnsi="Times New Roman" w:cs="Times New Roman"/>
          <w:bCs/>
          <w:szCs w:val="32"/>
          <w:lang w:val="en-US" w:eastAsia="zh-CN"/>
        </w:rPr>
        <w:t>3</w:t>
      </w:r>
    </w:p>
    <w:p w14:paraId="0C50451A">
      <w:pPr>
        <w:widowControl w:val="0"/>
        <w:snapToGrid w:val="0"/>
        <w:spacing w:before="217" w:beforeLines="50" w:after="217" w:afterLines="50" w:line="560" w:lineRule="exact"/>
        <w:jc w:val="center"/>
        <w:rPr>
          <w:rFonts w:ascii="方正小标宋简体" w:hAnsi="方正小标宋简体" w:eastAsia="方正小标宋简体"/>
          <w:bCs/>
          <w:sz w:val="36"/>
          <w:szCs w:val="36"/>
        </w:rPr>
      </w:pPr>
      <w:r>
        <w:rPr>
          <w:rFonts w:hint="eastAsia" w:ascii="Times New Roman" w:hAnsi="Times New Roman" w:eastAsia="方正小标宋简体" w:cs="方正小标宋简体"/>
          <w:bCs/>
          <w:sz w:val="36"/>
          <w:szCs w:val="36"/>
          <w:lang w:val="en-US" w:eastAsia="zh-CN"/>
        </w:rPr>
        <w:t>安徽医科大学</w:t>
      </w:r>
      <w:r>
        <w:rPr>
          <w:rFonts w:hint="eastAsia" w:ascii="Times New Roman" w:hAnsi="Times New Roman" w:eastAsia="方正小标宋简体" w:cs="方正小标宋简体"/>
          <w:bCs/>
          <w:sz w:val="36"/>
          <w:szCs w:val="36"/>
        </w:rPr>
        <w:t>第五届教师教学创新大赛</w:t>
      </w:r>
      <w:r>
        <w:rPr>
          <w:rFonts w:hint="eastAsia" w:ascii="方正小标宋简体" w:hAnsi="方正小标宋简体" w:eastAsia="方正小标宋简体"/>
          <w:bCs/>
          <w:sz w:val="36"/>
          <w:szCs w:val="36"/>
        </w:rPr>
        <w:t>申报书</w:t>
      </w:r>
    </w:p>
    <w:p w14:paraId="2BFAD8EB">
      <w:pPr>
        <w:widowControl w:val="0"/>
        <w:snapToGrid w:val="0"/>
        <w:spacing w:before="217" w:beforeLines="50" w:after="217" w:afterLines="50" w:line="560" w:lineRule="exact"/>
        <w:jc w:val="center"/>
        <w:rPr>
          <w:rFonts w:ascii="Times New Roman" w:hAnsi="Times New Roman" w:eastAsia="楷体" w:cs="楷体"/>
          <w:bCs/>
          <w:szCs w:val="32"/>
        </w:rPr>
      </w:pPr>
      <w:r>
        <w:rPr>
          <w:rFonts w:hint="eastAsia" w:ascii="方正小标宋简体" w:hAnsi="方正小标宋简体" w:eastAsia="方正小标宋简体" w:cs="微软雅黑"/>
          <w:bCs/>
          <w:sz w:val="36"/>
          <w:szCs w:val="36"/>
        </w:rPr>
        <w:t>（第1</w:t>
      </w:r>
      <w:r>
        <w:rPr>
          <w:rFonts w:ascii="方正小标宋简体" w:hAnsi="方正小标宋简体" w:eastAsia="方正小标宋简体" w:cs="微软雅黑"/>
          <w:bCs/>
          <w:sz w:val="36"/>
          <w:szCs w:val="36"/>
        </w:rPr>
        <w:t>-6</w:t>
      </w:r>
      <w:r>
        <w:rPr>
          <w:rFonts w:hint="eastAsia" w:ascii="方正小标宋简体" w:hAnsi="方正小标宋简体" w:eastAsia="方正小标宋简体" w:cs="微软雅黑"/>
          <w:bCs/>
          <w:sz w:val="36"/>
          <w:szCs w:val="36"/>
        </w:rPr>
        <w:t>赛道）</w:t>
      </w:r>
    </w:p>
    <w:bookmarkEnd w:id="21"/>
    <w:p w14:paraId="4FCC8B87">
      <w:pPr>
        <w:widowControl w:val="0"/>
        <w:ind w:firstLine="560" w:firstLineChars="200"/>
        <w:rPr>
          <w:rFonts w:ascii="方正小标宋简体" w:hAnsi="Times New Roman" w:eastAsia="方正小标宋简体" w:cs="方正公文小标宋"/>
          <w:bCs/>
          <w:sz w:val="28"/>
          <w:szCs w:val="28"/>
        </w:rPr>
      </w:pPr>
      <w:r>
        <w:rPr>
          <w:rFonts w:hint="eastAsia" w:ascii="方正小标宋简体" w:hAnsi="Times New Roman" w:eastAsia="方正小标宋简体" w:cs="方正公文小标宋"/>
          <w:bCs/>
          <w:sz w:val="28"/>
          <w:szCs w:val="28"/>
        </w:rPr>
        <w:t>一、基本情况</w:t>
      </w:r>
    </w:p>
    <w:tbl>
      <w:tblPr>
        <w:tblStyle w:val="15"/>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12"/>
        <w:gridCol w:w="740"/>
        <w:gridCol w:w="881"/>
        <w:gridCol w:w="800"/>
        <w:gridCol w:w="1127"/>
        <w:gridCol w:w="787"/>
        <w:gridCol w:w="237"/>
        <w:gridCol w:w="744"/>
        <w:gridCol w:w="294"/>
        <w:gridCol w:w="1669"/>
      </w:tblGrid>
      <w:tr w14:paraId="753A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restart"/>
            <w:vAlign w:val="center"/>
          </w:tcPr>
          <w:p w14:paraId="23504EC8">
            <w:pPr>
              <w:widowControl w:val="0"/>
              <w:snapToGrid w:val="0"/>
              <w:jc w:val="center"/>
              <w:rPr>
                <w:rFonts w:ascii="Times New Roman" w:hAnsi="Times New Roman" w:cs="仿宋_GB2312"/>
                <w:sz w:val="24"/>
              </w:rPr>
            </w:pPr>
            <w:r>
              <w:rPr>
                <w:rFonts w:hint="eastAsia" w:ascii="Times New Roman" w:hAnsi="Times New Roman" w:cs="仿宋_GB2312"/>
                <w:sz w:val="24"/>
              </w:rPr>
              <w:t>主讲教师</w:t>
            </w:r>
          </w:p>
        </w:tc>
        <w:tc>
          <w:tcPr>
            <w:tcW w:w="812" w:type="dxa"/>
            <w:vAlign w:val="center"/>
          </w:tcPr>
          <w:p w14:paraId="20BB0D30">
            <w:pPr>
              <w:widowControl w:val="0"/>
              <w:snapToGrid w:val="0"/>
              <w:jc w:val="center"/>
              <w:rPr>
                <w:rFonts w:ascii="Times New Roman" w:hAnsi="Times New Roman" w:cs="仿宋_GB2312"/>
                <w:sz w:val="24"/>
              </w:rPr>
            </w:pPr>
            <w:r>
              <w:rPr>
                <w:rFonts w:hint="eastAsia" w:ascii="Times New Roman" w:hAnsi="Times New Roman" w:cs="仿宋_GB2312"/>
                <w:sz w:val="24"/>
              </w:rPr>
              <w:t>姓名</w:t>
            </w:r>
          </w:p>
        </w:tc>
        <w:tc>
          <w:tcPr>
            <w:tcW w:w="1621" w:type="dxa"/>
            <w:gridSpan w:val="2"/>
            <w:vAlign w:val="center"/>
          </w:tcPr>
          <w:p w14:paraId="56828A4D">
            <w:pPr>
              <w:widowControl w:val="0"/>
              <w:snapToGrid w:val="0"/>
              <w:rPr>
                <w:rFonts w:ascii="Times New Roman" w:hAnsi="Times New Roman" w:cs="仿宋_GB2312"/>
                <w:sz w:val="24"/>
              </w:rPr>
            </w:pPr>
          </w:p>
        </w:tc>
        <w:tc>
          <w:tcPr>
            <w:tcW w:w="800" w:type="dxa"/>
            <w:vAlign w:val="center"/>
          </w:tcPr>
          <w:p w14:paraId="01C200AD">
            <w:pPr>
              <w:widowControl w:val="0"/>
              <w:snapToGrid w:val="0"/>
              <w:jc w:val="center"/>
              <w:rPr>
                <w:rFonts w:ascii="Times New Roman" w:hAnsi="Times New Roman" w:cs="仿宋_GB2312"/>
                <w:sz w:val="24"/>
              </w:rPr>
            </w:pPr>
            <w:r>
              <w:rPr>
                <w:rFonts w:hint="eastAsia" w:ascii="Times New Roman" w:hAnsi="Times New Roman" w:cs="仿宋_GB2312"/>
                <w:sz w:val="24"/>
              </w:rPr>
              <w:t>性别</w:t>
            </w:r>
          </w:p>
        </w:tc>
        <w:tc>
          <w:tcPr>
            <w:tcW w:w="1127" w:type="dxa"/>
            <w:vAlign w:val="center"/>
          </w:tcPr>
          <w:p w14:paraId="0A80F4D1">
            <w:pPr>
              <w:widowControl w:val="0"/>
              <w:snapToGrid w:val="0"/>
              <w:rPr>
                <w:rFonts w:ascii="Times New Roman" w:hAnsi="Times New Roman" w:cs="仿宋_GB2312"/>
                <w:sz w:val="24"/>
              </w:rPr>
            </w:pPr>
          </w:p>
        </w:tc>
        <w:tc>
          <w:tcPr>
            <w:tcW w:w="787" w:type="dxa"/>
            <w:vAlign w:val="center"/>
          </w:tcPr>
          <w:p w14:paraId="6035552C">
            <w:pPr>
              <w:widowControl w:val="0"/>
              <w:snapToGrid w:val="0"/>
              <w:jc w:val="center"/>
              <w:rPr>
                <w:rFonts w:ascii="Times New Roman" w:hAnsi="Times New Roman" w:cs="仿宋_GB2312"/>
                <w:sz w:val="24"/>
              </w:rPr>
            </w:pPr>
            <w:r>
              <w:rPr>
                <w:rFonts w:hint="eastAsia" w:ascii="Times New Roman" w:hAnsi="Times New Roman" w:cs="仿宋_GB2312"/>
                <w:sz w:val="24"/>
              </w:rPr>
              <w:t>出生</w:t>
            </w:r>
          </w:p>
          <w:p w14:paraId="4F9CEDC6">
            <w:pPr>
              <w:widowControl w:val="0"/>
              <w:snapToGrid w:val="0"/>
              <w:jc w:val="center"/>
              <w:rPr>
                <w:rFonts w:ascii="Times New Roman" w:hAnsi="Times New Roman" w:cs="仿宋_GB2312"/>
                <w:sz w:val="24"/>
              </w:rPr>
            </w:pPr>
            <w:r>
              <w:rPr>
                <w:rFonts w:hint="eastAsia" w:ascii="Times New Roman" w:hAnsi="Times New Roman" w:cs="仿宋_GB2312"/>
                <w:sz w:val="24"/>
              </w:rPr>
              <w:t>年月</w:t>
            </w:r>
          </w:p>
        </w:tc>
        <w:tc>
          <w:tcPr>
            <w:tcW w:w="1275" w:type="dxa"/>
            <w:gridSpan w:val="3"/>
            <w:vAlign w:val="center"/>
          </w:tcPr>
          <w:p w14:paraId="16151980">
            <w:pPr>
              <w:widowControl w:val="0"/>
              <w:snapToGrid w:val="0"/>
              <w:jc w:val="center"/>
              <w:rPr>
                <w:rFonts w:ascii="Times New Roman" w:hAnsi="Times New Roman" w:cs="仿宋_GB2312"/>
                <w:sz w:val="24"/>
              </w:rPr>
            </w:pPr>
          </w:p>
        </w:tc>
        <w:tc>
          <w:tcPr>
            <w:tcW w:w="1669" w:type="dxa"/>
            <w:vMerge w:val="restart"/>
            <w:vAlign w:val="center"/>
          </w:tcPr>
          <w:p w14:paraId="03CC524F">
            <w:pPr>
              <w:widowControl w:val="0"/>
              <w:snapToGrid w:val="0"/>
              <w:jc w:val="center"/>
              <w:rPr>
                <w:rFonts w:ascii="Times New Roman" w:hAnsi="Times New Roman" w:cs="仿宋_GB2312"/>
                <w:sz w:val="24"/>
              </w:rPr>
            </w:pPr>
          </w:p>
          <w:p w14:paraId="33567F2A">
            <w:pPr>
              <w:widowControl w:val="0"/>
              <w:snapToGrid w:val="0"/>
              <w:jc w:val="center"/>
              <w:rPr>
                <w:rFonts w:ascii="Times New Roman" w:hAnsi="Times New Roman" w:cs="仿宋_GB2312"/>
                <w:sz w:val="24"/>
              </w:rPr>
            </w:pPr>
            <w:r>
              <w:rPr>
                <w:rFonts w:hint="eastAsia" w:ascii="Times New Roman" w:hAnsi="Times New Roman" w:cs="仿宋_GB2312"/>
                <w:sz w:val="24"/>
              </w:rPr>
              <w:t>照</w:t>
            </w:r>
          </w:p>
          <w:p w14:paraId="419EAB7D">
            <w:pPr>
              <w:widowControl w:val="0"/>
              <w:snapToGrid w:val="0"/>
              <w:jc w:val="center"/>
              <w:rPr>
                <w:rFonts w:ascii="Times New Roman" w:hAnsi="Times New Roman" w:cs="仿宋_GB2312"/>
                <w:sz w:val="24"/>
              </w:rPr>
            </w:pPr>
          </w:p>
          <w:p w14:paraId="33E2EA7D">
            <w:pPr>
              <w:widowControl w:val="0"/>
              <w:snapToGrid w:val="0"/>
              <w:jc w:val="center"/>
              <w:rPr>
                <w:rFonts w:ascii="Times New Roman" w:hAnsi="Times New Roman" w:cs="仿宋_GB2312"/>
                <w:sz w:val="24"/>
              </w:rPr>
            </w:pPr>
            <w:r>
              <w:rPr>
                <w:rFonts w:hint="eastAsia" w:ascii="Times New Roman" w:hAnsi="Times New Roman" w:cs="仿宋_GB2312"/>
                <w:sz w:val="24"/>
              </w:rPr>
              <w:t>片</w:t>
            </w:r>
          </w:p>
        </w:tc>
      </w:tr>
      <w:tr w14:paraId="3359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23527108">
            <w:pPr>
              <w:widowControl w:val="0"/>
              <w:snapToGrid w:val="0"/>
              <w:jc w:val="center"/>
              <w:rPr>
                <w:rFonts w:ascii="Times New Roman" w:hAnsi="Times New Roman" w:cs="仿宋_GB2312"/>
                <w:sz w:val="24"/>
              </w:rPr>
            </w:pPr>
          </w:p>
        </w:tc>
        <w:tc>
          <w:tcPr>
            <w:tcW w:w="812" w:type="dxa"/>
            <w:vAlign w:val="center"/>
          </w:tcPr>
          <w:p w14:paraId="5B67BE50">
            <w:pPr>
              <w:widowControl w:val="0"/>
              <w:snapToGrid w:val="0"/>
              <w:jc w:val="center"/>
              <w:rPr>
                <w:rFonts w:ascii="Times New Roman" w:hAnsi="Times New Roman" w:cs="仿宋_GB2312"/>
                <w:sz w:val="24"/>
              </w:rPr>
            </w:pPr>
            <w:r>
              <w:rPr>
                <w:rFonts w:hint="eastAsia" w:ascii="Times New Roman" w:hAnsi="Times New Roman" w:cs="仿宋_GB2312"/>
                <w:sz w:val="24"/>
              </w:rPr>
              <w:t>职称</w:t>
            </w:r>
          </w:p>
        </w:tc>
        <w:tc>
          <w:tcPr>
            <w:tcW w:w="1621" w:type="dxa"/>
            <w:gridSpan w:val="2"/>
            <w:vAlign w:val="center"/>
          </w:tcPr>
          <w:p w14:paraId="5DB47CF2">
            <w:pPr>
              <w:widowControl w:val="0"/>
              <w:snapToGrid w:val="0"/>
              <w:rPr>
                <w:rFonts w:ascii="Times New Roman" w:hAnsi="Times New Roman" w:cs="仿宋_GB2312"/>
                <w:sz w:val="24"/>
              </w:rPr>
            </w:pPr>
          </w:p>
        </w:tc>
        <w:tc>
          <w:tcPr>
            <w:tcW w:w="800" w:type="dxa"/>
            <w:vAlign w:val="center"/>
          </w:tcPr>
          <w:p w14:paraId="77798406">
            <w:pPr>
              <w:widowControl w:val="0"/>
              <w:snapToGrid w:val="0"/>
              <w:jc w:val="center"/>
              <w:rPr>
                <w:rFonts w:ascii="Times New Roman" w:hAnsi="Times New Roman" w:cs="仿宋_GB2312"/>
                <w:sz w:val="24"/>
              </w:rPr>
            </w:pPr>
            <w:r>
              <w:rPr>
                <w:rFonts w:hint="eastAsia" w:ascii="Times New Roman" w:hAnsi="Times New Roman" w:cs="仿宋_GB2312"/>
                <w:sz w:val="24"/>
              </w:rPr>
              <w:t>职务</w:t>
            </w:r>
          </w:p>
        </w:tc>
        <w:tc>
          <w:tcPr>
            <w:tcW w:w="1127" w:type="dxa"/>
            <w:vAlign w:val="center"/>
          </w:tcPr>
          <w:p w14:paraId="4DCCE845">
            <w:pPr>
              <w:widowControl w:val="0"/>
              <w:snapToGrid w:val="0"/>
              <w:rPr>
                <w:rFonts w:ascii="Times New Roman" w:hAnsi="Times New Roman" w:cs="仿宋_GB2312"/>
                <w:sz w:val="24"/>
              </w:rPr>
            </w:pPr>
          </w:p>
        </w:tc>
        <w:tc>
          <w:tcPr>
            <w:tcW w:w="787" w:type="dxa"/>
            <w:vAlign w:val="center"/>
          </w:tcPr>
          <w:p w14:paraId="2B992D55">
            <w:pPr>
              <w:widowControl w:val="0"/>
              <w:snapToGrid w:val="0"/>
              <w:jc w:val="center"/>
              <w:rPr>
                <w:rFonts w:ascii="Times New Roman" w:hAnsi="Times New Roman" w:cs="仿宋_GB2312"/>
                <w:sz w:val="24"/>
              </w:rPr>
            </w:pPr>
            <w:r>
              <w:rPr>
                <w:rFonts w:hint="eastAsia" w:ascii="Times New Roman" w:hAnsi="Times New Roman" w:cs="仿宋_GB2312"/>
                <w:sz w:val="24"/>
              </w:rPr>
              <w:t>学历</w:t>
            </w:r>
          </w:p>
        </w:tc>
        <w:tc>
          <w:tcPr>
            <w:tcW w:w="1275" w:type="dxa"/>
            <w:gridSpan w:val="3"/>
            <w:vAlign w:val="center"/>
          </w:tcPr>
          <w:p w14:paraId="0E2106A0">
            <w:pPr>
              <w:widowControl w:val="0"/>
              <w:snapToGrid w:val="0"/>
              <w:jc w:val="center"/>
              <w:rPr>
                <w:rFonts w:ascii="Times New Roman" w:hAnsi="Times New Roman" w:cs="仿宋_GB2312"/>
                <w:sz w:val="24"/>
              </w:rPr>
            </w:pPr>
          </w:p>
        </w:tc>
        <w:tc>
          <w:tcPr>
            <w:tcW w:w="1669" w:type="dxa"/>
            <w:vMerge w:val="continue"/>
            <w:vAlign w:val="center"/>
          </w:tcPr>
          <w:p w14:paraId="2CCA06EE">
            <w:pPr>
              <w:widowControl w:val="0"/>
              <w:snapToGrid w:val="0"/>
              <w:jc w:val="center"/>
              <w:rPr>
                <w:rFonts w:ascii="Times New Roman" w:hAnsi="Times New Roman" w:cs="仿宋_GB2312"/>
                <w:sz w:val="24"/>
              </w:rPr>
            </w:pPr>
          </w:p>
        </w:tc>
      </w:tr>
      <w:tr w14:paraId="6FA2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55B69061">
            <w:pPr>
              <w:widowControl w:val="0"/>
              <w:snapToGrid w:val="0"/>
              <w:jc w:val="center"/>
              <w:rPr>
                <w:rFonts w:ascii="Times New Roman" w:hAnsi="Times New Roman" w:cs="仿宋_GB2312"/>
                <w:sz w:val="24"/>
              </w:rPr>
            </w:pPr>
          </w:p>
        </w:tc>
        <w:tc>
          <w:tcPr>
            <w:tcW w:w="812" w:type="dxa"/>
            <w:vAlign w:val="center"/>
          </w:tcPr>
          <w:p w14:paraId="679F5BF6">
            <w:pPr>
              <w:widowControl w:val="0"/>
              <w:snapToGrid w:val="0"/>
              <w:jc w:val="center"/>
              <w:rPr>
                <w:rFonts w:ascii="Times New Roman" w:hAnsi="Times New Roman" w:cs="仿宋_GB2312"/>
                <w:sz w:val="24"/>
              </w:rPr>
            </w:pPr>
            <w:r>
              <w:rPr>
                <w:rFonts w:hint="eastAsia" w:ascii="Times New Roman" w:hAnsi="Times New Roman" w:cs="仿宋_GB2312"/>
                <w:sz w:val="24"/>
              </w:rPr>
              <w:t>民族</w:t>
            </w:r>
          </w:p>
        </w:tc>
        <w:tc>
          <w:tcPr>
            <w:tcW w:w="1621" w:type="dxa"/>
            <w:gridSpan w:val="2"/>
            <w:vAlign w:val="center"/>
          </w:tcPr>
          <w:p w14:paraId="2995B039">
            <w:pPr>
              <w:widowControl w:val="0"/>
              <w:snapToGrid w:val="0"/>
              <w:rPr>
                <w:rFonts w:ascii="Times New Roman" w:hAnsi="Times New Roman" w:cs="仿宋_GB2312"/>
                <w:sz w:val="24"/>
              </w:rPr>
            </w:pPr>
          </w:p>
        </w:tc>
        <w:tc>
          <w:tcPr>
            <w:tcW w:w="800" w:type="dxa"/>
            <w:vAlign w:val="center"/>
          </w:tcPr>
          <w:p w14:paraId="2F83D639">
            <w:pPr>
              <w:widowControl w:val="0"/>
              <w:snapToGrid w:val="0"/>
              <w:jc w:val="center"/>
              <w:rPr>
                <w:rFonts w:ascii="Times New Roman" w:hAnsi="Times New Roman" w:cs="仿宋_GB2312"/>
                <w:sz w:val="24"/>
              </w:rPr>
            </w:pPr>
            <w:r>
              <w:rPr>
                <w:rFonts w:hint="eastAsia" w:ascii="Times New Roman" w:hAnsi="Times New Roman" w:cs="仿宋_GB2312"/>
                <w:sz w:val="24"/>
              </w:rPr>
              <w:t>政治</w:t>
            </w:r>
          </w:p>
          <w:p w14:paraId="6E599DC8">
            <w:pPr>
              <w:widowControl w:val="0"/>
              <w:snapToGrid w:val="0"/>
              <w:jc w:val="center"/>
              <w:rPr>
                <w:rFonts w:ascii="Times New Roman" w:hAnsi="Times New Roman" w:cs="仿宋_GB2312"/>
                <w:sz w:val="24"/>
              </w:rPr>
            </w:pPr>
            <w:r>
              <w:rPr>
                <w:rFonts w:hint="eastAsia" w:ascii="Times New Roman" w:hAnsi="Times New Roman" w:cs="仿宋_GB2312"/>
                <w:sz w:val="24"/>
              </w:rPr>
              <w:t>面貌</w:t>
            </w:r>
          </w:p>
        </w:tc>
        <w:tc>
          <w:tcPr>
            <w:tcW w:w="1127" w:type="dxa"/>
            <w:vAlign w:val="center"/>
          </w:tcPr>
          <w:p w14:paraId="1AB80243">
            <w:pPr>
              <w:widowControl w:val="0"/>
              <w:snapToGrid w:val="0"/>
              <w:rPr>
                <w:rFonts w:ascii="Times New Roman" w:hAnsi="Times New Roman" w:cs="仿宋_GB2312"/>
                <w:sz w:val="24"/>
              </w:rPr>
            </w:pPr>
          </w:p>
        </w:tc>
        <w:tc>
          <w:tcPr>
            <w:tcW w:w="787" w:type="dxa"/>
            <w:vAlign w:val="center"/>
          </w:tcPr>
          <w:p w14:paraId="7E50E379">
            <w:pPr>
              <w:widowControl w:val="0"/>
              <w:snapToGrid w:val="0"/>
              <w:jc w:val="center"/>
              <w:rPr>
                <w:rFonts w:ascii="Times New Roman" w:hAnsi="Times New Roman" w:cs="仿宋_GB2312"/>
                <w:sz w:val="24"/>
              </w:rPr>
            </w:pPr>
            <w:r>
              <w:rPr>
                <w:rFonts w:hint="eastAsia" w:ascii="Times New Roman" w:hAnsi="Times New Roman" w:cs="仿宋_GB2312"/>
                <w:sz w:val="24"/>
              </w:rPr>
              <w:t>学位</w:t>
            </w:r>
          </w:p>
        </w:tc>
        <w:tc>
          <w:tcPr>
            <w:tcW w:w="1275" w:type="dxa"/>
            <w:gridSpan w:val="3"/>
            <w:vAlign w:val="center"/>
          </w:tcPr>
          <w:p w14:paraId="40A48311">
            <w:pPr>
              <w:widowControl w:val="0"/>
              <w:snapToGrid w:val="0"/>
              <w:jc w:val="center"/>
              <w:rPr>
                <w:rFonts w:ascii="Times New Roman" w:hAnsi="Times New Roman" w:cs="仿宋_GB2312"/>
                <w:sz w:val="24"/>
              </w:rPr>
            </w:pPr>
          </w:p>
        </w:tc>
        <w:tc>
          <w:tcPr>
            <w:tcW w:w="1669" w:type="dxa"/>
            <w:vMerge w:val="continue"/>
            <w:vAlign w:val="center"/>
          </w:tcPr>
          <w:p w14:paraId="2B587680">
            <w:pPr>
              <w:widowControl w:val="0"/>
              <w:snapToGrid w:val="0"/>
              <w:rPr>
                <w:rFonts w:ascii="Times New Roman" w:hAnsi="Times New Roman" w:cs="仿宋_GB2312"/>
                <w:sz w:val="24"/>
              </w:rPr>
            </w:pPr>
          </w:p>
        </w:tc>
      </w:tr>
      <w:tr w14:paraId="4EF5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1EB996BC">
            <w:pPr>
              <w:widowControl w:val="0"/>
              <w:snapToGrid w:val="0"/>
              <w:jc w:val="center"/>
              <w:rPr>
                <w:rFonts w:ascii="Times New Roman" w:hAnsi="Times New Roman" w:cs="仿宋_GB2312"/>
                <w:sz w:val="24"/>
              </w:rPr>
            </w:pPr>
          </w:p>
        </w:tc>
        <w:tc>
          <w:tcPr>
            <w:tcW w:w="812" w:type="dxa"/>
            <w:vAlign w:val="center"/>
          </w:tcPr>
          <w:p w14:paraId="59F41AA0">
            <w:pPr>
              <w:widowControl w:val="0"/>
              <w:snapToGrid w:val="0"/>
              <w:jc w:val="center"/>
              <w:rPr>
                <w:rFonts w:ascii="Times New Roman" w:hAnsi="Times New Roman" w:cs="仿宋_GB2312"/>
                <w:sz w:val="24"/>
              </w:rPr>
            </w:pPr>
            <w:r>
              <w:rPr>
                <w:rFonts w:hint="eastAsia" w:ascii="Times New Roman" w:hAnsi="Times New Roman" w:cs="仿宋_GB2312"/>
                <w:sz w:val="24"/>
              </w:rPr>
              <w:t>工作单位</w:t>
            </w:r>
          </w:p>
        </w:tc>
        <w:tc>
          <w:tcPr>
            <w:tcW w:w="3548" w:type="dxa"/>
            <w:gridSpan w:val="4"/>
            <w:vAlign w:val="center"/>
          </w:tcPr>
          <w:p w14:paraId="06D5BA03">
            <w:pPr>
              <w:widowControl w:val="0"/>
              <w:snapToGrid w:val="0"/>
              <w:rPr>
                <w:rFonts w:ascii="Times New Roman" w:hAnsi="Times New Roman" w:cs="仿宋_GB2312"/>
                <w:sz w:val="24"/>
              </w:rPr>
            </w:pPr>
          </w:p>
          <w:p w14:paraId="572A048B">
            <w:pPr>
              <w:widowControl w:val="0"/>
              <w:snapToGrid w:val="0"/>
              <w:rPr>
                <w:rFonts w:ascii="Times New Roman" w:hAnsi="Times New Roman" w:cs="仿宋_GB2312"/>
                <w:sz w:val="24"/>
              </w:rPr>
            </w:pPr>
          </w:p>
        </w:tc>
        <w:tc>
          <w:tcPr>
            <w:tcW w:w="787" w:type="dxa"/>
            <w:vAlign w:val="center"/>
          </w:tcPr>
          <w:p w14:paraId="271D471E">
            <w:pPr>
              <w:widowControl w:val="0"/>
              <w:snapToGrid w:val="0"/>
              <w:jc w:val="center"/>
              <w:rPr>
                <w:rFonts w:ascii="Times New Roman" w:hAnsi="Times New Roman" w:cs="仿宋_GB2312"/>
                <w:sz w:val="24"/>
              </w:rPr>
            </w:pPr>
            <w:r>
              <w:rPr>
                <w:rFonts w:hint="eastAsia" w:ascii="Times New Roman" w:hAnsi="Times New Roman" w:cs="仿宋_GB2312"/>
                <w:sz w:val="24"/>
              </w:rPr>
              <w:t>高校</w:t>
            </w:r>
          </w:p>
          <w:p w14:paraId="77D60085">
            <w:pPr>
              <w:widowControl w:val="0"/>
              <w:snapToGrid w:val="0"/>
              <w:jc w:val="center"/>
              <w:rPr>
                <w:rFonts w:ascii="Times New Roman" w:hAnsi="Times New Roman" w:cs="仿宋_GB2312"/>
                <w:sz w:val="24"/>
              </w:rPr>
            </w:pPr>
            <w:r>
              <w:rPr>
                <w:rFonts w:hint="eastAsia" w:ascii="Times New Roman" w:hAnsi="Times New Roman" w:cs="仿宋_GB2312"/>
                <w:sz w:val="24"/>
              </w:rPr>
              <w:t>教龄</w:t>
            </w:r>
          </w:p>
        </w:tc>
        <w:tc>
          <w:tcPr>
            <w:tcW w:w="1275" w:type="dxa"/>
            <w:gridSpan w:val="3"/>
            <w:vAlign w:val="center"/>
          </w:tcPr>
          <w:p w14:paraId="57510037">
            <w:pPr>
              <w:widowControl w:val="0"/>
              <w:snapToGrid w:val="0"/>
              <w:rPr>
                <w:rFonts w:ascii="Times New Roman" w:hAnsi="Times New Roman" w:cs="仿宋_GB2312"/>
                <w:sz w:val="24"/>
              </w:rPr>
            </w:pPr>
          </w:p>
          <w:p w14:paraId="2E263136">
            <w:pPr>
              <w:widowControl w:val="0"/>
              <w:snapToGrid w:val="0"/>
              <w:rPr>
                <w:rFonts w:ascii="Times New Roman" w:hAnsi="Times New Roman" w:cs="仿宋_GB2312"/>
                <w:sz w:val="24"/>
              </w:rPr>
            </w:pPr>
          </w:p>
        </w:tc>
        <w:tc>
          <w:tcPr>
            <w:tcW w:w="1669" w:type="dxa"/>
            <w:vMerge w:val="continue"/>
            <w:vAlign w:val="center"/>
          </w:tcPr>
          <w:p w14:paraId="6ED67245">
            <w:pPr>
              <w:widowControl w:val="0"/>
              <w:snapToGrid w:val="0"/>
              <w:rPr>
                <w:rFonts w:ascii="Times New Roman" w:hAnsi="Times New Roman" w:cs="仿宋_GB2312"/>
                <w:sz w:val="24"/>
              </w:rPr>
            </w:pPr>
          </w:p>
        </w:tc>
      </w:tr>
      <w:tr w14:paraId="6145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3CC4FC43">
            <w:pPr>
              <w:widowControl w:val="0"/>
              <w:snapToGrid w:val="0"/>
              <w:jc w:val="center"/>
              <w:rPr>
                <w:rFonts w:ascii="Times New Roman" w:hAnsi="Times New Roman" w:cs="仿宋_GB2312"/>
                <w:sz w:val="24"/>
              </w:rPr>
            </w:pPr>
          </w:p>
        </w:tc>
        <w:tc>
          <w:tcPr>
            <w:tcW w:w="812" w:type="dxa"/>
            <w:vAlign w:val="center"/>
          </w:tcPr>
          <w:p w14:paraId="61ADE326">
            <w:pPr>
              <w:widowControl w:val="0"/>
              <w:snapToGrid w:val="0"/>
              <w:jc w:val="center"/>
              <w:rPr>
                <w:rFonts w:ascii="Times New Roman" w:hAnsi="Times New Roman" w:cs="仿宋_GB2312"/>
                <w:sz w:val="24"/>
              </w:rPr>
            </w:pPr>
            <w:r>
              <w:rPr>
                <w:rFonts w:hint="eastAsia" w:ascii="Times New Roman" w:hAnsi="Times New Roman" w:cs="Times New Roman"/>
                <w:sz w:val="24"/>
              </w:rPr>
              <w:t>邮箱</w:t>
            </w:r>
          </w:p>
        </w:tc>
        <w:tc>
          <w:tcPr>
            <w:tcW w:w="3548" w:type="dxa"/>
            <w:gridSpan w:val="4"/>
            <w:vAlign w:val="center"/>
          </w:tcPr>
          <w:p w14:paraId="30927C61">
            <w:pPr>
              <w:widowControl w:val="0"/>
              <w:snapToGrid w:val="0"/>
              <w:rPr>
                <w:rFonts w:ascii="Times New Roman" w:hAnsi="Times New Roman" w:cs="仿宋_GB2312"/>
                <w:sz w:val="24"/>
              </w:rPr>
            </w:pPr>
          </w:p>
        </w:tc>
        <w:tc>
          <w:tcPr>
            <w:tcW w:w="787" w:type="dxa"/>
            <w:vAlign w:val="center"/>
          </w:tcPr>
          <w:p w14:paraId="082FD531">
            <w:pPr>
              <w:widowControl w:val="0"/>
              <w:snapToGrid w:val="0"/>
              <w:jc w:val="center"/>
              <w:rPr>
                <w:rFonts w:ascii="Times New Roman" w:hAnsi="Times New Roman" w:cs="仿宋_GB2312"/>
                <w:sz w:val="24"/>
              </w:rPr>
            </w:pPr>
            <w:r>
              <w:rPr>
                <w:rFonts w:hint="eastAsia" w:ascii="Times New Roman" w:hAnsi="Times New Roman" w:cs="仿宋_GB2312"/>
                <w:sz w:val="24"/>
              </w:rPr>
              <w:t>手机</w:t>
            </w:r>
          </w:p>
        </w:tc>
        <w:tc>
          <w:tcPr>
            <w:tcW w:w="2944" w:type="dxa"/>
            <w:gridSpan w:val="4"/>
            <w:vAlign w:val="center"/>
          </w:tcPr>
          <w:p w14:paraId="6C095C21">
            <w:pPr>
              <w:widowControl w:val="0"/>
              <w:snapToGrid w:val="0"/>
              <w:rPr>
                <w:rFonts w:ascii="Times New Roman" w:hAnsi="Times New Roman" w:cs="仿宋_GB2312"/>
                <w:sz w:val="24"/>
              </w:rPr>
            </w:pPr>
          </w:p>
        </w:tc>
      </w:tr>
      <w:tr w14:paraId="6AEA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restart"/>
            <w:vAlign w:val="center"/>
          </w:tcPr>
          <w:p w14:paraId="6AB438B3">
            <w:pPr>
              <w:widowControl w:val="0"/>
              <w:snapToGrid w:val="0"/>
              <w:jc w:val="center"/>
              <w:rPr>
                <w:rFonts w:ascii="Times New Roman" w:hAnsi="Times New Roman" w:cs="仿宋_GB2312"/>
                <w:sz w:val="24"/>
              </w:rPr>
            </w:pPr>
            <w:r>
              <w:rPr>
                <w:rFonts w:hint="eastAsia" w:ascii="Times New Roman" w:hAnsi="Times New Roman" w:cs="仿宋_GB2312"/>
                <w:sz w:val="24"/>
              </w:rPr>
              <w:t>团队教师</w:t>
            </w:r>
          </w:p>
        </w:tc>
        <w:tc>
          <w:tcPr>
            <w:tcW w:w="812" w:type="dxa"/>
            <w:vAlign w:val="center"/>
          </w:tcPr>
          <w:p w14:paraId="7F216E81">
            <w:pPr>
              <w:widowControl w:val="0"/>
              <w:snapToGrid w:val="0"/>
              <w:jc w:val="center"/>
              <w:rPr>
                <w:rFonts w:ascii="Times New Roman" w:hAnsi="Times New Roman" w:cs="仿宋_GB2312"/>
                <w:sz w:val="24"/>
              </w:rPr>
            </w:pPr>
            <w:r>
              <w:rPr>
                <w:rFonts w:hint="eastAsia" w:ascii="Times New Roman" w:hAnsi="Times New Roman" w:cs="仿宋_GB2312"/>
                <w:sz w:val="24"/>
              </w:rPr>
              <w:t>姓名</w:t>
            </w:r>
          </w:p>
        </w:tc>
        <w:tc>
          <w:tcPr>
            <w:tcW w:w="740" w:type="dxa"/>
            <w:vAlign w:val="center"/>
          </w:tcPr>
          <w:p w14:paraId="674A6FF2">
            <w:pPr>
              <w:widowControl w:val="0"/>
              <w:snapToGrid w:val="0"/>
              <w:jc w:val="center"/>
              <w:rPr>
                <w:rFonts w:ascii="Times New Roman" w:hAnsi="Times New Roman" w:cs="仿宋_GB2312"/>
                <w:sz w:val="24"/>
              </w:rPr>
            </w:pPr>
            <w:r>
              <w:rPr>
                <w:rFonts w:hint="eastAsia" w:ascii="Times New Roman" w:hAnsi="Times New Roman" w:cs="仿宋_GB2312"/>
                <w:sz w:val="24"/>
              </w:rPr>
              <w:t>性别</w:t>
            </w:r>
          </w:p>
        </w:tc>
        <w:tc>
          <w:tcPr>
            <w:tcW w:w="881" w:type="dxa"/>
            <w:vAlign w:val="center"/>
          </w:tcPr>
          <w:p w14:paraId="2D21F90A">
            <w:pPr>
              <w:widowControl w:val="0"/>
              <w:snapToGrid w:val="0"/>
              <w:jc w:val="center"/>
              <w:rPr>
                <w:rFonts w:ascii="Times New Roman" w:hAnsi="Times New Roman" w:cs="仿宋_GB2312"/>
                <w:sz w:val="24"/>
              </w:rPr>
            </w:pPr>
            <w:r>
              <w:rPr>
                <w:rFonts w:hint="eastAsia" w:ascii="Times New Roman" w:hAnsi="Times New Roman" w:cs="仿宋_GB2312"/>
                <w:sz w:val="24"/>
              </w:rPr>
              <w:t>出生</w:t>
            </w:r>
          </w:p>
          <w:p w14:paraId="29F8E557">
            <w:pPr>
              <w:widowControl w:val="0"/>
              <w:snapToGrid w:val="0"/>
              <w:jc w:val="center"/>
              <w:rPr>
                <w:rFonts w:ascii="Times New Roman" w:hAnsi="Times New Roman" w:cs="仿宋_GB2312"/>
                <w:sz w:val="24"/>
              </w:rPr>
            </w:pPr>
            <w:r>
              <w:rPr>
                <w:rFonts w:hint="eastAsia" w:ascii="Times New Roman" w:hAnsi="Times New Roman" w:cs="仿宋_GB2312"/>
                <w:sz w:val="24"/>
              </w:rPr>
              <w:t>年月</w:t>
            </w:r>
          </w:p>
        </w:tc>
        <w:tc>
          <w:tcPr>
            <w:tcW w:w="800" w:type="dxa"/>
            <w:vAlign w:val="center"/>
          </w:tcPr>
          <w:p w14:paraId="3132E9EC">
            <w:pPr>
              <w:widowControl w:val="0"/>
              <w:snapToGrid w:val="0"/>
              <w:jc w:val="center"/>
              <w:rPr>
                <w:rFonts w:ascii="Times New Roman" w:hAnsi="Times New Roman" w:cs="仿宋_GB2312"/>
                <w:sz w:val="24"/>
              </w:rPr>
            </w:pPr>
            <w:r>
              <w:rPr>
                <w:rFonts w:hint="eastAsia" w:ascii="Times New Roman" w:hAnsi="Times New Roman" w:cs="仿宋_GB2312"/>
                <w:sz w:val="24"/>
              </w:rPr>
              <w:t>职称</w:t>
            </w:r>
          </w:p>
        </w:tc>
        <w:tc>
          <w:tcPr>
            <w:tcW w:w="1127" w:type="dxa"/>
            <w:vAlign w:val="center"/>
          </w:tcPr>
          <w:p w14:paraId="2434D4D6">
            <w:pPr>
              <w:widowControl w:val="0"/>
              <w:snapToGrid w:val="0"/>
              <w:jc w:val="center"/>
              <w:rPr>
                <w:rFonts w:ascii="Times New Roman" w:hAnsi="Times New Roman" w:cs="仿宋_GB2312"/>
                <w:sz w:val="24"/>
              </w:rPr>
            </w:pPr>
            <w:r>
              <w:rPr>
                <w:rFonts w:hint="eastAsia" w:ascii="Times New Roman" w:hAnsi="Times New Roman" w:cs="仿宋_GB2312"/>
                <w:sz w:val="24"/>
              </w:rPr>
              <w:t>学历/</w:t>
            </w:r>
          </w:p>
          <w:p w14:paraId="207F85FA">
            <w:pPr>
              <w:widowControl w:val="0"/>
              <w:snapToGrid w:val="0"/>
              <w:jc w:val="center"/>
              <w:rPr>
                <w:rFonts w:ascii="Times New Roman" w:hAnsi="Times New Roman" w:cs="仿宋_GB2312"/>
                <w:sz w:val="24"/>
              </w:rPr>
            </w:pPr>
            <w:r>
              <w:rPr>
                <w:rFonts w:hint="eastAsia" w:ascii="Times New Roman" w:hAnsi="Times New Roman" w:cs="仿宋_GB2312"/>
                <w:sz w:val="24"/>
              </w:rPr>
              <w:t>学位</w:t>
            </w:r>
          </w:p>
        </w:tc>
        <w:tc>
          <w:tcPr>
            <w:tcW w:w="1768" w:type="dxa"/>
            <w:gridSpan w:val="3"/>
            <w:vAlign w:val="center"/>
          </w:tcPr>
          <w:p w14:paraId="5BA92AF0">
            <w:pPr>
              <w:widowControl w:val="0"/>
              <w:snapToGrid w:val="0"/>
              <w:jc w:val="center"/>
              <w:rPr>
                <w:rFonts w:ascii="Times New Roman" w:hAnsi="Times New Roman" w:cs="仿宋_GB2312"/>
                <w:sz w:val="24"/>
              </w:rPr>
            </w:pPr>
            <w:r>
              <w:rPr>
                <w:rFonts w:hint="eastAsia" w:ascii="Times New Roman" w:hAnsi="Times New Roman" w:cs="仿宋_GB2312"/>
                <w:sz w:val="24"/>
              </w:rPr>
              <w:t>工作单位</w:t>
            </w:r>
          </w:p>
        </w:tc>
        <w:tc>
          <w:tcPr>
            <w:tcW w:w="1963" w:type="dxa"/>
            <w:gridSpan w:val="2"/>
            <w:vAlign w:val="center"/>
          </w:tcPr>
          <w:p w14:paraId="656CDCF3">
            <w:pPr>
              <w:widowControl w:val="0"/>
              <w:snapToGrid w:val="0"/>
              <w:jc w:val="center"/>
              <w:rPr>
                <w:rFonts w:ascii="Times New Roman" w:hAnsi="Times New Roman" w:cs="仿宋_GB2312"/>
                <w:sz w:val="24"/>
              </w:rPr>
            </w:pPr>
            <w:r>
              <w:rPr>
                <w:rFonts w:hint="eastAsia" w:ascii="Times New Roman" w:hAnsi="Times New Roman" w:cs="仿宋_GB2312"/>
                <w:sz w:val="24"/>
              </w:rPr>
              <w:t>在参赛课程中承担的教学任务</w:t>
            </w:r>
          </w:p>
        </w:tc>
      </w:tr>
      <w:tr w14:paraId="5C86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5EA6D8F8">
            <w:pPr>
              <w:widowControl w:val="0"/>
              <w:snapToGrid w:val="0"/>
              <w:jc w:val="center"/>
              <w:rPr>
                <w:rFonts w:ascii="Times New Roman" w:hAnsi="Times New Roman" w:cs="仿宋_GB2312"/>
                <w:sz w:val="24"/>
              </w:rPr>
            </w:pPr>
          </w:p>
        </w:tc>
        <w:tc>
          <w:tcPr>
            <w:tcW w:w="812" w:type="dxa"/>
            <w:vAlign w:val="center"/>
          </w:tcPr>
          <w:p w14:paraId="4D20ECD6">
            <w:pPr>
              <w:widowControl w:val="0"/>
              <w:snapToGrid w:val="0"/>
              <w:jc w:val="center"/>
              <w:rPr>
                <w:rFonts w:ascii="Times New Roman" w:hAnsi="Times New Roman" w:cs="仿宋_GB2312"/>
                <w:sz w:val="24"/>
              </w:rPr>
            </w:pPr>
          </w:p>
        </w:tc>
        <w:tc>
          <w:tcPr>
            <w:tcW w:w="740" w:type="dxa"/>
            <w:vAlign w:val="center"/>
          </w:tcPr>
          <w:p w14:paraId="42EDF2A4">
            <w:pPr>
              <w:widowControl w:val="0"/>
              <w:snapToGrid w:val="0"/>
              <w:rPr>
                <w:rFonts w:ascii="Times New Roman" w:hAnsi="Times New Roman" w:cs="仿宋_GB2312"/>
                <w:sz w:val="24"/>
              </w:rPr>
            </w:pPr>
          </w:p>
        </w:tc>
        <w:tc>
          <w:tcPr>
            <w:tcW w:w="881" w:type="dxa"/>
            <w:vAlign w:val="center"/>
          </w:tcPr>
          <w:p w14:paraId="7EFF225F">
            <w:pPr>
              <w:widowControl w:val="0"/>
              <w:snapToGrid w:val="0"/>
              <w:jc w:val="center"/>
              <w:rPr>
                <w:rFonts w:ascii="Times New Roman" w:hAnsi="Times New Roman" w:cs="仿宋_GB2312"/>
                <w:sz w:val="24"/>
              </w:rPr>
            </w:pPr>
          </w:p>
        </w:tc>
        <w:tc>
          <w:tcPr>
            <w:tcW w:w="800" w:type="dxa"/>
            <w:vAlign w:val="center"/>
          </w:tcPr>
          <w:p w14:paraId="360F414F">
            <w:pPr>
              <w:widowControl w:val="0"/>
              <w:snapToGrid w:val="0"/>
              <w:rPr>
                <w:rFonts w:ascii="Times New Roman" w:hAnsi="Times New Roman" w:cs="仿宋_GB2312"/>
                <w:sz w:val="24"/>
              </w:rPr>
            </w:pPr>
          </w:p>
        </w:tc>
        <w:tc>
          <w:tcPr>
            <w:tcW w:w="1127" w:type="dxa"/>
            <w:vAlign w:val="center"/>
          </w:tcPr>
          <w:p w14:paraId="176AE835">
            <w:pPr>
              <w:widowControl w:val="0"/>
              <w:snapToGrid w:val="0"/>
              <w:jc w:val="center"/>
              <w:rPr>
                <w:rFonts w:ascii="Times New Roman" w:hAnsi="Times New Roman" w:cs="仿宋_GB2312"/>
                <w:sz w:val="24"/>
              </w:rPr>
            </w:pPr>
          </w:p>
        </w:tc>
        <w:tc>
          <w:tcPr>
            <w:tcW w:w="1768" w:type="dxa"/>
            <w:gridSpan w:val="3"/>
            <w:vAlign w:val="center"/>
          </w:tcPr>
          <w:p w14:paraId="26650178">
            <w:pPr>
              <w:widowControl w:val="0"/>
              <w:snapToGrid w:val="0"/>
              <w:jc w:val="center"/>
              <w:rPr>
                <w:rFonts w:ascii="Times New Roman" w:hAnsi="Times New Roman" w:cs="仿宋_GB2312"/>
                <w:sz w:val="24"/>
              </w:rPr>
            </w:pPr>
          </w:p>
        </w:tc>
        <w:tc>
          <w:tcPr>
            <w:tcW w:w="1963" w:type="dxa"/>
            <w:gridSpan w:val="2"/>
            <w:vAlign w:val="center"/>
          </w:tcPr>
          <w:p w14:paraId="03E4051C">
            <w:pPr>
              <w:widowControl w:val="0"/>
              <w:snapToGrid w:val="0"/>
              <w:rPr>
                <w:rFonts w:ascii="Times New Roman" w:hAnsi="Times New Roman" w:cs="仿宋_GB2312"/>
                <w:sz w:val="24"/>
              </w:rPr>
            </w:pPr>
          </w:p>
        </w:tc>
      </w:tr>
      <w:tr w14:paraId="1781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5842D29B">
            <w:pPr>
              <w:widowControl w:val="0"/>
              <w:snapToGrid w:val="0"/>
              <w:jc w:val="center"/>
              <w:rPr>
                <w:rFonts w:ascii="Times New Roman" w:hAnsi="Times New Roman" w:cs="仿宋_GB2312"/>
                <w:sz w:val="24"/>
              </w:rPr>
            </w:pPr>
          </w:p>
        </w:tc>
        <w:tc>
          <w:tcPr>
            <w:tcW w:w="812" w:type="dxa"/>
            <w:vAlign w:val="center"/>
          </w:tcPr>
          <w:p w14:paraId="08113908">
            <w:pPr>
              <w:widowControl w:val="0"/>
              <w:snapToGrid w:val="0"/>
              <w:jc w:val="center"/>
              <w:rPr>
                <w:rFonts w:ascii="Times New Roman" w:hAnsi="Times New Roman" w:cs="仿宋_GB2312"/>
                <w:sz w:val="24"/>
              </w:rPr>
            </w:pPr>
          </w:p>
        </w:tc>
        <w:tc>
          <w:tcPr>
            <w:tcW w:w="740" w:type="dxa"/>
            <w:vAlign w:val="center"/>
          </w:tcPr>
          <w:p w14:paraId="5BA5C124">
            <w:pPr>
              <w:widowControl w:val="0"/>
              <w:snapToGrid w:val="0"/>
              <w:rPr>
                <w:rFonts w:ascii="Times New Roman" w:hAnsi="Times New Roman" w:cs="仿宋_GB2312"/>
                <w:sz w:val="24"/>
              </w:rPr>
            </w:pPr>
          </w:p>
        </w:tc>
        <w:tc>
          <w:tcPr>
            <w:tcW w:w="881" w:type="dxa"/>
            <w:vAlign w:val="center"/>
          </w:tcPr>
          <w:p w14:paraId="77324DA3">
            <w:pPr>
              <w:widowControl w:val="0"/>
              <w:snapToGrid w:val="0"/>
              <w:jc w:val="center"/>
              <w:rPr>
                <w:rFonts w:ascii="Times New Roman" w:hAnsi="Times New Roman" w:cs="仿宋_GB2312"/>
                <w:sz w:val="24"/>
              </w:rPr>
            </w:pPr>
          </w:p>
        </w:tc>
        <w:tc>
          <w:tcPr>
            <w:tcW w:w="800" w:type="dxa"/>
            <w:vAlign w:val="center"/>
          </w:tcPr>
          <w:p w14:paraId="77D307FD">
            <w:pPr>
              <w:widowControl w:val="0"/>
              <w:snapToGrid w:val="0"/>
              <w:rPr>
                <w:rFonts w:ascii="Times New Roman" w:hAnsi="Times New Roman" w:cs="仿宋_GB2312"/>
                <w:sz w:val="24"/>
              </w:rPr>
            </w:pPr>
          </w:p>
        </w:tc>
        <w:tc>
          <w:tcPr>
            <w:tcW w:w="1127" w:type="dxa"/>
            <w:vAlign w:val="center"/>
          </w:tcPr>
          <w:p w14:paraId="124DF9E2">
            <w:pPr>
              <w:widowControl w:val="0"/>
              <w:snapToGrid w:val="0"/>
              <w:jc w:val="center"/>
              <w:rPr>
                <w:rFonts w:ascii="Times New Roman" w:hAnsi="Times New Roman" w:cs="仿宋_GB2312"/>
                <w:sz w:val="24"/>
              </w:rPr>
            </w:pPr>
          </w:p>
        </w:tc>
        <w:tc>
          <w:tcPr>
            <w:tcW w:w="1768" w:type="dxa"/>
            <w:gridSpan w:val="3"/>
            <w:vAlign w:val="center"/>
          </w:tcPr>
          <w:p w14:paraId="3A436722">
            <w:pPr>
              <w:widowControl w:val="0"/>
              <w:snapToGrid w:val="0"/>
              <w:jc w:val="center"/>
              <w:rPr>
                <w:rFonts w:ascii="Times New Roman" w:hAnsi="Times New Roman" w:cs="仿宋_GB2312"/>
                <w:sz w:val="24"/>
              </w:rPr>
            </w:pPr>
          </w:p>
        </w:tc>
        <w:tc>
          <w:tcPr>
            <w:tcW w:w="1963" w:type="dxa"/>
            <w:gridSpan w:val="2"/>
            <w:vAlign w:val="center"/>
          </w:tcPr>
          <w:p w14:paraId="02BDDB67">
            <w:pPr>
              <w:widowControl w:val="0"/>
              <w:snapToGrid w:val="0"/>
              <w:rPr>
                <w:rFonts w:ascii="Times New Roman" w:hAnsi="Times New Roman" w:cs="仿宋_GB2312"/>
                <w:sz w:val="24"/>
              </w:rPr>
            </w:pPr>
          </w:p>
        </w:tc>
      </w:tr>
      <w:tr w14:paraId="5351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773C1622">
            <w:pPr>
              <w:widowControl w:val="0"/>
              <w:snapToGrid w:val="0"/>
              <w:jc w:val="center"/>
              <w:rPr>
                <w:rFonts w:ascii="Times New Roman" w:hAnsi="Times New Roman" w:cs="仿宋_GB2312"/>
                <w:sz w:val="24"/>
              </w:rPr>
            </w:pPr>
          </w:p>
        </w:tc>
        <w:tc>
          <w:tcPr>
            <w:tcW w:w="812" w:type="dxa"/>
            <w:vAlign w:val="center"/>
          </w:tcPr>
          <w:p w14:paraId="4CE2C034">
            <w:pPr>
              <w:widowControl w:val="0"/>
              <w:snapToGrid w:val="0"/>
              <w:jc w:val="center"/>
              <w:rPr>
                <w:rFonts w:ascii="Times New Roman" w:hAnsi="Times New Roman" w:cs="仿宋_GB2312"/>
                <w:sz w:val="24"/>
              </w:rPr>
            </w:pPr>
          </w:p>
        </w:tc>
        <w:tc>
          <w:tcPr>
            <w:tcW w:w="740" w:type="dxa"/>
            <w:vAlign w:val="center"/>
          </w:tcPr>
          <w:p w14:paraId="465BE1E7">
            <w:pPr>
              <w:widowControl w:val="0"/>
              <w:snapToGrid w:val="0"/>
              <w:rPr>
                <w:rFonts w:ascii="Times New Roman" w:hAnsi="Times New Roman" w:cs="仿宋_GB2312"/>
                <w:sz w:val="24"/>
              </w:rPr>
            </w:pPr>
          </w:p>
        </w:tc>
        <w:tc>
          <w:tcPr>
            <w:tcW w:w="881" w:type="dxa"/>
            <w:vAlign w:val="center"/>
          </w:tcPr>
          <w:p w14:paraId="3F857D29">
            <w:pPr>
              <w:widowControl w:val="0"/>
              <w:snapToGrid w:val="0"/>
              <w:jc w:val="center"/>
              <w:rPr>
                <w:rFonts w:ascii="Times New Roman" w:hAnsi="Times New Roman" w:cs="仿宋_GB2312"/>
                <w:sz w:val="24"/>
              </w:rPr>
            </w:pPr>
          </w:p>
        </w:tc>
        <w:tc>
          <w:tcPr>
            <w:tcW w:w="800" w:type="dxa"/>
            <w:vAlign w:val="center"/>
          </w:tcPr>
          <w:p w14:paraId="3CBDD45D">
            <w:pPr>
              <w:widowControl w:val="0"/>
              <w:snapToGrid w:val="0"/>
              <w:rPr>
                <w:rFonts w:ascii="Times New Roman" w:hAnsi="Times New Roman" w:cs="仿宋_GB2312"/>
                <w:sz w:val="24"/>
              </w:rPr>
            </w:pPr>
          </w:p>
        </w:tc>
        <w:tc>
          <w:tcPr>
            <w:tcW w:w="1127" w:type="dxa"/>
            <w:vAlign w:val="center"/>
          </w:tcPr>
          <w:p w14:paraId="2B06ECAF">
            <w:pPr>
              <w:widowControl w:val="0"/>
              <w:snapToGrid w:val="0"/>
              <w:jc w:val="center"/>
              <w:rPr>
                <w:rFonts w:ascii="Times New Roman" w:hAnsi="Times New Roman" w:cs="仿宋_GB2312"/>
                <w:sz w:val="24"/>
              </w:rPr>
            </w:pPr>
          </w:p>
        </w:tc>
        <w:tc>
          <w:tcPr>
            <w:tcW w:w="1768" w:type="dxa"/>
            <w:gridSpan w:val="3"/>
            <w:vAlign w:val="center"/>
          </w:tcPr>
          <w:p w14:paraId="32195550">
            <w:pPr>
              <w:widowControl w:val="0"/>
              <w:snapToGrid w:val="0"/>
              <w:jc w:val="center"/>
              <w:rPr>
                <w:rFonts w:ascii="Times New Roman" w:hAnsi="Times New Roman" w:cs="仿宋_GB2312"/>
                <w:sz w:val="24"/>
              </w:rPr>
            </w:pPr>
          </w:p>
        </w:tc>
        <w:tc>
          <w:tcPr>
            <w:tcW w:w="1963" w:type="dxa"/>
            <w:gridSpan w:val="2"/>
            <w:vAlign w:val="center"/>
          </w:tcPr>
          <w:p w14:paraId="2C016F20">
            <w:pPr>
              <w:widowControl w:val="0"/>
              <w:snapToGrid w:val="0"/>
              <w:rPr>
                <w:rFonts w:ascii="Times New Roman" w:hAnsi="Times New Roman" w:cs="仿宋_GB2312"/>
                <w:sz w:val="24"/>
              </w:rPr>
            </w:pPr>
          </w:p>
        </w:tc>
      </w:tr>
      <w:tr w14:paraId="5DD1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22" w:type="dxa"/>
            <w:vMerge w:val="restart"/>
            <w:vAlign w:val="center"/>
          </w:tcPr>
          <w:p w14:paraId="4498980B">
            <w:pPr>
              <w:widowControl w:val="0"/>
              <w:snapToGrid w:val="0"/>
              <w:jc w:val="center"/>
              <w:rPr>
                <w:rFonts w:ascii="Times New Roman" w:hAnsi="Times New Roman" w:cs="仿宋_GB2312"/>
                <w:sz w:val="24"/>
              </w:rPr>
            </w:pPr>
            <w:r>
              <w:rPr>
                <w:rFonts w:hint="eastAsia" w:ascii="Times New Roman" w:hAnsi="Times New Roman" w:cs="仿宋_GB2312"/>
                <w:sz w:val="24"/>
              </w:rPr>
              <w:t>参赛</w:t>
            </w:r>
          </w:p>
          <w:p w14:paraId="3ED486CD">
            <w:pPr>
              <w:widowControl w:val="0"/>
              <w:snapToGrid w:val="0"/>
              <w:jc w:val="center"/>
              <w:rPr>
                <w:rFonts w:ascii="Times New Roman" w:hAnsi="Times New Roman" w:cs="仿宋_GB2312"/>
                <w:sz w:val="24"/>
              </w:rPr>
            </w:pPr>
            <w:r>
              <w:rPr>
                <w:rFonts w:hint="eastAsia" w:ascii="Times New Roman" w:hAnsi="Times New Roman" w:cs="仿宋_GB2312"/>
                <w:sz w:val="24"/>
              </w:rPr>
              <w:t>课程</w:t>
            </w:r>
          </w:p>
          <w:p w14:paraId="6FECBD4D">
            <w:pPr>
              <w:widowControl w:val="0"/>
              <w:snapToGrid w:val="0"/>
              <w:jc w:val="center"/>
              <w:rPr>
                <w:rFonts w:ascii="Times New Roman" w:hAnsi="Times New Roman" w:cs="仿宋_GB2312"/>
                <w:sz w:val="24"/>
              </w:rPr>
            </w:pPr>
            <w:r>
              <w:rPr>
                <w:rFonts w:hint="eastAsia" w:ascii="Times New Roman" w:hAnsi="Times New Roman" w:cs="仿宋_GB2312"/>
                <w:sz w:val="24"/>
              </w:rPr>
              <w:t>情况</w:t>
            </w:r>
          </w:p>
        </w:tc>
        <w:tc>
          <w:tcPr>
            <w:tcW w:w="812" w:type="dxa"/>
            <w:vAlign w:val="center"/>
          </w:tcPr>
          <w:p w14:paraId="179737BA">
            <w:pPr>
              <w:widowControl w:val="0"/>
              <w:snapToGrid w:val="0"/>
              <w:jc w:val="center"/>
              <w:rPr>
                <w:rFonts w:ascii="Times New Roman" w:hAnsi="Times New Roman" w:cs="仿宋_GB2312"/>
                <w:sz w:val="24"/>
              </w:rPr>
            </w:pPr>
            <w:r>
              <w:rPr>
                <w:rFonts w:hint="eastAsia" w:ascii="Times New Roman" w:hAnsi="Times New Roman" w:cs="仿宋_GB2312"/>
                <w:sz w:val="24"/>
              </w:rPr>
              <w:t>课程名称</w:t>
            </w:r>
          </w:p>
        </w:tc>
        <w:tc>
          <w:tcPr>
            <w:tcW w:w="3548" w:type="dxa"/>
            <w:gridSpan w:val="4"/>
          </w:tcPr>
          <w:p w14:paraId="4B77AB38">
            <w:pPr>
              <w:widowControl w:val="0"/>
              <w:snapToGrid w:val="0"/>
              <w:jc w:val="center"/>
              <w:rPr>
                <w:rFonts w:ascii="Times New Roman" w:hAnsi="Times New Roman" w:cs="仿宋_GB2312"/>
                <w:sz w:val="24"/>
              </w:rPr>
            </w:pPr>
          </w:p>
        </w:tc>
        <w:tc>
          <w:tcPr>
            <w:tcW w:w="1024" w:type="dxa"/>
            <w:gridSpan w:val="2"/>
          </w:tcPr>
          <w:p w14:paraId="1E7581DA">
            <w:pPr>
              <w:widowControl w:val="0"/>
              <w:snapToGrid w:val="0"/>
              <w:jc w:val="center"/>
              <w:rPr>
                <w:rFonts w:ascii="Times New Roman" w:hAnsi="Times New Roman" w:cs="仿宋_GB2312"/>
                <w:sz w:val="24"/>
              </w:rPr>
            </w:pPr>
            <w:r>
              <w:rPr>
                <w:rFonts w:hint="eastAsia" w:ascii="Times New Roman" w:hAnsi="Times New Roman" w:cs="仿宋_GB2312"/>
                <w:sz w:val="24"/>
              </w:rPr>
              <w:t>参赛</w:t>
            </w:r>
          </w:p>
          <w:p w14:paraId="3127CFD8">
            <w:pPr>
              <w:widowControl w:val="0"/>
              <w:snapToGrid w:val="0"/>
              <w:jc w:val="center"/>
              <w:rPr>
                <w:rFonts w:ascii="Times New Roman" w:hAnsi="Times New Roman" w:cs="仿宋_GB2312"/>
                <w:sz w:val="24"/>
              </w:rPr>
            </w:pPr>
            <w:r>
              <w:rPr>
                <w:rFonts w:hint="eastAsia" w:ascii="Times New Roman" w:hAnsi="Times New Roman" w:cs="仿宋_GB2312"/>
                <w:sz w:val="24"/>
              </w:rPr>
              <w:t>组别</w:t>
            </w:r>
          </w:p>
        </w:tc>
        <w:tc>
          <w:tcPr>
            <w:tcW w:w="2707" w:type="dxa"/>
            <w:gridSpan w:val="3"/>
          </w:tcPr>
          <w:p w14:paraId="657154E7">
            <w:pPr>
              <w:pStyle w:val="2"/>
              <w:widowControl w:val="0"/>
              <w:snapToGrid w:val="0"/>
              <w:ind w:firstLine="0" w:firstLineChars="0"/>
              <w:rPr>
                <w:rFonts w:ascii="Times New Roman" w:hAnsi="Times New Roman" w:eastAsia="仿宋" w:cs="Times New Roman"/>
                <w:sz w:val="24"/>
              </w:rPr>
            </w:pPr>
          </w:p>
        </w:tc>
      </w:tr>
      <w:tr w14:paraId="7AA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2" w:type="dxa"/>
            <w:vMerge w:val="continue"/>
            <w:vAlign w:val="center"/>
          </w:tcPr>
          <w:p w14:paraId="4596F321">
            <w:pPr>
              <w:widowControl w:val="0"/>
              <w:snapToGrid w:val="0"/>
              <w:jc w:val="center"/>
              <w:rPr>
                <w:rFonts w:ascii="Times New Roman" w:hAnsi="Times New Roman" w:cs="仿宋_GB2312"/>
                <w:sz w:val="24"/>
              </w:rPr>
            </w:pPr>
          </w:p>
        </w:tc>
        <w:tc>
          <w:tcPr>
            <w:tcW w:w="812" w:type="dxa"/>
            <w:vAlign w:val="center"/>
          </w:tcPr>
          <w:p w14:paraId="58258E43">
            <w:pPr>
              <w:widowControl w:val="0"/>
              <w:snapToGrid w:val="0"/>
              <w:jc w:val="center"/>
              <w:rPr>
                <w:rFonts w:ascii="Times New Roman" w:hAnsi="Times New Roman" w:cs="仿宋_GB2312"/>
                <w:sz w:val="24"/>
              </w:rPr>
            </w:pPr>
            <w:r>
              <w:rPr>
                <w:rFonts w:hint="eastAsia" w:ascii="Times New Roman" w:hAnsi="Times New Roman" w:cs="仿宋_GB2312"/>
                <w:sz w:val="24"/>
              </w:rPr>
              <w:t>开课年级</w:t>
            </w:r>
          </w:p>
        </w:tc>
        <w:tc>
          <w:tcPr>
            <w:tcW w:w="3548" w:type="dxa"/>
            <w:gridSpan w:val="4"/>
          </w:tcPr>
          <w:p w14:paraId="271C94EB">
            <w:pPr>
              <w:widowControl w:val="0"/>
              <w:snapToGrid w:val="0"/>
              <w:spacing w:line="340" w:lineRule="atLeast"/>
              <w:ind w:firstLine="3840" w:firstLineChars="1600"/>
              <w:rPr>
                <w:rFonts w:ascii="Times New Roman" w:hAnsi="Times New Roman" w:cs="仿宋_GB2312"/>
                <w:sz w:val="24"/>
              </w:rPr>
            </w:pPr>
            <w:r>
              <w:rPr>
                <w:rFonts w:hint="eastAsia" w:ascii="Times New Roman" w:hAnsi="Times New Roman" w:cs="仿宋_GB2312"/>
                <w:sz w:val="24"/>
              </w:rPr>
              <w:t>·</w:t>
            </w:r>
          </w:p>
        </w:tc>
        <w:tc>
          <w:tcPr>
            <w:tcW w:w="1024" w:type="dxa"/>
            <w:gridSpan w:val="2"/>
            <w:vAlign w:val="center"/>
          </w:tcPr>
          <w:p w14:paraId="73393EC1">
            <w:pPr>
              <w:widowControl w:val="0"/>
              <w:snapToGrid w:val="0"/>
              <w:jc w:val="center"/>
              <w:rPr>
                <w:rFonts w:ascii="Times New Roman" w:hAnsi="Times New Roman" w:cs="仿宋_GB2312"/>
                <w:sz w:val="24"/>
              </w:rPr>
            </w:pPr>
            <w:r>
              <w:rPr>
                <w:rFonts w:hint="eastAsia" w:ascii="Times New Roman" w:hAnsi="Times New Roman" w:cs="仿宋_GB2312"/>
                <w:sz w:val="24"/>
              </w:rPr>
              <w:t>学科</w:t>
            </w:r>
          </w:p>
          <w:p w14:paraId="657A4E8F">
            <w:pPr>
              <w:widowControl w:val="0"/>
              <w:snapToGrid w:val="0"/>
              <w:jc w:val="center"/>
              <w:rPr>
                <w:rFonts w:ascii="Times New Roman" w:hAnsi="Times New Roman" w:cs="仿宋_GB2312"/>
                <w:sz w:val="24"/>
              </w:rPr>
            </w:pPr>
            <w:r>
              <w:rPr>
                <w:rFonts w:hint="eastAsia" w:ascii="Times New Roman" w:hAnsi="Times New Roman" w:cs="仿宋_GB2312"/>
                <w:sz w:val="24"/>
              </w:rPr>
              <w:t>门类</w:t>
            </w:r>
          </w:p>
        </w:tc>
        <w:tc>
          <w:tcPr>
            <w:tcW w:w="2707" w:type="dxa"/>
            <w:gridSpan w:val="3"/>
          </w:tcPr>
          <w:p w14:paraId="4DB77DAC">
            <w:pPr>
              <w:widowControl w:val="0"/>
              <w:snapToGrid w:val="0"/>
              <w:spacing w:line="340" w:lineRule="atLeast"/>
              <w:rPr>
                <w:rFonts w:ascii="Times New Roman" w:hAnsi="Times New Roman" w:cs="仿宋_GB2312"/>
                <w:sz w:val="24"/>
              </w:rPr>
            </w:pPr>
          </w:p>
        </w:tc>
      </w:tr>
      <w:tr w14:paraId="7671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822" w:type="dxa"/>
            <w:vAlign w:val="center"/>
          </w:tcPr>
          <w:p w14:paraId="4B935CA6">
            <w:pPr>
              <w:widowControl w:val="0"/>
              <w:snapToGrid w:val="0"/>
              <w:jc w:val="center"/>
              <w:rPr>
                <w:rFonts w:ascii="Times New Roman" w:hAnsi="Times New Roman" w:cs="仿宋_GB2312"/>
                <w:sz w:val="24"/>
              </w:rPr>
            </w:pPr>
            <w:r>
              <w:rPr>
                <w:rFonts w:hint="eastAsia" w:ascii="Times New Roman" w:hAnsi="Times New Roman" w:cs="仿宋_GB2312"/>
                <w:sz w:val="24"/>
              </w:rPr>
              <w:t>教</w:t>
            </w:r>
          </w:p>
          <w:p w14:paraId="630656BE">
            <w:pPr>
              <w:widowControl w:val="0"/>
              <w:snapToGrid w:val="0"/>
              <w:jc w:val="center"/>
              <w:rPr>
                <w:rFonts w:ascii="Times New Roman" w:hAnsi="Times New Roman" w:cs="仿宋_GB2312"/>
                <w:sz w:val="24"/>
              </w:rPr>
            </w:pPr>
            <w:r>
              <w:rPr>
                <w:rFonts w:hint="eastAsia" w:ascii="Times New Roman" w:hAnsi="Times New Roman" w:cs="仿宋_GB2312"/>
                <w:sz w:val="24"/>
              </w:rPr>
              <w:t>学</w:t>
            </w:r>
          </w:p>
          <w:p w14:paraId="6E84F5EA">
            <w:pPr>
              <w:widowControl w:val="0"/>
              <w:snapToGrid w:val="0"/>
              <w:jc w:val="center"/>
              <w:rPr>
                <w:rFonts w:ascii="Times New Roman" w:hAnsi="Times New Roman" w:cs="仿宋_GB2312"/>
                <w:sz w:val="24"/>
              </w:rPr>
            </w:pPr>
            <w:r>
              <w:rPr>
                <w:rFonts w:hint="eastAsia" w:ascii="Times New Roman" w:hAnsi="Times New Roman" w:cs="仿宋_GB2312"/>
                <w:sz w:val="24"/>
              </w:rPr>
              <w:t>情</w:t>
            </w:r>
          </w:p>
          <w:p w14:paraId="4981EE7A">
            <w:pPr>
              <w:widowControl w:val="0"/>
              <w:snapToGrid w:val="0"/>
              <w:jc w:val="center"/>
              <w:rPr>
                <w:rFonts w:ascii="Times New Roman" w:hAnsi="Times New Roman" w:cs="仿宋_GB2312"/>
                <w:b/>
                <w:bCs/>
                <w:sz w:val="24"/>
              </w:rPr>
            </w:pPr>
            <w:r>
              <w:rPr>
                <w:rFonts w:hint="eastAsia" w:ascii="Times New Roman" w:hAnsi="Times New Roman" w:cs="仿宋_GB2312"/>
                <w:sz w:val="24"/>
              </w:rPr>
              <w:t>况</w:t>
            </w:r>
          </w:p>
        </w:tc>
        <w:tc>
          <w:tcPr>
            <w:tcW w:w="8091" w:type="dxa"/>
            <w:gridSpan w:val="10"/>
          </w:tcPr>
          <w:p w14:paraId="61DFC8C2">
            <w:pPr>
              <w:widowControl w:val="0"/>
              <w:snapToGrid w:val="0"/>
              <w:rPr>
                <w:rFonts w:ascii="Times New Roman" w:hAnsi="Times New Roman" w:cs="仿宋_GB2312"/>
                <w:sz w:val="24"/>
              </w:rPr>
            </w:pPr>
            <w:r>
              <w:rPr>
                <w:rFonts w:hint="eastAsia" w:ascii="Times New Roman" w:hAnsi="Times New Roman" w:cs="仿宋_GB2312"/>
                <w:sz w:val="24"/>
              </w:rPr>
              <w:t>（个人或团队近5年参赛课程开展情况，承担学校本科生教学任务、开展教学研究、获得教学奖励等方面的情况）</w:t>
            </w:r>
          </w:p>
          <w:p w14:paraId="5E95DCDA">
            <w:pPr>
              <w:widowControl w:val="0"/>
              <w:snapToGrid w:val="0"/>
              <w:rPr>
                <w:rFonts w:ascii="Times New Roman" w:hAnsi="Times New Roman" w:cs="仿宋_GB2312"/>
                <w:b/>
                <w:bCs/>
                <w:sz w:val="24"/>
              </w:rPr>
            </w:pPr>
          </w:p>
          <w:p w14:paraId="6CB62BCC">
            <w:pPr>
              <w:widowControl w:val="0"/>
              <w:snapToGrid w:val="0"/>
              <w:rPr>
                <w:rFonts w:ascii="Times New Roman" w:hAnsi="Times New Roman" w:cs="仿宋_GB2312"/>
                <w:b/>
                <w:bCs/>
                <w:sz w:val="24"/>
              </w:rPr>
            </w:pPr>
          </w:p>
          <w:p w14:paraId="27DF0D92">
            <w:pPr>
              <w:widowControl w:val="0"/>
              <w:snapToGrid w:val="0"/>
              <w:rPr>
                <w:rFonts w:ascii="Times New Roman" w:hAnsi="Times New Roman" w:cs="仿宋_GB2312"/>
                <w:b/>
                <w:bCs/>
                <w:sz w:val="24"/>
              </w:rPr>
            </w:pPr>
          </w:p>
          <w:p w14:paraId="0E533016">
            <w:pPr>
              <w:widowControl w:val="0"/>
              <w:snapToGrid w:val="0"/>
              <w:rPr>
                <w:rFonts w:ascii="Times New Roman" w:hAnsi="Times New Roman" w:cs="仿宋_GB2312"/>
                <w:b/>
                <w:bCs/>
                <w:sz w:val="24"/>
              </w:rPr>
            </w:pPr>
          </w:p>
        </w:tc>
      </w:tr>
    </w:tbl>
    <w:p w14:paraId="6930E867">
      <w:pPr>
        <w:widowControl w:val="0"/>
        <w:ind w:firstLine="560" w:firstLineChars="200"/>
        <w:rPr>
          <w:rFonts w:hint="eastAsia" w:ascii="方正小标宋简体" w:hAnsi="Times New Roman" w:eastAsia="方正小标宋简体" w:cs="方正公文小标宋"/>
          <w:bCs/>
          <w:sz w:val="28"/>
          <w:szCs w:val="28"/>
        </w:rPr>
      </w:pPr>
    </w:p>
    <w:p w14:paraId="18429476">
      <w:pPr>
        <w:widowControl w:val="0"/>
        <w:ind w:firstLine="560" w:firstLineChars="200"/>
        <w:rPr>
          <w:rFonts w:ascii="方正小标宋简体" w:hAnsi="Times New Roman" w:eastAsia="方正小标宋简体" w:cs="方正公文小标宋"/>
          <w:bCs/>
          <w:sz w:val="28"/>
          <w:szCs w:val="28"/>
        </w:rPr>
      </w:pPr>
      <w:r>
        <w:rPr>
          <w:rFonts w:hint="eastAsia" w:ascii="方正小标宋简体" w:hAnsi="Times New Roman" w:eastAsia="方正小标宋简体" w:cs="方正公文小标宋"/>
          <w:bCs/>
          <w:sz w:val="28"/>
          <w:szCs w:val="28"/>
        </w:rPr>
        <w:t>二、主讲教师近五年内讲授参赛课程情况</w:t>
      </w:r>
    </w:p>
    <w:tbl>
      <w:tblPr>
        <w:tblStyle w:val="15"/>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45"/>
        <w:gridCol w:w="2114"/>
        <w:gridCol w:w="1228"/>
        <w:gridCol w:w="1706"/>
        <w:gridCol w:w="868"/>
      </w:tblGrid>
      <w:tr w14:paraId="6657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31219ED">
            <w:pPr>
              <w:widowControl w:val="0"/>
              <w:snapToGrid w:val="0"/>
              <w:jc w:val="center"/>
              <w:rPr>
                <w:rFonts w:ascii="Times New Roman" w:hAnsi="Times New Roman" w:cs="仿宋_GB2312"/>
                <w:bCs/>
                <w:sz w:val="24"/>
              </w:rPr>
            </w:pPr>
            <w:r>
              <w:rPr>
                <w:rFonts w:hint="eastAsia" w:ascii="Times New Roman" w:hAnsi="Times New Roman" w:cs="仿宋_GB2312"/>
                <w:bCs/>
                <w:sz w:val="24"/>
              </w:rPr>
              <w:t>序号</w:t>
            </w:r>
          </w:p>
        </w:tc>
        <w:tc>
          <w:tcPr>
            <w:tcW w:w="1845" w:type="dxa"/>
            <w:tcBorders>
              <w:top w:val="single" w:color="auto" w:sz="4" w:space="0"/>
              <w:left w:val="single" w:color="auto" w:sz="4" w:space="0"/>
              <w:bottom w:val="single" w:color="auto" w:sz="4" w:space="0"/>
              <w:right w:val="single" w:color="auto" w:sz="4" w:space="0"/>
            </w:tcBorders>
            <w:vAlign w:val="center"/>
          </w:tcPr>
          <w:p w14:paraId="7863CA8F">
            <w:pPr>
              <w:widowControl w:val="0"/>
              <w:snapToGrid w:val="0"/>
              <w:jc w:val="center"/>
              <w:rPr>
                <w:rFonts w:ascii="Times New Roman" w:hAnsi="Times New Roman" w:cs="仿宋_GB2312"/>
                <w:bCs/>
                <w:sz w:val="24"/>
              </w:rPr>
            </w:pPr>
            <w:r>
              <w:rPr>
                <w:rFonts w:hint="eastAsia" w:ascii="Times New Roman" w:hAnsi="Times New Roman" w:cs="仿宋_GB2312"/>
                <w:bCs/>
                <w:sz w:val="24"/>
              </w:rPr>
              <w:t>授课学期</w:t>
            </w:r>
          </w:p>
        </w:tc>
        <w:tc>
          <w:tcPr>
            <w:tcW w:w="2114" w:type="dxa"/>
            <w:tcBorders>
              <w:top w:val="single" w:color="auto" w:sz="4" w:space="0"/>
              <w:left w:val="single" w:color="auto" w:sz="4" w:space="0"/>
              <w:bottom w:val="single" w:color="auto" w:sz="4" w:space="0"/>
              <w:right w:val="single" w:color="auto" w:sz="4" w:space="0"/>
            </w:tcBorders>
            <w:vAlign w:val="center"/>
          </w:tcPr>
          <w:p w14:paraId="187B3C59">
            <w:pPr>
              <w:widowControl w:val="0"/>
              <w:snapToGrid w:val="0"/>
              <w:jc w:val="center"/>
              <w:rPr>
                <w:rFonts w:ascii="Times New Roman" w:hAnsi="Times New Roman" w:cs="仿宋_GB2312"/>
                <w:bCs/>
                <w:sz w:val="24"/>
              </w:rPr>
            </w:pPr>
            <w:r>
              <w:rPr>
                <w:rFonts w:hint="eastAsia" w:ascii="Times New Roman" w:hAnsi="Times New Roman" w:cs="仿宋_GB2312"/>
                <w:bCs/>
                <w:sz w:val="24"/>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14:paraId="491B2436">
            <w:pPr>
              <w:widowControl w:val="0"/>
              <w:snapToGrid w:val="0"/>
              <w:jc w:val="center"/>
              <w:rPr>
                <w:rFonts w:ascii="Times New Roman" w:hAnsi="Times New Roman" w:cs="仿宋_GB2312"/>
                <w:bCs/>
                <w:sz w:val="24"/>
              </w:rPr>
            </w:pPr>
            <w:r>
              <w:rPr>
                <w:rFonts w:hint="eastAsia" w:ascii="Times New Roman" w:hAnsi="Times New Roman" w:cs="仿宋_GB2312"/>
                <w:bCs/>
                <w:sz w:val="24"/>
              </w:rPr>
              <w:t>授课学时</w:t>
            </w:r>
          </w:p>
        </w:tc>
        <w:tc>
          <w:tcPr>
            <w:tcW w:w="1706" w:type="dxa"/>
            <w:tcBorders>
              <w:top w:val="single" w:color="auto" w:sz="4" w:space="0"/>
              <w:left w:val="single" w:color="auto" w:sz="4" w:space="0"/>
              <w:bottom w:val="single" w:color="auto" w:sz="4" w:space="0"/>
              <w:right w:val="single" w:color="auto" w:sz="4" w:space="0"/>
            </w:tcBorders>
            <w:vAlign w:val="center"/>
          </w:tcPr>
          <w:p w14:paraId="3CBFD7E7">
            <w:pPr>
              <w:widowControl w:val="0"/>
              <w:snapToGrid w:val="0"/>
              <w:jc w:val="center"/>
              <w:rPr>
                <w:rFonts w:ascii="Times New Roman" w:hAnsi="Times New Roman" w:cs="仿宋_GB2312"/>
                <w:bCs/>
                <w:sz w:val="24"/>
              </w:rPr>
            </w:pPr>
            <w:r>
              <w:rPr>
                <w:rFonts w:hint="eastAsia" w:ascii="Times New Roman" w:hAnsi="Times New Roman" w:cs="仿宋_GB2312"/>
                <w:bCs/>
                <w:sz w:val="24"/>
              </w:rPr>
              <w:t>授课对象</w:t>
            </w:r>
          </w:p>
        </w:tc>
        <w:tc>
          <w:tcPr>
            <w:tcW w:w="868" w:type="dxa"/>
            <w:tcBorders>
              <w:top w:val="single" w:color="auto" w:sz="4" w:space="0"/>
              <w:left w:val="single" w:color="auto" w:sz="4" w:space="0"/>
              <w:bottom w:val="single" w:color="auto" w:sz="4" w:space="0"/>
              <w:right w:val="single" w:color="auto" w:sz="4" w:space="0"/>
            </w:tcBorders>
            <w:vAlign w:val="center"/>
          </w:tcPr>
          <w:p w14:paraId="757D5725">
            <w:pPr>
              <w:widowControl w:val="0"/>
              <w:snapToGrid w:val="0"/>
              <w:jc w:val="center"/>
              <w:rPr>
                <w:rFonts w:ascii="Times New Roman" w:hAnsi="Times New Roman" w:cs="仿宋_GB2312"/>
                <w:bCs/>
                <w:sz w:val="24"/>
              </w:rPr>
            </w:pPr>
            <w:r>
              <w:rPr>
                <w:rFonts w:hint="eastAsia" w:ascii="Times New Roman" w:hAnsi="Times New Roman" w:cs="仿宋_GB2312"/>
                <w:bCs/>
                <w:sz w:val="24"/>
              </w:rPr>
              <w:t>班级人数</w:t>
            </w:r>
          </w:p>
        </w:tc>
      </w:tr>
      <w:tr w14:paraId="42C5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right w:val="single" w:color="auto" w:sz="4" w:space="0"/>
            </w:tcBorders>
            <w:vAlign w:val="center"/>
          </w:tcPr>
          <w:p w14:paraId="3DA38F4E">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7E71DD21">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1B6B5AFA">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304EA06C">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48CF2D59">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6F7D0B40">
            <w:pPr>
              <w:widowControl w:val="0"/>
              <w:jc w:val="center"/>
              <w:rPr>
                <w:rFonts w:ascii="Times New Roman" w:hAnsi="Times New Roman" w:cs="仿宋_GB2312"/>
                <w:sz w:val="24"/>
              </w:rPr>
            </w:pPr>
          </w:p>
        </w:tc>
      </w:tr>
      <w:tr w14:paraId="5AE8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18440DAB">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1566F818">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7CE0BEA7">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0B959AE7">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232C02FB">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4C359649">
            <w:pPr>
              <w:widowControl w:val="0"/>
              <w:jc w:val="center"/>
              <w:rPr>
                <w:rFonts w:ascii="Times New Roman" w:hAnsi="Times New Roman" w:cs="仿宋_GB2312"/>
                <w:sz w:val="24"/>
              </w:rPr>
            </w:pPr>
          </w:p>
        </w:tc>
      </w:tr>
      <w:tr w14:paraId="26C1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745989CA">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715C4396">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2926D9CF">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3907C7B5">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0CE74A24">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25E94ED2">
            <w:pPr>
              <w:widowControl w:val="0"/>
              <w:jc w:val="center"/>
              <w:rPr>
                <w:rFonts w:ascii="Times New Roman" w:hAnsi="Times New Roman" w:cs="仿宋_GB2312"/>
                <w:sz w:val="24"/>
              </w:rPr>
            </w:pPr>
          </w:p>
        </w:tc>
      </w:tr>
      <w:tr w14:paraId="4A76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39CC0769">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69A025AC">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77B28BEA">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36F6128C">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300E4AC1">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74057D84">
            <w:pPr>
              <w:widowControl w:val="0"/>
              <w:jc w:val="center"/>
              <w:rPr>
                <w:rFonts w:ascii="Times New Roman" w:hAnsi="Times New Roman" w:cs="仿宋_GB2312"/>
                <w:sz w:val="24"/>
              </w:rPr>
            </w:pPr>
          </w:p>
        </w:tc>
      </w:tr>
      <w:tr w14:paraId="672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4AA054F5">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53AF7BCC">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5C0C62EB">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37D0E4D1">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4235F523">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4770B8EE">
            <w:pPr>
              <w:widowControl w:val="0"/>
              <w:jc w:val="center"/>
              <w:rPr>
                <w:rFonts w:ascii="Times New Roman" w:hAnsi="Times New Roman" w:cs="仿宋_GB2312"/>
                <w:sz w:val="24"/>
              </w:rPr>
            </w:pPr>
          </w:p>
        </w:tc>
      </w:tr>
    </w:tbl>
    <w:p w14:paraId="116F22D3">
      <w:pPr>
        <w:widowControl w:val="0"/>
        <w:ind w:firstLine="560" w:firstLineChars="200"/>
        <w:rPr>
          <w:rFonts w:ascii="方正小标宋简体" w:hAnsi="Times New Roman" w:eastAsia="方正小标宋简体" w:cs="方正公文小标宋"/>
          <w:bCs/>
          <w:sz w:val="28"/>
          <w:szCs w:val="28"/>
        </w:rPr>
      </w:pPr>
      <w:r>
        <w:rPr>
          <w:rFonts w:hint="eastAsia" w:ascii="方正小标宋简体" w:hAnsi="Times New Roman" w:eastAsia="方正小标宋简体" w:cs="方正公文小标宋"/>
          <w:bCs/>
          <w:sz w:val="28"/>
          <w:szCs w:val="28"/>
        </w:rPr>
        <w:t>三、推荐意见</w:t>
      </w:r>
    </w:p>
    <w:tbl>
      <w:tblPr>
        <w:tblStyle w:val="1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085"/>
      </w:tblGrid>
      <w:tr w14:paraId="62C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46FEB132">
            <w:pPr>
              <w:widowControl w:val="0"/>
              <w:jc w:val="center"/>
              <w:rPr>
                <w:rFonts w:ascii="Times New Roman" w:hAnsi="Times New Roman" w:cs="仿宋_GB2312"/>
                <w:sz w:val="24"/>
              </w:rPr>
            </w:pPr>
            <w:r>
              <w:rPr>
                <w:rFonts w:hint="eastAsia" w:ascii="Times New Roman" w:hAnsi="Times New Roman" w:cs="仿宋_GB2312"/>
                <w:sz w:val="24"/>
              </w:rPr>
              <w:t>学校教务</w:t>
            </w:r>
          </w:p>
          <w:p w14:paraId="6EB7D447">
            <w:pPr>
              <w:widowControl w:val="0"/>
              <w:jc w:val="center"/>
              <w:rPr>
                <w:rFonts w:ascii="Times New Roman" w:hAnsi="Times New Roman" w:cs="仿宋_GB2312"/>
                <w:sz w:val="24"/>
              </w:rPr>
            </w:pPr>
            <w:r>
              <w:rPr>
                <w:rFonts w:hint="eastAsia" w:ascii="Times New Roman" w:hAnsi="Times New Roman" w:cs="仿宋_GB2312"/>
                <w:sz w:val="24"/>
              </w:rPr>
              <w:t>部门意见</w:t>
            </w:r>
          </w:p>
        </w:tc>
        <w:tc>
          <w:tcPr>
            <w:tcW w:w="7085" w:type="dxa"/>
            <w:tcBorders>
              <w:top w:val="single" w:color="auto" w:sz="4" w:space="0"/>
              <w:left w:val="single" w:color="auto" w:sz="4" w:space="0"/>
              <w:bottom w:val="single" w:color="auto" w:sz="4" w:space="0"/>
              <w:right w:val="single" w:color="auto" w:sz="4" w:space="0"/>
            </w:tcBorders>
          </w:tcPr>
          <w:p w14:paraId="4F9592E7">
            <w:pPr>
              <w:widowControl w:val="0"/>
              <w:ind w:right="280"/>
              <w:rPr>
                <w:rFonts w:ascii="Times New Roman" w:hAnsi="Times New Roman" w:cs="仿宋_GB2312"/>
                <w:sz w:val="24"/>
              </w:rPr>
            </w:pPr>
          </w:p>
          <w:p w14:paraId="35F14379">
            <w:pPr>
              <w:widowControl w:val="0"/>
              <w:ind w:right="280"/>
              <w:rPr>
                <w:rFonts w:ascii="Times New Roman" w:hAnsi="Times New Roman" w:cs="仿宋_GB2312"/>
                <w:sz w:val="24"/>
              </w:rPr>
            </w:pPr>
          </w:p>
          <w:p w14:paraId="01E9AEC9">
            <w:pPr>
              <w:widowControl w:val="0"/>
              <w:ind w:right="280"/>
              <w:rPr>
                <w:rFonts w:ascii="Times New Roman" w:hAnsi="Times New Roman" w:cs="仿宋_GB2312"/>
                <w:sz w:val="24"/>
              </w:rPr>
            </w:pPr>
          </w:p>
          <w:p w14:paraId="61114808">
            <w:pPr>
              <w:widowControl w:val="0"/>
              <w:ind w:right="280"/>
              <w:rPr>
                <w:rFonts w:ascii="Times New Roman" w:hAnsi="Times New Roman" w:cs="仿宋_GB2312"/>
                <w:sz w:val="24"/>
              </w:rPr>
            </w:pPr>
          </w:p>
          <w:p w14:paraId="7B370002">
            <w:pPr>
              <w:widowControl w:val="0"/>
              <w:spacing w:line="400" w:lineRule="exact"/>
              <w:ind w:right="280"/>
              <w:jc w:val="center"/>
              <w:rPr>
                <w:rFonts w:ascii="Times New Roman" w:hAnsi="Times New Roman" w:cs="仿宋_GB2312"/>
                <w:sz w:val="24"/>
              </w:rPr>
            </w:pPr>
            <w:r>
              <w:rPr>
                <w:rFonts w:hint="eastAsia" w:ascii="Times New Roman" w:hAnsi="Times New Roman" w:cs="仿宋_GB2312"/>
                <w:sz w:val="24"/>
              </w:rPr>
              <w:t xml:space="preserve">                                         （盖章）</w:t>
            </w:r>
          </w:p>
          <w:p w14:paraId="52D03F0F">
            <w:pPr>
              <w:widowControl w:val="0"/>
              <w:tabs>
                <w:tab w:val="left" w:pos="4750"/>
              </w:tabs>
              <w:spacing w:line="400" w:lineRule="exact"/>
              <w:ind w:firstLine="3600" w:firstLineChars="1500"/>
              <w:rPr>
                <w:rFonts w:ascii="Times New Roman" w:hAnsi="Times New Roman" w:cs="仿宋_GB2312"/>
                <w:sz w:val="24"/>
              </w:rPr>
            </w:pPr>
            <w:r>
              <w:rPr>
                <w:rFonts w:hint="eastAsia" w:ascii="Times New Roman" w:hAnsi="Times New Roman" w:cs="仿宋_GB2312"/>
                <w:sz w:val="24"/>
              </w:rPr>
              <w:t xml:space="preserve">             年   月   日</w:t>
            </w:r>
          </w:p>
        </w:tc>
      </w:tr>
      <w:tr w14:paraId="416C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029A5688">
            <w:pPr>
              <w:widowControl w:val="0"/>
              <w:jc w:val="center"/>
              <w:rPr>
                <w:rFonts w:ascii="Times New Roman" w:hAnsi="Times New Roman" w:cs="仿宋_GB2312"/>
                <w:sz w:val="24"/>
              </w:rPr>
            </w:pPr>
            <w:r>
              <w:rPr>
                <w:rFonts w:hint="eastAsia" w:ascii="Times New Roman" w:hAnsi="Times New Roman" w:cs="仿宋_GB2312"/>
                <w:sz w:val="24"/>
              </w:rPr>
              <w:t>学校政治</w:t>
            </w:r>
          </w:p>
          <w:p w14:paraId="352CABB5">
            <w:pPr>
              <w:widowControl w:val="0"/>
              <w:jc w:val="center"/>
              <w:rPr>
                <w:rFonts w:ascii="Times New Roman" w:hAnsi="Times New Roman" w:cs="仿宋_GB2312"/>
                <w:sz w:val="24"/>
              </w:rPr>
            </w:pPr>
            <w:r>
              <w:rPr>
                <w:rFonts w:hint="eastAsia" w:ascii="Times New Roman" w:hAnsi="Times New Roman" w:cs="仿宋_GB2312"/>
                <w:sz w:val="24"/>
              </w:rPr>
              <w:t>审查意见</w:t>
            </w:r>
          </w:p>
        </w:tc>
        <w:tc>
          <w:tcPr>
            <w:tcW w:w="7085" w:type="dxa"/>
            <w:tcBorders>
              <w:top w:val="single" w:color="auto" w:sz="4" w:space="0"/>
              <w:left w:val="single" w:color="auto" w:sz="4" w:space="0"/>
              <w:bottom w:val="single" w:color="auto" w:sz="4" w:space="0"/>
              <w:right w:val="single" w:color="auto" w:sz="4" w:space="0"/>
            </w:tcBorders>
            <w:vAlign w:val="center"/>
          </w:tcPr>
          <w:p w14:paraId="09CD4E36">
            <w:pPr>
              <w:widowControl w:val="0"/>
              <w:tabs>
                <w:tab w:val="left" w:pos="4391"/>
              </w:tabs>
              <w:spacing w:line="400" w:lineRule="exact"/>
              <w:ind w:right="278"/>
              <w:rPr>
                <w:rFonts w:ascii="Times New Roman" w:hAnsi="Times New Roman" w:cs="仿宋_GB2312"/>
                <w:sz w:val="24"/>
              </w:rPr>
            </w:pPr>
          </w:p>
          <w:p w14:paraId="1A7B9998">
            <w:pPr>
              <w:widowControl w:val="0"/>
              <w:tabs>
                <w:tab w:val="left" w:pos="4391"/>
              </w:tabs>
              <w:spacing w:line="400" w:lineRule="exact"/>
              <w:ind w:right="278"/>
              <w:rPr>
                <w:rFonts w:ascii="Times New Roman" w:hAnsi="Times New Roman" w:cs="仿宋_GB2312"/>
                <w:sz w:val="24"/>
              </w:rPr>
            </w:pPr>
          </w:p>
          <w:p w14:paraId="5397DBF7">
            <w:pPr>
              <w:widowControl w:val="0"/>
              <w:tabs>
                <w:tab w:val="left" w:pos="4391"/>
              </w:tabs>
              <w:spacing w:line="400" w:lineRule="exact"/>
              <w:ind w:right="278"/>
              <w:rPr>
                <w:rFonts w:ascii="Times New Roman" w:hAnsi="Times New Roman" w:cs="仿宋_GB2312"/>
                <w:sz w:val="24"/>
              </w:rPr>
            </w:pPr>
            <w:r>
              <w:rPr>
                <w:rFonts w:hint="eastAsia" w:ascii="Times New Roman" w:hAnsi="Times New Roman" w:cs="仿宋_GB2312"/>
                <w:sz w:val="24"/>
              </w:rPr>
              <w:t>该课程内容及上传的申报材料思想导向正确。</w:t>
            </w:r>
          </w:p>
          <w:p w14:paraId="3F88FDAD">
            <w:pPr>
              <w:widowControl w:val="0"/>
              <w:tabs>
                <w:tab w:val="left" w:pos="4391"/>
              </w:tabs>
              <w:spacing w:line="400" w:lineRule="exact"/>
              <w:ind w:right="278"/>
              <w:rPr>
                <w:rFonts w:ascii="Times New Roman" w:hAnsi="Times New Roman" w:cs="仿宋_GB2312"/>
                <w:sz w:val="24"/>
              </w:rPr>
            </w:pPr>
            <w:r>
              <w:rPr>
                <w:rFonts w:hint="eastAsia" w:ascii="Times New Roman" w:hAnsi="Times New Roman" w:cs="仿宋_GB2312"/>
                <w:sz w:val="24"/>
              </w:rPr>
              <w:t>主讲教师及团队教师成员不存在师德师风、学术不端等问题，遵纪守法，无违法违纪行为，五年内未出现过教学事故。</w:t>
            </w:r>
          </w:p>
          <w:p w14:paraId="545D67D4">
            <w:pPr>
              <w:widowControl w:val="0"/>
              <w:tabs>
                <w:tab w:val="left" w:pos="4391"/>
              </w:tabs>
              <w:ind w:right="400"/>
              <w:rPr>
                <w:rFonts w:ascii="Times New Roman" w:hAnsi="Times New Roman" w:cs="仿宋_GB2312"/>
                <w:sz w:val="24"/>
              </w:rPr>
            </w:pPr>
          </w:p>
          <w:p w14:paraId="618CE305">
            <w:pPr>
              <w:widowControl w:val="0"/>
              <w:tabs>
                <w:tab w:val="left" w:pos="4391"/>
              </w:tabs>
              <w:ind w:right="400"/>
              <w:jc w:val="right"/>
              <w:rPr>
                <w:rFonts w:ascii="Times New Roman" w:hAnsi="Times New Roman" w:cs="仿宋_GB2312"/>
                <w:sz w:val="24"/>
              </w:rPr>
            </w:pPr>
          </w:p>
          <w:p w14:paraId="709B4039">
            <w:pPr>
              <w:widowControl w:val="0"/>
              <w:tabs>
                <w:tab w:val="left" w:pos="4391"/>
              </w:tabs>
              <w:spacing w:line="400" w:lineRule="exact"/>
              <w:ind w:right="400"/>
              <w:jc w:val="right"/>
              <w:rPr>
                <w:rFonts w:ascii="Times New Roman" w:hAnsi="Times New Roman" w:cs="仿宋_GB2312"/>
                <w:sz w:val="24"/>
              </w:rPr>
            </w:pPr>
            <w:r>
              <w:rPr>
                <w:rFonts w:hint="eastAsia" w:ascii="Times New Roman" w:hAnsi="Times New Roman" w:cs="仿宋_GB2312"/>
                <w:sz w:val="24"/>
              </w:rPr>
              <w:t>学校组织或人事部门（盖章）</w:t>
            </w:r>
          </w:p>
          <w:p w14:paraId="31FFFAE7">
            <w:pPr>
              <w:widowControl w:val="0"/>
              <w:tabs>
                <w:tab w:val="left" w:pos="4391"/>
              </w:tabs>
              <w:spacing w:line="400" w:lineRule="exact"/>
              <w:ind w:right="280"/>
              <w:jc w:val="center"/>
              <w:rPr>
                <w:rFonts w:ascii="Times New Roman" w:hAnsi="Times New Roman" w:cs="仿宋_GB2312"/>
                <w:sz w:val="24"/>
              </w:rPr>
            </w:pPr>
            <w:r>
              <w:rPr>
                <w:rFonts w:hint="eastAsia" w:ascii="Times New Roman" w:hAnsi="Times New Roman" w:cs="仿宋_GB2312"/>
                <w:sz w:val="24"/>
              </w:rPr>
              <w:t xml:space="preserve">                                        年   月   日</w:t>
            </w:r>
          </w:p>
        </w:tc>
      </w:tr>
      <w:tr w14:paraId="62E8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1"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19B7624C">
            <w:pPr>
              <w:widowControl w:val="0"/>
              <w:jc w:val="center"/>
              <w:rPr>
                <w:rFonts w:ascii="Times New Roman" w:hAnsi="Times New Roman" w:cs="仿宋_GB2312"/>
                <w:sz w:val="24"/>
              </w:rPr>
            </w:pPr>
            <w:r>
              <w:rPr>
                <w:rFonts w:hint="eastAsia" w:ascii="Times New Roman" w:hAnsi="Times New Roman" w:cs="仿宋_GB2312"/>
                <w:sz w:val="24"/>
              </w:rPr>
              <w:t>学校意见</w:t>
            </w:r>
          </w:p>
        </w:tc>
        <w:tc>
          <w:tcPr>
            <w:tcW w:w="7085" w:type="dxa"/>
            <w:tcBorders>
              <w:top w:val="single" w:color="auto" w:sz="4" w:space="0"/>
              <w:left w:val="single" w:color="auto" w:sz="4" w:space="0"/>
              <w:bottom w:val="single" w:color="auto" w:sz="4" w:space="0"/>
              <w:right w:val="single" w:color="auto" w:sz="4" w:space="0"/>
            </w:tcBorders>
          </w:tcPr>
          <w:p w14:paraId="54DAC836">
            <w:pPr>
              <w:widowControl w:val="0"/>
              <w:tabs>
                <w:tab w:val="left" w:pos="4620"/>
              </w:tabs>
              <w:ind w:right="280"/>
              <w:rPr>
                <w:rFonts w:ascii="Times New Roman" w:hAnsi="Times New Roman" w:cs="仿宋_GB2312"/>
                <w:sz w:val="24"/>
              </w:rPr>
            </w:pPr>
          </w:p>
          <w:p w14:paraId="36828641">
            <w:pPr>
              <w:widowControl w:val="0"/>
              <w:tabs>
                <w:tab w:val="left" w:pos="4620"/>
              </w:tabs>
              <w:spacing w:line="400" w:lineRule="exact"/>
              <w:ind w:right="520"/>
              <w:jc w:val="right"/>
              <w:rPr>
                <w:rFonts w:ascii="Times New Roman" w:hAnsi="Times New Roman" w:cs="仿宋_GB2312"/>
                <w:sz w:val="24"/>
              </w:rPr>
            </w:pPr>
          </w:p>
          <w:p w14:paraId="02848CC4">
            <w:pPr>
              <w:widowControl w:val="0"/>
              <w:tabs>
                <w:tab w:val="left" w:pos="4620"/>
              </w:tabs>
              <w:spacing w:line="400" w:lineRule="exact"/>
              <w:ind w:right="520"/>
              <w:jc w:val="right"/>
              <w:rPr>
                <w:rFonts w:ascii="Times New Roman" w:hAnsi="Times New Roman" w:cs="仿宋_GB2312"/>
                <w:sz w:val="24"/>
              </w:rPr>
            </w:pPr>
          </w:p>
          <w:p w14:paraId="71154684">
            <w:pPr>
              <w:widowControl w:val="0"/>
              <w:tabs>
                <w:tab w:val="left" w:pos="4620"/>
              </w:tabs>
              <w:spacing w:line="400" w:lineRule="exact"/>
              <w:ind w:right="520"/>
              <w:jc w:val="right"/>
              <w:rPr>
                <w:rFonts w:ascii="Times New Roman" w:hAnsi="Times New Roman" w:cs="仿宋_GB2312"/>
                <w:sz w:val="24"/>
              </w:rPr>
            </w:pPr>
          </w:p>
          <w:p w14:paraId="0507EA9B">
            <w:pPr>
              <w:widowControl w:val="0"/>
              <w:tabs>
                <w:tab w:val="left" w:pos="4620"/>
              </w:tabs>
              <w:spacing w:line="400" w:lineRule="exact"/>
              <w:ind w:right="520"/>
              <w:jc w:val="right"/>
              <w:rPr>
                <w:rFonts w:ascii="Times New Roman" w:hAnsi="Times New Roman" w:cs="仿宋_GB2312"/>
                <w:sz w:val="24"/>
              </w:rPr>
            </w:pPr>
          </w:p>
          <w:p w14:paraId="1E78C5F7">
            <w:pPr>
              <w:widowControl w:val="0"/>
              <w:tabs>
                <w:tab w:val="left" w:pos="4620"/>
              </w:tabs>
              <w:spacing w:line="400" w:lineRule="exact"/>
              <w:ind w:right="520"/>
              <w:jc w:val="right"/>
              <w:rPr>
                <w:rFonts w:ascii="Times New Roman" w:hAnsi="Times New Roman" w:cs="仿宋_GB2312"/>
                <w:sz w:val="24"/>
              </w:rPr>
            </w:pPr>
            <w:r>
              <w:rPr>
                <w:rFonts w:hint="eastAsia" w:ascii="Times New Roman" w:hAnsi="Times New Roman" w:cs="仿宋_GB2312"/>
                <w:sz w:val="24"/>
              </w:rPr>
              <w:t>学校 （盖章）</w:t>
            </w:r>
          </w:p>
          <w:p w14:paraId="20077464">
            <w:pPr>
              <w:widowControl w:val="0"/>
              <w:tabs>
                <w:tab w:val="left" w:pos="4391"/>
                <w:tab w:val="left" w:pos="6500"/>
              </w:tabs>
              <w:spacing w:line="400" w:lineRule="exact"/>
              <w:ind w:right="280"/>
              <w:rPr>
                <w:rFonts w:ascii="Times New Roman" w:hAnsi="Times New Roman" w:cs="仿宋_GB2312"/>
                <w:sz w:val="24"/>
              </w:rPr>
            </w:pPr>
            <w:r>
              <w:rPr>
                <w:rFonts w:hint="eastAsia" w:ascii="Times New Roman" w:hAnsi="Times New Roman" w:cs="仿宋_GB2312"/>
                <w:sz w:val="24"/>
              </w:rPr>
              <w:t xml:space="preserve">                                          年   月   日</w:t>
            </w:r>
          </w:p>
        </w:tc>
      </w:tr>
    </w:tbl>
    <w:p w14:paraId="6A81ED5A">
      <w:pPr>
        <w:widowControl w:val="0"/>
        <w:spacing w:before="217" w:beforeLines="50" w:after="217" w:afterLines="50" w:line="560" w:lineRule="exact"/>
        <w:jc w:val="center"/>
        <w:rPr>
          <w:rFonts w:ascii="Times New Roman" w:hAnsi="Times New Roman" w:cs="Times New Roman"/>
          <w:bCs/>
          <w:szCs w:val="32"/>
        </w:rPr>
      </w:pPr>
      <w:r>
        <w:rPr>
          <w:rFonts w:ascii="Times New Roman" w:hAnsi="Times New Roman" w:cs="Times New Roman"/>
          <w:bCs/>
          <w:szCs w:val="32"/>
        </w:rPr>
        <w:br w:type="page"/>
      </w:r>
      <w:bookmarkStart w:id="22" w:name="_Hlk144908885"/>
    </w:p>
    <w:p w14:paraId="5AE6DAEE">
      <w:pPr>
        <w:widowControl w:val="0"/>
        <w:spacing w:before="217" w:beforeLines="50" w:after="217" w:afterLines="50" w:line="560" w:lineRule="exact"/>
        <w:jc w:val="center"/>
        <w:rPr>
          <w:rFonts w:ascii="Times New Roman" w:hAnsi="Times New Roman" w:eastAsia="方正小标宋简体" w:cs="Times New Roman"/>
          <w:bCs/>
          <w:kern w:val="2"/>
          <w:sz w:val="36"/>
          <w:szCs w:val="36"/>
        </w:rPr>
      </w:pPr>
      <w:r>
        <w:rPr>
          <w:rFonts w:hint="eastAsia" w:ascii="Times New Roman" w:hAnsi="Times New Roman" w:eastAsia="方正小标宋简体" w:cs="方正小标宋简体"/>
          <w:bCs/>
          <w:sz w:val="36"/>
          <w:szCs w:val="36"/>
          <w:lang w:val="en-US" w:eastAsia="zh-CN"/>
        </w:rPr>
        <w:t>安徽医科大学</w:t>
      </w:r>
      <w:r>
        <w:rPr>
          <w:rFonts w:hint="eastAsia" w:ascii="Times New Roman" w:hAnsi="Times New Roman" w:eastAsia="方正小标宋简体" w:cs="方正小标宋简体"/>
          <w:bCs/>
          <w:sz w:val="36"/>
          <w:szCs w:val="36"/>
        </w:rPr>
        <w:t>第五届教师教学创新大赛</w:t>
      </w:r>
      <w:r>
        <w:rPr>
          <w:rFonts w:ascii="Times New Roman" w:hAnsi="Times New Roman" w:eastAsia="方正小标宋简体" w:cs="Times New Roman"/>
          <w:bCs/>
          <w:kern w:val="2"/>
          <w:sz w:val="36"/>
          <w:szCs w:val="36"/>
        </w:rPr>
        <w:t>申报书</w:t>
      </w:r>
    </w:p>
    <w:p w14:paraId="2D9A488C">
      <w:pPr>
        <w:widowControl w:val="0"/>
        <w:spacing w:before="217" w:beforeLines="50" w:after="217" w:afterLines="50" w:line="560" w:lineRule="exact"/>
        <w:jc w:val="center"/>
        <w:rPr>
          <w:rFonts w:ascii="Times New Roman" w:hAnsi="Times New Roman" w:eastAsia="方正小标宋简体" w:cs="Times New Roman"/>
          <w:bCs/>
          <w:kern w:val="2"/>
          <w:sz w:val="36"/>
          <w:szCs w:val="36"/>
        </w:rPr>
      </w:pPr>
      <w:r>
        <w:rPr>
          <w:rFonts w:hint="eastAsia" w:ascii="Times New Roman" w:hAnsi="Times New Roman" w:eastAsia="方正小标宋简体" w:cs="Times New Roman"/>
          <w:bCs/>
          <w:kern w:val="2"/>
          <w:sz w:val="36"/>
          <w:szCs w:val="36"/>
        </w:rPr>
        <w:t>（第7赛道）</w:t>
      </w:r>
    </w:p>
    <w:p w14:paraId="0F627799">
      <w:pPr>
        <w:widowControl w:val="0"/>
        <w:ind w:firstLine="560" w:firstLineChars="200"/>
        <w:jc w:val="both"/>
        <w:rPr>
          <w:rFonts w:ascii="Times New Roman" w:hAnsi="Times New Roman" w:eastAsia="方正公文小标宋" w:cs="Times New Roman"/>
          <w:bCs/>
          <w:kern w:val="2"/>
          <w:sz w:val="28"/>
          <w:szCs w:val="28"/>
        </w:rPr>
      </w:pPr>
      <w:r>
        <w:rPr>
          <w:rFonts w:ascii="Times New Roman" w:hAnsi="Times New Roman" w:eastAsia="方正公文小标宋" w:cs="Times New Roman"/>
          <w:bCs/>
          <w:kern w:val="2"/>
          <w:sz w:val="28"/>
          <w:szCs w:val="28"/>
        </w:rPr>
        <w:t>一、基本情况</w:t>
      </w:r>
    </w:p>
    <w:tbl>
      <w:tblPr>
        <w:tblStyle w:val="1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77"/>
        <w:gridCol w:w="666"/>
        <w:gridCol w:w="686"/>
        <w:gridCol w:w="820"/>
        <w:gridCol w:w="1156"/>
        <w:gridCol w:w="807"/>
        <w:gridCol w:w="243"/>
        <w:gridCol w:w="763"/>
        <w:gridCol w:w="301"/>
        <w:gridCol w:w="1712"/>
      </w:tblGrid>
      <w:tr w14:paraId="7C62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restart"/>
            <w:vAlign w:val="center"/>
          </w:tcPr>
          <w:p w14:paraId="5516FA38">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主讲教师</w:t>
            </w:r>
          </w:p>
        </w:tc>
        <w:tc>
          <w:tcPr>
            <w:tcW w:w="977" w:type="dxa"/>
            <w:vAlign w:val="center"/>
          </w:tcPr>
          <w:p w14:paraId="0B1A850E">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姓名</w:t>
            </w:r>
          </w:p>
        </w:tc>
        <w:tc>
          <w:tcPr>
            <w:tcW w:w="1352" w:type="dxa"/>
            <w:gridSpan w:val="2"/>
            <w:vAlign w:val="center"/>
          </w:tcPr>
          <w:p w14:paraId="78A95F53">
            <w:pPr>
              <w:widowControl w:val="0"/>
              <w:snapToGrid w:val="0"/>
              <w:jc w:val="both"/>
              <w:rPr>
                <w:rFonts w:ascii="Times New Roman" w:hAnsi="Times New Roman" w:cs="Times New Roman"/>
                <w:kern w:val="2"/>
                <w:sz w:val="21"/>
                <w:szCs w:val="21"/>
              </w:rPr>
            </w:pPr>
          </w:p>
        </w:tc>
        <w:tc>
          <w:tcPr>
            <w:tcW w:w="820" w:type="dxa"/>
            <w:vAlign w:val="center"/>
          </w:tcPr>
          <w:p w14:paraId="0CFAA777">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性别</w:t>
            </w:r>
          </w:p>
        </w:tc>
        <w:tc>
          <w:tcPr>
            <w:tcW w:w="1156" w:type="dxa"/>
            <w:vAlign w:val="center"/>
          </w:tcPr>
          <w:p w14:paraId="376349BF">
            <w:pPr>
              <w:widowControl w:val="0"/>
              <w:snapToGrid w:val="0"/>
              <w:jc w:val="both"/>
              <w:rPr>
                <w:rFonts w:ascii="Times New Roman" w:hAnsi="Times New Roman" w:cs="Times New Roman"/>
                <w:kern w:val="2"/>
                <w:sz w:val="21"/>
                <w:szCs w:val="21"/>
              </w:rPr>
            </w:pPr>
          </w:p>
        </w:tc>
        <w:tc>
          <w:tcPr>
            <w:tcW w:w="807" w:type="dxa"/>
            <w:vAlign w:val="center"/>
          </w:tcPr>
          <w:p w14:paraId="24E2BB6D">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出生</w:t>
            </w:r>
          </w:p>
          <w:p w14:paraId="2CD4A244">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年月</w:t>
            </w:r>
          </w:p>
        </w:tc>
        <w:tc>
          <w:tcPr>
            <w:tcW w:w="1307" w:type="dxa"/>
            <w:gridSpan w:val="3"/>
            <w:vAlign w:val="center"/>
          </w:tcPr>
          <w:p w14:paraId="58803593">
            <w:pPr>
              <w:widowControl w:val="0"/>
              <w:snapToGrid w:val="0"/>
              <w:jc w:val="center"/>
              <w:rPr>
                <w:rFonts w:ascii="Times New Roman" w:hAnsi="Times New Roman" w:cs="Times New Roman"/>
                <w:kern w:val="2"/>
                <w:sz w:val="21"/>
                <w:szCs w:val="21"/>
              </w:rPr>
            </w:pPr>
          </w:p>
        </w:tc>
        <w:tc>
          <w:tcPr>
            <w:tcW w:w="1712" w:type="dxa"/>
            <w:vMerge w:val="restart"/>
            <w:vAlign w:val="center"/>
          </w:tcPr>
          <w:p w14:paraId="7F79CAC3">
            <w:pPr>
              <w:widowControl w:val="0"/>
              <w:snapToGrid w:val="0"/>
              <w:jc w:val="center"/>
              <w:rPr>
                <w:rFonts w:ascii="Times New Roman" w:hAnsi="Times New Roman" w:cs="Times New Roman"/>
                <w:kern w:val="2"/>
                <w:sz w:val="21"/>
                <w:szCs w:val="21"/>
              </w:rPr>
            </w:pPr>
          </w:p>
          <w:p w14:paraId="0CC915B7">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照</w:t>
            </w:r>
          </w:p>
          <w:p w14:paraId="4638FD44">
            <w:pPr>
              <w:widowControl w:val="0"/>
              <w:snapToGrid w:val="0"/>
              <w:jc w:val="center"/>
              <w:rPr>
                <w:rFonts w:ascii="Times New Roman" w:hAnsi="Times New Roman" w:cs="Times New Roman"/>
                <w:kern w:val="2"/>
                <w:sz w:val="21"/>
                <w:szCs w:val="21"/>
              </w:rPr>
            </w:pPr>
          </w:p>
          <w:p w14:paraId="1B04CA87">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片</w:t>
            </w:r>
          </w:p>
        </w:tc>
      </w:tr>
      <w:tr w14:paraId="7F1A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14:paraId="55001761">
            <w:pPr>
              <w:widowControl w:val="0"/>
              <w:snapToGrid w:val="0"/>
              <w:jc w:val="center"/>
              <w:rPr>
                <w:rFonts w:ascii="Times New Roman" w:hAnsi="Times New Roman" w:cs="Times New Roman"/>
                <w:kern w:val="2"/>
                <w:sz w:val="21"/>
                <w:szCs w:val="21"/>
              </w:rPr>
            </w:pPr>
          </w:p>
        </w:tc>
        <w:tc>
          <w:tcPr>
            <w:tcW w:w="977" w:type="dxa"/>
            <w:vAlign w:val="center"/>
          </w:tcPr>
          <w:p w14:paraId="62063676">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职称</w:t>
            </w:r>
          </w:p>
        </w:tc>
        <w:tc>
          <w:tcPr>
            <w:tcW w:w="1352" w:type="dxa"/>
            <w:gridSpan w:val="2"/>
            <w:vAlign w:val="center"/>
          </w:tcPr>
          <w:p w14:paraId="1D949CDC">
            <w:pPr>
              <w:widowControl w:val="0"/>
              <w:snapToGrid w:val="0"/>
              <w:jc w:val="both"/>
              <w:rPr>
                <w:rFonts w:ascii="Times New Roman" w:hAnsi="Times New Roman" w:cs="Times New Roman"/>
                <w:kern w:val="2"/>
                <w:sz w:val="21"/>
                <w:szCs w:val="21"/>
              </w:rPr>
            </w:pPr>
          </w:p>
        </w:tc>
        <w:tc>
          <w:tcPr>
            <w:tcW w:w="820" w:type="dxa"/>
            <w:vAlign w:val="center"/>
          </w:tcPr>
          <w:p w14:paraId="32F1B59F">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职务</w:t>
            </w:r>
          </w:p>
        </w:tc>
        <w:tc>
          <w:tcPr>
            <w:tcW w:w="1156" w:type="dxa"/>
            <w:vAlign w:val="center"/>
          </w:tcPr>
          <w:p w14:paraId="3A50F9A1">
            <w:pPr>
              <w:widowControl w:val="0"/>
              <w:snapToGrid w:val="0"/>
              <w:jc w:val="both"/>
              <w:rPr>
                <w:rFonts w:ascii="Times New Roman" w:hAnsi="Times New Roman" w:cs="Times New Roman"/>
                <w:kern w:val="2"/>
                <w:sz w:val="21"/>
                <w:szCs w:val="21"/>
              </w:rPr>
            </w:pPr>
          </w:p>
        </w:tc>
        <w:tc>
          <w:tcPr>
            <w:tcW w:w="807" w:type="dxa"/>
            <w:vAlign w:val="center"/>
          </w:tcPr>
          <w:p w14:paraId="7CA095CA">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学历</w:t>
            </w:r>
          </w:p>
        </w:tc>
        <w:tc>
          <w:tcPr>
            <w:tcW w:w="1307" w:type="dxa"/>
            <w:gridSpan w:val="3"/>
            <w:vAlign w:val="center"/>
          </w:tcPr>
          <w:p w14:paraId="15C06AA0">
            <w:pPr>
              <w:widowControl w:val="0"/>
              <w:snapToGrid w:val="0"/>
              <w:jc w:val="center"/>
              <w:rPr>
                <w:rFonts w:ascii="Times New Roman" w:hAnsi="Times New Roman" w:cs="Times New Roman"/>
                <w:kern w:val="2"/>
                <w:sz w:val="21"/>
                <w:szCs w:val="21"/>
              </w:rPr>
            </w:pPr>
          </w:p>
        </w:tc>
        <w:tc>
          <w:tcPr>
            <w:tcW w:w="1712" w:type="dxa"/>
            <w:vMerge w:val="continue"/>
            <w:vAlign w:val="center"/>
          </w:tcPr>
          <w:p w14:paraId="6031796B">
            <w:pPr>
              <w:widowControl w:val="0"/>
              <w:snapToGrid w:val="0"/>
              <w:jc w:val="center"/>
              <w:rPr>
                <w:rFonts w:ascii="Times New Roman" w:hAnsi="Times New Roman" w:cs="Times New Roman"/>
                <w:kern w:val="2"/>
                <w:sz w:val="21"/>
                <w:szCs w:val="21"/>
              </w:rPr>
            </w:pPr>
          </w:p>
        </w:tc>
      </w:tr>
      <w:tr w14:paraId="5BDE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14:paraId="6F2ECBF0">
            <w:pPr>
              <w:widowControl w:val="0"/>
              <w:snapToGrid w:val="0"/>
              <w:jc w:val="center"/>
              <w:rPr>
                <w:rFonts w:ascii="Times New Roman" w:hAnsi="Times New Roman" w:cs="Times New Roman"/>
                <w:kern w:val="2"/>
                <w:sz w:val="21"/>
                <w:szCs w:val="21"/>
              </w:rPr>
            </w:pPr>
          </w:p>
        </w:tc>
        <w:tc>
          <w:tcPr>
            <w:tcW w:w="977" w:type="dxa"/>
            <w:vAlign w:val="center"/>
          </w:tcPr>
          <w:p w14:paraId="5DBC766A">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民族</w:t>
            </w:r>
          </w:p>
        </w:tc>
        <w:tc>
          <w:tcPr>
            <w:tcW w:w="1352" w:type="dxa"/>
            <w:gridSpan w:val="2"/>
            <w:vAlign w:val="center"/>
          </w:tcPr>
          <w:p w14:paraId="3A452E07">
            <w:pPr>
              <w:widowControl w:val="0"/>
              <w:snapToGrid w:val="0"/>
              <w:jc w:val="both"/>
              <w:rPr>
                <w:rFonts w:ascii="Times New Roman" w:hAnsi="Times New Roman" w:cs="Times New Roman"/>
                <w:kern w:val="2"/>
                <w:sz w:val="21"/>
                <w:szCs w:val="21"/>
              </w:rPr>
            </w:pPr>
          </w:p>
        </w:tc>
        <w:tc>
          <w:tcPr>
            <w:tcW w:w="820" w:type="dxa"/>
            <w:vAlign w:val="center"/>
          </w:tcPr>
          <w:p w14:paraId="2D61868E">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政治</w:t>
            </w:r>
          </w:p>
          <w:p w14:paraId="21DC2118">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面貌</w:t>
            </w:r>
          </w:p>
        </w:tc>
        <w:tc>
          <w:tcPr>
            <w:tcW w:w="1156" w:type="dxa"/>
            <w:vAlign w:val="center"/>
          </w:tcPr>
          <w:p w14:paraId="5011C91C">
            <w:pPr>
              <w:widowControl w:val="0"/>
              <w:snapToGrid w:val="0"/>
              <w:jc w:val="both"/>
              <w:rPr>
                <w:rFonts w:ascii="Times New Roman" w:hAnsi="Times New Roman" w:cs="Times New Roman"/>
                <w:kern w:val="2"/>
                <w:sz w:val="21"/>
                <w:szCs w:val="21"/>
              </w:rPr>
            </w:pPr>
          </w:p>
        </w:tc>
        <w:tc>
          <w:tcPr>
            <w:tcW w:w="807" w:type="dxa"/>
            <w:vAlign w:val="center"/>
          </w:tcPr>
          <w:p w14:paraId="44DCF2A6">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学位</w:t>
            </w:r>
          </w:p>
        </w:tc>
        <w:tc>
          <w:tcPr>
            <w:tcW w:w="1307" w:type="dxa"/>
            <w:gridSpan w:val="3"/>
            <w:vAlign w:val="center"/>
          </w:tcPr>
          <w:p w14:paraId="467280BE">
            <w:pPr>
              <w:widowControl w:val="0"/>
              <w:snapToGrid w:val="0"/>
              <w:jc w:val="center"/>
              <w:rPr>
                <w:rFonts w:ascii="Times New Roman" w:hAnsi="Times New Roman" w:cs="Times New Roman"/>
                <w:kern w:val="2"/>
                <w:sz w:val="21"/>
                <w:szCs w:val="21"/>
              </w:rPr>
            </w:pPr>
          </w:p>
        </w:tc>
        <w:tc>
          <w:tcPr>
            <w:tcW w:w="1712" w:type="dxa"/>
            <w:vMerge w:val="continue"/>
            <w:vAlign w:val="center"/>
          </w:tcPr>
          <w:p w14:paraId="7AA1ED5B">
            <w:pPr>
              <w:widowControl w:val="0"/>
              <w:snapToGrid w:val="0"/>
              <w:jc w:val="both"/>
              <w:rPr>
                <w:rFonts w:ascii="Times New Roman" w:hAnsi="Times New Roman" w:cs="Times New Roman"/>
                <w:kern w:val="2"/>
                <w:sz w:val="21"/>
                <w:szCs w:val="21"/>
              </w:rPr>
            </w:pPr>
          </w:p>
        </w:tc>
      </w:tr>
      <w:tr w14:paraId="35FB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14:paraId="450D1B4D">
            <w:pPr>
              <w:widowControl w:val="0"/>
              <w:snapToGrid w:val="0"/>
              <w:jc w:val="center"/>
              <w:rPr>
                <w:rFonts w:ascii="Times New Roman" w:hAnsi="Times New Roman" w:cs="Times New Roman"/>
                <w:kern w:val="2"/>
                <w:sz w:val="21"/>
                <w:szCs w:val="21"/>
              </w:rPr>
            </w:pPr>
          </w:p>
        </w:tc>
        <w:tc>
          <w:tcPr>
            <w:tcW w:w="977" w:type="dxa"/>
            <w:vAlign w:val="center"/>
          </w:tcPr>
          <w:p w14:paraId="06F2B000">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工作</w:t>
            </w:r>
          </w:p>
          <w:p w14:paraId="7B2F7619">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单位</w:t>
            </w:r>
          </w:p>
        </w:tc>
        <w:tc>
          <w:tcPr>
            <w:tcW w:w="3328" w:type="dxa"/>
            <w:gridSpan w:val="4"/>
            <w:vAlign w:val="center"/>
          </w:tcPr>
          <w:p w14:paraId="43AF1231">
            <w:pPr>
              <w:widowControl w:val="0"/>
              <w:snapToGrid w:val="0"/>
              <w:jc w:val="both"/>
              <w:rPr>
                <w:rFonts w:ascii="Times New Roman" w:hAnsi="Times New Roman" w:cs="Times New Roman"/>
                <w:kern w:val="2"/>
                <w:sz w:val="21"/>
              </w:rPr>
            </w:pPr>
          </w:p>
          <w:p w14:paraId="1C839CB0">
            <w:pPr>
              <w:widowControl w:val="0"/>
              <w:snapToGrid w:val="0"/>
              <w:jc w:val="both"/>
              <w:rPr>
                <w:rFonts w:ascii="Times New Roman" w:hAnsi="Times New Roman" w:cs="Times New Roman"/>
                <w:kern w:val="2"/>
                <w:sz w:val="21"/>
                <w:szCs w:val="21"/>
              </w:rPr>
            </w:pPr>
          </w:p>
        </w:tc>
        <w:tc>
          <w:tcPr>
            <w:tcW w:w="807" w:type="dxa"/>
            <w:vAlign w:val="center"/>
          </w:tcPr>
          <w:p w14:paraId="6E234B0E">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高校</w:t>
            </w:r>
          </w:p>
          <w:p w14:paraId="2E380E3C">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教龄</w:t>
            </w:r>
          </w:p>
        </w:tc>
        <w:tc>
          <w:tcPr>
            <w:tcW w:w="1307" w:type="dxa"/>
            <w:gridSpan w:val="3"/>
            <w:vAlign w:val="center"/>
          </w:tcPr>
          <w:p w14:paraId="1785D891">
            <w:pPr>
              <w:widowControl w:val="0"/>
              <w:snapToGrid w:val="0"/>
              <w:jc w:val="both"/>
              <w:rPr>
                <w:rFonts w:ascii="Times New Roman" w:hAnsi="Times New Roman" w:cs="Times New Roman"/>
                <w:kern w:val="2"/>
                <w:sz w:val="21"/>
                <w:szCs w:val="21"/>
              </w:rPr>
            </w:pPr>
          </w:p>
          <w:p w14:paraId="49617701">
            <w:pPr>
              <w:widowControl w:val="0"/>
              <w:snapToGrid w:val="0"/>
              <w:jc w:val="both"/>
              <w:rPr>
                <w:rFonts w:ascii="Times New Roman" w:hAnsi="Times New Roman" w:cs="Times New Roman"/>
                <w:kern w:val="2"/>
                <w:sz w:val="21"/>
                <w:szCs w:val="21"/>
              </w:rPr>
            </w:pPr>
          </w:p>
        </w:tc>
        <w:tc>
          <w:tcPr>
            <w:tcW w:w="1712" w:type="dxa"/>
            <w:vMerge w:val="continue"/>
            <w:vAlign w:val="center"/>
          </w:tcPr>
          <w:p w14:paraId="2D2E2C9C">
            <w:pPr>
              <w:widowControl w:val="0"/>
              <w:snapToGrid w:val="0"/>
              <w:jc w:val="both"/>
              <w:rPr>
                <w:rFonts w:ascii="Times New Roman" w:hAnsi="Times New Roman" w:cs="Times New Roman"/>
                <w:kern w:val="2"/>
                <w:sz w:val="21"/>
                <w:szCs w:val="21"/>
              </w:rPr>
            </w:pPr>
          </w:p>
        </w:tc>
      </w:tr>
      <w:tr w14:paraId="39D9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14:paraId="618C78B2">
            <w:pPr>
              <w:widowControl w:val="0"/>
              <w:snapToGrid w:val="0"/>
              <w:jc w:val="center"/>
              <w:rPr>
                <w:rFonts w:ascii="Times New Roman" w:hAnsi="Times New Roman" w:cs="Times New Roman"/>
                <w:kern w:val="2"/>
                <w:sz w:val="21"/>
                <w:szCs w:val="21"/>
              </w:rPr>
            </w:pPr>
          </w:p>
        </w:tc>
        <w:tc>
          <w:tcPr>
            <w:tcW w:w="977" w:type="dxa"/>
            <w:vAlign w:val="center"/>
          </w:tcPr>
          <w:p w14:paraId="18F72E28">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邮箱</w:t>
            </w:r>
          </w:p>
        </w:tc>
        <w:tc>
          <w:tcPr>
            <w:tcW w:w="3328" w:type="dxa"/>
            <w:gridSpan w:val="4"/>
            <w:vAlign w:val="center"/>
          </w:tcPr>
          <w:p w14:paraId="36CC4A35">
            <w:pPr>
              <w:widowControl w:val="0"/>
              <w:snapToGrid w:val="0"/>
              <w:jc w:val="both"/>
              <w:rPr>
                <w:rFonts w:ascii="Times New Roman" w:hAnsi="Times New Roman" w:cs="Times New Roman"/>
                <w:kern w:val="2"/>
                <w:sz w:val="21"/>
                <w:szCs w:val="21"/>
              </w:rPr>
            </w:pPr>
          </w:p>
        </w:tc>
        <w:tc>
          <w:tcPr>
            <w:tcW w:w="807" w:type="dxa"/>
            <w:vAlign w:val="center"/>
          </w:tcPr>
          <w:p w14:paraId="2A3837AF">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手机</w:t>
            </w:r>
          </w:p>
        </w:tc>
        <w:tc>
          <w:tcPr>
            <w:tcW w:w="3019" w:type="dxa"/>
            <w:gridSpan w:val="4"/>
            <w:vAlign w:val="center"/>
          </w:tcPr>
          <w:p w14:paraId="4C4C2EB8">
            <w:pPr>
              <w:widowControl w:val="0"/>
              <w:snapToGrid w:val="0"/>
              <w:jc w:val="both"/>
              <w:rPr>
                <w:rFonts w:ascii="Times New Roman" w:hAnsi="Times New Roman" w:cs="Times New Roman"/>
                <w:kern w:val="2"/>
                <w:sz w:val="21"/>
                <w:szCs w:val="21"/>
              </w:rPr>
            </w:pPr>
          </w:p>
        </w:tc>
      </w:tr>
      <w:tr w14:paraId="008E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restart"/>
            <w:vAlign w:val="center"/>
          </w:tcPr>
          <w:p w14:paraId="55728E79">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团队教师</w:t>
            </w:r>
          </w:p>
        </w:tc>
        <w:tc>
          <w:tcPr>
            <w:tcW w:w="977" w:type="dxa"/>
            <w:vAlign w:val="center"/>
          </w:tcPr>
          <w:p w14:paraId="46D2C5B4">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姓名</w:t>
            </w:r>
          </w:p>
        </w:tc>
        <w:tc>
          <w:tcPr>
            <w:tcW w:w="666" w:type="dxa"/>
            <w:vAlign w:val="center"/>
          </w:tcPr>
          <w:p w14:paraId="4C1513E3">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性别</w:t>
            </w:r>
          </w:p>
        </w:tc>
        <w:tc>
          <w:tcPr>
            <w:tcW w:w="686" w:type="dxa"/>
            <w:vAlign w:val="center"/>
          </w:tcPr>
          <w:p w14:paraId="31DC9705">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出生</w:t>
            </w:r>
          </w:p>
          <w:p w14:paraId="51B534A8">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年月</w:t>
            </w:r>
          </w:p>
        </w:tc>
        <w:tc>
          <w:tcPr>
            <w:tcW w:w="820" w:type="dxa"/>
            <w:vAlign w:val="center"/>
          </w:tcPr>
          <w:p w14:paraId="0E152E09">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职称</w:t>
            </w:r>
          </w:p>
        </w:tc>
        <w:tc>
          <w:tcPr>
            <w:tcW w:w="1156" w:type="dxa"/>
            <w:vAlign w:val="center"/>
          </w:tcPr>
          <w:p w14:paraId="3432828B">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学历/</w:t>
            </w:r>
          </w:p>
          <w:p w14:paraId="1AFEDDBF">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学位</w:t>
            </w:r>
          </w:p>
        </w:tc>
        <w:tc>
          <w:tcPr>
            <w:tcW w:w="1813" w:type="dxa"/>
            <w:gridSpan w:val="3"/>
            <w:vAlign w:val="center"/>
          </w:tcPr>
          <w:p w14:paraId="4FD6396C">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工作单位</w:t>
            </w:r>
          </w:p>
        </w:tc>
        <w:tc>
          <w:tcPr>
            <w:tcW w:w="2013" w:type="dxa"/>
            <w:gridSpan w:val="2"/>
            <w:vAlign w:val="center"/>
          </w:tcPr>
          <w:p w14:paraId="7B895141">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在参赛课程中承担的教学任务</w:t>
            </w:r>
          </w:p>
        </w:tc>
      </w:tr>
      <w:tr w14:paraId="6668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27" w:type="dxa"/>
            <w:vMerge w:val="continue"/>
            <w:vAlign w:val="center"/>
          </w:tcPr>
          <w:p w14:paraId="4E11EC29">
            <w:pPr>
              <w:widowControl w:val="0"/>
              <w:snapToGrid w:val="0"/>
              <w:jc w:val="center"/>
              <w:rPr>
                <w:rFonts w:ascii="Times New Roman" w:hAnsi="Times New Roman" w:cs="Times New Roman"/>
                <w:kern w:val="2"/>
                <w:sz w:val="21"/>
              </w:rPr>
            </w:pPr>
          </w:p>
        </w:tc>
        <w:tc>
          <w:tcPr>
            <w:tcW w:w="977" w:type="dxa"/>
            <w:vAlign w:val="center"/>
          </w:tcPr>
          <w:p w14:paraId="4BD422AB">
            <w:pPr>
              <w:widowControl w:val="0"/>
              <w:snapToGrid w:val="0"/>
              <w:jc w:val="center"/>
              <w:rPr>
                <w:rFonts w:ascii="Times New Roman" w:hAnsi="Times New Roman" w:cs="Times New Roman"/>
                <w:kern w:val="2"/>
                <w:sz w:val="21"/>
              </w:rPr>
            </w:pPr>
          </w:p>
        </w:tc>
        <w:tc>
          <w:tcPr>
            <w:tcW w:w="666" w:type="dxa"/>
            <w:vAlign w:val="center"/>
          </w:tcPr>
          <w:p w14:paraId="051C75AB">
            <w:pPr>
              <w:widowControl w:val="0"/>
              <w:snapToGrid w:val="0"/>
              <w:jc w:val="both"/>
              <w:rPr>
                <w:rFonts w:ascii="Times New Roman" w:hAnsi="Times New Roman" w:cs="Times New Roman"/>
                <w:kern w:val="2"/>
                <w:sz w:val="21"/>
              </w:rPr>
            </w:pPr>
          </w:p>
        </w:tc>
        <w:tc>
          <w:tcPr>
            <w:tcW w:w="686" w:type="dxa"/>
            <w:vAlign w:val="center"/>
          </w:tcPr>
          <w:p w14:paraId="488A99CC">
            <w:pPr>
              <w:widowControl w:val="0"/>
              <w:snapToGrid w:val="0"/>
              <w:jc w:val="center"/>
              <w:rPr>
                <w:rFonts w:ascii="Times New Roman" w:hAnsi="Times New Roman" w:cs="Times New Roman"/>
                <w:kern w:val="2"/>
                <w:sz w:val="21"/>
              </w:rPr>
            </w:pPr>
          </w:p>
        </w:tc>
        <w:tc>
          <w:tcPr>
            <w:tcW w:w="820" w:type="dxa"/>
            <w:vAlign w:val="center"/>
          </w:tcPr>
          <w:p w14:paraId="43D3FC90">
            <w:pPr>
              <w:widowControl w:val="0"/>
              <w:snapToGrid w:val="0"/>
              <w:jc w:val="both"/>
              <w:rPr>
                <w:rFonts w:ascii="Times New Roman" w:hAnsi="Times New Roman" w:cs="Times New Roman"/>
                <w:kern w:val="2"/>
                <w:sz w:val="21"/>
              </w:rPr>
            </w:pPr>
          </w:p>
        </w:tc>
        <w:tc>
          <w:tcPr>
            <w:tcW w:w="1156" w:type="dxa"/>
            <w:vAlign w:val="center"/>
          </w:tcPr>
          <w:p w14:paraId="2C9B22CA">
            <w:pPr>
              <w:widowControl w:val="0"/>
              <w:snapToGrid w:val="0"/>
              <w:jc w:val="center"/>
              <w:rPr>
                <w:rFonts w:ascii="Times New Roman" w:hAnsi="Times New Roman" w:cs="Times New Roman"/>
                <w:kern w:val="2"/>
                <w:sz w:val="21"/>
              </w:rPr>
            </w:pPr>
          </w:p>
        </w:tc>
        <w:tc>
          <w:tcPr>
            <w:tcW w:w="1813" w:type="dxa"/>
            <w:gridSpan w:val="3"/>
            <w:vAlign w:val="center"/>
          </w:tcPr>
          <w:p w14:paraId="14A4625D">
            <w:pPr>
              <w:widowControl w:val="0"/>
              <w:snapToGrid w:val="0"/>
              <w:jc w:val="center"/>
              <w:rPr>
                <w:rFonts w:ascii="Times New Roman" w:hAnsi="Times New Roman" w:cs="Times New Roman"/>
                <w:kern w:val="2"/>
                <w:sz w:val="21"/>
              </w:rPr>
            </w:pPr>
          </w:p>
        </w:tc>
        <w:tc>
          <w:tcPr>
            <w:tcW w:w="2013" w:type="dxa"/>
            <w:gridSpan w:val="2"/>
            <w:vAlign w:val="center"/>
          </w:tcPr>
          <w:p w14:paraId="0713E50A">
            <w:pPr>
              <w:widowControl w:val="0"/>
              <w:snapToGrid w:val="0"/>
              <w:jc w:val="both"/>
              <w:rPr>
                <w:rFonts w:ascii="Times New Roman" w:hAnsi="Times New Roman" w:cs="Times New Roman"/>
                <w:kern w:val="2"/>
                <w:sz w:val="21"/>
              </w:rPr>
            </w:pPr>
          </w:p>
        </w:tc>
      </w:tr>
      <w:tr w14:paraId="0E0C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27" w:type="dxa"/>
            <w:vMerge w:val="continue"/>
            <w:vAlign w:val="center"/>
          </w:tcPr>
          <w:p w14:paraId="5D54D272">
            <w:pPr>
              <w:widowControl w:val="0"/>
              <w:snapToGrid w:val="0"/>
              <w:jc w:val="center"/>
              <w:rPr>
                <w:rFonts w:ascii="Times New Roman" w:hAnsi="Times New Roman" w:cs="Times New Roman"/>
                <w:kern w:val="2"/>
                <w:sz w:val="21"/>
              </w:rPr>
            </w:pPr>
          </w:p>
        </w:tc>
        <w:tc>
          <w:tcPr>
            <w:tcW w:w="977" w:type="dxa"/>
            <w:vAlign w:val="center"/>
          </w:tcPr>
          <w:p w14:paraId="6DA16E18">
            <w:pPr>
              <w:widowControl w:val="0"/>
              <w:snapToGrid w:val="0"/>
              <w:jc w:val="center"/>
              <w:rPr>
                <w:rFonts w:ascii="Times New Roman" w:hAnsi="Times New Roman" w:cs="Times New Roman"/>
                <w:kern w:val="2"/>
                <w:sz w:val="21"/>
              </w:rPr>
            </w:pPr>
          </w:p>
        </w:tc>
        <w:tc>
          <w:tcPr>
            <w:tcW w:w="666" w:type="dxa"/>
            <w:vAlign w:val="center"/>
          </w:tcPr>
          <w:p w14:paraId="1B1714F9">
            <w:pPr>
              <w:widowControl w:val="0"/>
              <w:snapToGrid w:val="0"/>
              <w:jc w:val="both"/>
              <w:rPr>
                <w:rFonts w:ascii="Times New Roman" w:hAnsi="Times New Roman" w:cs="Times New Roman"/>
                <w:kern w:val="2"/>
                <w:sz w:val="21"/>
              </w:rPr>
            </w:pPr>
          </w:p>
        </w:tc>
        <w:tc>
          <w:tcPr>
            <w:tcW w:w="686" w:type="dxa"/>
            <w:vAlign w:val="center"/>
          </w:tcPr>
          <w:p w14:paraId="212F6C48">
            <w:pPr>
              <w:widowControl w:val="0"/>
              <w:snapToGrid w:val="0"/>
              <w:jc w:val="center"/>
              <w:rPr>
                <w:rFonts w:ascii="Times New Roman" w:hAnsi="Times New Roman" w:cs="Times New Roman"/>
                <w:kern w:val="2"/>
                <w:sz w:val="21"/>
              </w:rPr>
            </w:pPr>
          </w:p>
        </w:tc>
        <w:tc>
          <w:tcPr>
            <w:tcW w:w="820" w:type="dxa"/>
            <w:vAlign w:val="center"/>
          </w:tcPr>
          <w:p w14:paraId="7AF59121">
            <w:pPr>
              <w:widowControl w:val="0"/>
              <w:snapToGrid w:val="0"/>
              <w:jc w:val="both"/>
              <w:rPr>
                <w:rFonts w:ascii="Times New Roman" w:hAnsi="Times New Roman" w:cs="Times New Roman"/>
                <w:kern w:val="2"/>
                <w:sz w:val="21"/>
              </w:rPr>
            </w:pPr>
          </w:p>
        </w:tc>
        <w:tc>
          <w:tcPr>
            <w:tcW w:w="1156" w:type="dxa"/>
            <w:vAlign w:val="center"/>
          </w:tcPr>
          <w:p w14:paraId="3ED2BC79">
            <w:pPr>
              <w:widowControl w:val="0"/>
              <w:snapToGrid w:val="0"/>
              <w:jc w:val="center"/>
              <w:rPr>
                <w:rFonts w:ascii="Times New Roman" w:hAnsi="Times New Roman" w:cs="Times New Roman"/>
                <w:kern w:val="2"/>
                <w:sz w:val="21"/>
              </w:rPr>
            </w:pPr>
          </w:p>
        </w:tc>
        <w:tc>
          <w:tcPr>
            <w:tcW w:w="1813" w:type="dxa"/>
            <w:gridSpan w:val="3"/>
            <w:vAlign w:val="center"/>
          </w:tcPr>
          <w:p w14:paraId="2060B892">
            <w:pPr>
              <w:widowControl w:val="0"/>
              <w:snapToGrid w:val="0"/>
              <w:jc w:val="center"/>
              <w:rPr>
                <w:rFonts w:ascii="Times New Roman" w:hAnsi="Times New Roman" w:cs="Times New Roman"/>
                <w:kern w:val="2"/>
                <w:sz w:val="21"/>
              </w:rPr>
            </w:pPr>
          </w:p>
        </w:tc>
        <w:tc>
          <w:tcPr>
            <w:tcW w:w="2013" w:type="dxa"/>
            <w:gridSpan w:val="2"/>
            <w:vAlign w:val="center"/>
          </w:tcPr>
          <w:p w14:paraId="6A9E50FA">
            <w:pPr>
              <w:widowControl w:val="0"/>
              <w:snapToGrid w:val="0"/>
              <w:jc w:val="both"/>
              <w:rPr>
                <w:rFonts w:ascii="Times New Roman" w:hAnsi="Times New Roman" w:cs="Times New Roman"/>
                <w:kern w:val="2"/>
                <w:sz w:val="21"/>
              </w:rPr>
            </w:pPr>
          </w:p>
        </w:tc>
      </w:tr>
      <w:tr w14:paraId="5EB7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27" w:type="dxa"/>
            <w:vMerge w:val="continue"/>
            <w:vAlign w:val="center"/>
          </w:tcPr>
          <w:p w14:paraId="15A3B95C">
            <w:pPr>
              <w:widowControl w:val="0"/>
              <w:snapToGrid w:val="0"/>
              <w:jc w:val="center"/>
              <w:rPr>
                <w:rFonts w:ascii="Times New Roman" w:hAnsi="Times New Roman" w:cs="Times New Roman"/>
                <w:kern w:val="2"/>
                <w:sz w:val="21"/>
              </w:rPr>
            </w:pPr>
          </w:p>
        </w:tc>
        <w:tc>
          <w:tcPr>
            <w:tcW w:w="977" w:type="dxa"/>
            <w:vAlign w:val="center"/>
          </w:tcPr>
          <w:p w14:paraId="03EA8C4A">
            <w:pPr>
              <w:widowControl w:val="0"/>
              <w:snapToGrid w:val="0"/>
              <w:jc w:val="center"/>
              <w:rPr>
                <w:rFonts w:ascii="Times New Roman" w:hAnsi="Times New Roman" w:cs="Times New Roman"/>
                <w:kern w:val="2"/>
                <w:sz w:val="21"/>
              </w:rPr>
            </w:pPr>
          </w:p>
        </w:tc>
        <w:tc>
          <w:tcPr>
            <w:tcW w:w="666" w:type="dxa"/>
            <w:vAlign w:val="center"/>
          </w:tcPr>
          <w:p w14:paraId="14573B25">
            <w:pPr>
              <w:widowControl w:val="0"/>
              <w:snapToGrid w:val="0"/>
              <w:jc w:val="both"/>
              <w:rPr>
                <w:rFonts w:ascii="Times New Roman" w:hAnsi="Times New Roman" w:cs="Times New Roman"/>
                <w:kern w:val="2"/>
                <w:sz w:val="21"/>
              </w:rPr>
            </w:pPr>
          </w:p>
        </w:tc>
        <w:tc>
          <w:tcPr>
            <w:tcW w:w="686" w:type="dxa"/>
            <w:vAlign w:val="center"/>
          </w:tcPr>
          <w:p w14:paraId="56C1D50E">
            <w:pPr>
              <w:widowControl w:val="0"/>
              <w:snapToGrid w:val="0"/>
              <w:jc w:val="center"/>
              <w:rPr>
                <w:rFonts w:ascii="Times New Roman" w:hAnsi="Times New Roman" w:cs="Times New Roman"/>
                <w:kern w:val="2"/>
                <w:sz w:val="21"/>
              </w:rPr>
            </w:pPr>
          </w:p>
        </w:tc>
        <w:tc>
          <w:tcPr>
            <w:tcW w:w="820" w:type="dxa"/>
            <w:vAlign w:val="center"/>
          </w:tcPr>
          <w:p w14:paraId="110B0794">
            <w:pPr>
              <w:widowControl w:val="0"/>
              <w:snapToGrid w:val="0"/>
              <w:jc w:val="both"/>
              <w:rPr>
                <w:rFonts w:ascii="Times New Roman" w:hAnsi="Times New Roman" w:cs="Times New Roman"/>
                <w:kern w:val="2"/>
                <w:sz w:val="21"/>
              </w:rPr>
            </w:pPr>
          </w:p>
        </w:tc>
        <w:tc>
          <w:tcPr>
            <w:tcW w:w="1156" w:type="dxa"/>
            <w:vAlign w:val="center"/>
          </w:tcPr>
          <w:p w14:paraId="22803C7D">
            <w:pPr>
              <w:widowControl w:val="0"/>
              <w:snapToGrid w:val="0"/>
              <w:jc w:val="center"/>
              <w:rPr>
                <w:rFonts w:ascii="Times New Roman" w:hAnsi="Times New Roman" w:cs="Times New Roman"/>
                <w:kern w:val="2"/>
                <w:sz w:val="21"/>
              </w:rPr>
            </w:pPr>
          </w:p>
        </w:tc>
        <w:tc>
          <w:tcPr>
            <w:tcW w:w="1813" w:type="dxa"/>
            <w:gridSpan w:val="3"/>
            <w:vAlign w:val="center"/>
          </w:tcPr>
          <w:p w14:paraId="4D6EC64D">
            <w:pPr>
              <w:widowControl w:val="0"/>
              <w:snapToGrid w:val="0"/>
              <w:jc w:val="center"/>
              <w:rPr>
                <w:rFonts w:ascii="Times New Roman" w:hAnsi="Times New Roman" w:cs="Times New Roman"/>
                <w:kern w:val="2"/>
                <w:sz w:val="21"/>
              </w:rPr>
            </w:pPr>
          </w:p>
        </w:tc>
        <w:tc>
          <w:tcPr>
            <w:tcW w:w="2013" w:type="dxa"/>
            <w:gridSpan w:val="2"/>
            <w:vAlign w:val="center"/>
          </w:tcPr>
          <w:p w14:paraId="43E5FF1B">
            <w:pPr>
              <w:widowControl w:val="0"/>
              <w:snapToGrid w:val="0"/>
              <w:jc w:val="both"/>
              <w:rPr>
                <w:rFonts w:ascii="Times New Roman" w:hAnsi="Times New Roman" w:cs="Times New Roman"/>
                <w:kern w:val="2"/>
                <w:sz w:val="21"/>
              </w:rPr>
            </w:pPr>
          </w:p>
        </w:tc>
      </w:tr>
      <w:tr w14:paraId="5D6A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27" w:type="dxa"/>
            <w:vMerge w:val="restart"/>
            <w:vAlign w:val="center"/>
          </w:tcPr>
          <w:p w14:paraId="6CFE57BE">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参赛</w:t>
            </w:r>
          </w:p>
          <w:p w14:paraId="770DEFC8">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课程</w:t>
            </w:r>
          </w:p>
          <w:p w14:paraId="7B4F48F7">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情况</w:t>
            </w:r>
          </w:p>
        </w:tc>
        <w:tc>
          <w:tcPr>
            <w:tcW w:w="977" w:type="dxa"/>
            <w:vAlign w:val="center"/>
          </w:tcPr>
          <w:p w14:paraId="1C290440">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课程</w:t>
            </w:r>
          </w:p>
          <w:p w14:paraId="5B6B2475">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名称</w:t>
            </w:r>
          </w:p>
        </w:tc>
        <w:tc>
          <w:tcPr>
            <w:tcW w:w="3328" w:type="dxa"/>
            <w:gridSpan w:val="4"/>
          </w:tcPr>
          <w:p w14:paraId="1A134492">
            <w:pPr>
              <w:widowControl w:val="0"/>
              <w:snapToGrid w:val="0"/>
              <w:jc w:val="center"/>
              <w:rPr>
                <w:rFonts w:ascii="Times New Roman" w:hAnsi="Times New Roman" w:cs="Times New Roman"/>
                <w:kern w:val="2"/>
                <w:sz w:val="21"/>
              </w:rPr>
            </w:pPr>
          </w:p>
        </w:tc>
        <w:tc>
          <w:tcPr>
            <w:tcW w:w="1050" w:type="dxa"/>
            <w:gridSpan w:val="2"/>
            <w:vAlign w:val="center"/>
          </w:tcPr>
          <w:p w14:paraId="49DC966F">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参赛</w:t>
            </w:r>
          </w:p>
          <w:p w14:paraId="0B242B32">
            <w:pPr>
              <w:widowControl w:val="0"/>
              <w:snapToGrid w:val="0"/>
              <w:jc w:val="center"/>
              <w:rPr>
                <w:rFonts w:ascii="Times New Roman" w:hAnsi="Times New Roman" w:cs="Times New Roman"/>
                <w:kern w:val="2"/>
                <w:sz w:val="21"/>
              </w:rPr>
            </w:pPr>
            <w:r>
              <w:rPr>
                <w:rFonts w:ascii="Times New Roman" w:hAnsi="Times New Roman" w:cs="Times New Roman"/>
                <w:kern w:val="2"/>
                <w:sz w:val="21"/>
                <w:szCs w:val="21"/>
              </w:rPr>
              <w:t>组别</w:t>
            </w:r>
          </w:p>
        </w:tc>
        <w:tc>
          <w:tcPr>
            <w:tcW w:w="2776" w:type="dxa"/>
            <w:gridSpan w:val="3"/>
          </w:tcPr>
          <w:p w14:paraId="4144CB19">
            <w:pPr>
              <w:widowControl w:val="0"/>
              <w:snapToGrid w:val="0"/>
              <w:jc w:val="both"/>
              <w:rPr>
                <w:rFonts w:ascii="Times New Roman" w:hAnsi="Times New Roman" w:eastAsia="仿宋" w:cs="Times New Roman"/>
                <w:kern w:val="2"/>
                <w:sz w:val="21"/>
                <w:szCs w:val="16"/>
              </w:rPr>
            </w:pPr>
          </w:p>
        </w:tc>
      </w:tr>
      <w:tr w14:paraId="1284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7" w:type="dxa"/>
            <w:vMerge w:val="continue"/>
            <w:vAlign w:val="center"/>
          </w:tcPr>
          <w:p w14:paraId="42AB11EB">
            <w:pPr>
              <w:widowControl w:val="0"/>
              <w:snapToGrid w:val="0"/>
              <w:jc w:val="center"/>
              <w:rPr>
                <w:rFonts w:ascii="Times New Roman" w:hAnsi="Times New Roman" w:cs="Times New Roman"/>
                <w:kern w:val="2"/>
                <w:sz w:val="21"/>
                <w:szCs w:val="21"/>
              </w:rPr>
            </w:pPr>
          </w:p>
        </w:tc>
        <w:tc>
          <w:tcPr>
            <w:tcW w:w="977" w:type="dxa"/>
            <w:vAlign w:val="center"/>
          </w:tcPr>
          <w:p w14:paraId="30532D13">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开课</w:t>
            </w:r>
          </w:p>
          <w:p w14:paraId="61CA2C1A">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年级</w:t>
            </w:r>
          </w:p>
        </w:tc>
        <w:tc>
          <w:tcPr>
            <w:tcW w:w="3328" w:type="dxa"/>
            <w:gridSpan w:val="4"/>
          </w:tcPr>
          <w:p w14:paraId="102D7968">
            <w:pPr>
              <w:widowControl w:val="0"/>
              <w:snapToGrid w:val="0"/>
              <w:spacing w:line="340" w:lineRule="atLeast"/>
              <w:ind w:firstLine="3360" w:firstLineChars="1600"/>
              <w:jc w:val="both"/>
              <w:rPr>
                <w:rFonts w:ascii="Times New Roman" w:hAnsi="Times New Roman" w:cs="Times New Roman"/>
                <w:kern w:val="2"/>
                <w:sz w:val="21"/>
              </w:rPr>
            </w:pPr>
            <w:r>
              <w:rPr>
                <w:rFonts w:ascii="Times New Roman" w:hAnsi="Times New Roman" w:cs="Times New Roman"/>
                <w:kern w:val="2"/>
                <w:sz w:val="21"/>
              </w:rPr>
              <w:t>·</w:t>
            </w:r>
          </w:p>
        </w:tc>
        <w:tc>
          <w:tcPr>
            <w:tcW w:w="1050" w:type="dxa"/>
            <w:gridSpan w:val="2"/>
            <w:vAlign w:val="center"/>
          </w:tcPr>
          <w:p w14:paraId="44281CF0">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学科</w:t>
            </w:r>
          </w:p>
          <w:p w14:paraId="797F4DDA">
            <w:pPr>
              <w:widowControl w:val="0"/>
              <w:snapToGrid w:val="0"/>
              <w:jc w:val="center"/>
              <w:rPr>
                <w:rFonts w:ascii="Times New Roman" w:hAnsi="Times New Roman" w:cs="Times New Roman"/>
                <w:kern w:val="2"/>
                <w:sz w:val="21"/>
              </w:rPr>
            </w:pPr>
            <w:r>
              <w:rPr>
                <w:rFonts w:ascii="Times New Roman" w:hAnsi="Times New Roman" w:cs="Times New Roman"/>
                <w:kern w:val="2"/>
                <w:sz w:val="21"/>
                <w:szCs w:val="21"/>
              </w:rPr>
              <w:t>门类</w:t>
            </w:r>
          </w:p>
        </w:tc>
        <w:tc>
          <w:tcPr>
            <w:tcW w:w="2776" w:type="dxa"/>
            <w:gridSpan w:val="3"/>
          </w:tcPr>
          <w:p w14:paraId="515F52DD">
            <w:pPr>
              <w:widowControl w:val="0"/>
              <w:snapToGrid w:val="0"/>
              <w:spacing w:line="340" w:lineRule="atLeast"/>
              <w:jc w:val="both"/>
              <w:rPr>
                <w:rFonts w:ascii="Times New Roman" w:hAnsi="Times New Roman" w:cs="Times New Roman"/>
                <w:kern w:val="2"/>
                <w:sz w:val="21"/>
              </w:rPr>
            </w:pPr>
          </w:p>
        </w:tc>
      </w:tr>
      <w:tr w14:paraId="20B4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7" w:type="dxa"/>
            <w:vMerge w:val="continue"/>
            <w:vAlign w:val="center"/>
          </w:tcPr>
          <w:p w14:paraId="3E610CAE">
            <w:pPr>
              <w:widowControl w:val="0"/>
              <w:snapToGrid w:val="0"/>
              <w:jc w:val="center"/>
              <w:rPr>
                <w:rFonts w:ascii="Times New Roman" w:hAnsi="Times New Roman" w:cs="Times New Roman"/>
                <w:kern w:val="2"/>
                <w:sz w:val="21"/>
                <w:szCs w:val="21"/>
              </w:rPr>
            </w:pPr>
          </w:p>
        </w:tc>
        <w:tc>
          <w:tcPr>
            <w:tcW w:w="4305" w:type="dxa"/>
            <w:gridSpan w:val="5"/>
            <w:vAlign w:val="center"/>
          </w:tcPr>
          <w:p w14:paraId="25171BB7">
            <w:pPr>
              <w:widowControl w:val="0"/>
              <w:snapToGrid w:val="0"/>
              <w:jc w:val="center"/>
              <w:rPr>
                <w:rFonts w:ascii="Times New Roman" w:hAnsi="Times New Roman" w:cs="Times New Roman"/>
                <w:kern w:val="2"/>
                <w:sz w:val="21"/>
              </w:rPr>
            </w:pPr>
            <w:r>
              <w:rPr>
                <w:rFonts w:ascii="Times New Roman" w:hAnsi="Times New Roman" w:cs="Times New Roman"/>
                <w:kern w:val="2"/>
                <w:sz w:val="21"/>
                <w:szCs w:val="21"/>
              </w:rPr>
              <w:t>参与课程企业</w:t>
            </w:r>
            <w:r>
              <w:rPr>
                <w:rFonts w:hint="eastAsia" w:ascii="Times New Roman" w:hAnsi="Times New Roman" w:cs="Times New Roman"/>
                <w:kern w:val="2"/>
                <w:sz w:val="21"/>
                <w:szCs w:val="21"/>
              </w:rPr>
              <w:t>名称</w:t>
            </w:r>
          </w:p>
        </w:tc>
        <w:tc>
          <w:tcPr>
            <w:tcW w:w="3826" w:type="dxa"/>
            <w:gridSpan w:val="5"/>
            <w:vAlign w:val="center"/>
          </w:tcPr>
          <w:p w14:paraId="4FDF0FF1">
            <w:pPr>
              <w:widowControl w:val="0"/>
              <w:snapToGrid w:val="0"/>
              <w:jc w:val="center"/>
              <w:rPr>
                <w:rFonts w:ascii="Times New Roman" w:hAnsi="Times New Roman" w:cs="Times New Roman"/>
                <w:kern w:val="2"/>
                <w:sz w:val="21"/>
              </w:rPr>
            </w:pPr>
            <w:r>
              <w:rPr>
                <w:rFonts w:ascii="Times New Roman" w:hAnsi="Times New Roman" w:cs="Times New Roman"/>
                <w:kern w:val="2"/>
                <w:sz w:val="21"/>
                <w:szCs w:val="21"/>
              </w:rPr>
              <w:t>统一</w:t>
            </w:r>
            <w:r>
              <w:fldChar w:fldCharType="begin"/>
            </w:r>
            <w:r>
              <w:instrText xml:space="preserve"> HYPERLINK "https://baike.baidu.com/item/%E7%A4%BE%E4%BC%9A%E4%BF%A1%E7%94%A8%E4%BB%A3%E7%A0%81?fromModule=lemma_inlink" \t "https://baike.baidu.com/item/%E4%B8%89%E8%AF%81%E5%90%88%E4%B8%80/_blank" </w:instrText>
            </w:r>
            <w:r>
              <w:fldChar w:fldCharType="separate"/>
            </w:r>
            <w:r>
              <w:rPr>
                <w:rFonts w:ascii="Times New Roman" w:hAnsi="Times New Roman" w:cs="Times New Roman"/>
                <w:kern w:val="2"/>
                <w:sz w:val="21"/>
              </w:rPr>
              <w:t>社会信用代码</w:t>
            </w:r>
            <w:r>
              <w:rPr>
                <w:rFonts w:ascii="Times New Roman" w:hAnsi="Times New Roman" w:cs="Times New Roman"/>
                <w:kern w:val="2"/>
                <w:sz w:val="21"/>
              </w:rPr>
              <w:fldChar w:fldCharType="end"/>
            </w:r>
          </w:p>
        </w:tc>
      </w:tr>
      <w:tr w14:paraId="3896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7" w:type="dxa"/>
            <w:vMerge w:val="continue"/>
            <w:vAlign w:val="center"/>
          </w:tcPr>
          <w:p w14:paraId="63EABEE1">
            <w:pPr>
              <w:widowControl w:val="0"/>
              <w:snapToGrid w:val="0"/>
              <w:jc w:val="center"/>
              <w:rPr>
                <w:rFonts w:ascii="Times New Roman" w:hAnsi="Times New Roman" w:cs="Times New Roman"/>
                <w:kern w:val="2"/>
                <w:sz w:val="21"/>
                <w:szCs w:val="21"/>
              </w:rPr>
            </w:pPr>
          </w:p>
        </w:tc>
        <w:tc>
          <w:tcPr>
            <w:tcW w:w="4305" w:type="dxa"/>
            <w:gridSpan w:val="5"/>
            <w:vAlign w:val="center"/>
          </w:tcPr>
          <w:p w14:paraId="62F8D715">
            <w:pPr>
              <w:widowControl w:val="0"/>
              <w:snapToGrid w:val="0"/>
              <w:jc w:val="center"/>
              <w:rPr>
                <w:rFonts w:ascii="Times New Roman" w:hAnsi="Times New Roman" w:cs="Times New Roman"/>
                <w:kern w:val="2"/>
                <w:sz w:val="21"/>
                <w:szCs w:val="21"/>
              </w:rPr>
            </w:pPr>
          </w:p>
        </w:tc>
        <w:tc>
          <w:tcPr>
            <w:tcW w:w="3826" w:type="dxa"/>
            <w:gridSpan w:val="5"/>
            <w:vAlign w:val="center"/>
          </w:tcPr>
          <w:p w14:paraId="5B4B145D">
            <w:pPr>
              <w:widowControl w:val="0"/>
              <w:snapToGrid w:val="0"/>
              <w:jc w:val="center"/>
              <w:rPr>
                <w:rFonts w:ascii="Times New Roman" w:hAnsi="Times New Roman" w:cs="Times New Roman"/>
                <w:kern w:val="2"/>
                <w:sz w:val="21"/>
              </w:rPr>
            </w:pPr>
          </w:p>
        </w:tc>
      </w:tr>
      <w:tr w14:paraId="6F0A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704" w:type="dxa"/>
            <w:gridSpan w:val="2"/>
            <w:vAlign w:val="center"/>
          </w:tcPr>
          <w:p w14:paraId="75D6E083">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教学情况</w:t>
            </w:r>
          </w:p>
          <w:p w14:paraId="352A3417">
            <w:pPr>
              <w:widowControl w:val="0"/>
              <w:snapToGrid w:val="0"/>
              <w:jc w:val="center"/>
              <w:rPr>
                <w:rFonts w:ascii="Times New Roman" w:hAnsi="Times New Roman" w:cs="Times New Roman"/>
                <w:b/>
                <w:bCs/>
                <w:kern w:val="2"/>
                <w:sz w:val="21"/>
                <w:szCs w:val="21"/>
              </w:rPr>
            </w:pPr>
            <w:r>
              <w:rPr>
                <w:rFonts w:hint="eastAsia" w:ascii="Times New Roman" w:hAnsi="Times New Roman" w:cs="Times New Roman"/>
                <w:kern w:val="2"/>
                <w:sz w:val="21"/>
                <w:szCs w:val="21"/>
              </w:rPr>
              <w:t>（限1000字）</w:t>
            </w:r>
          </w:p>
        </w:tc>
        <w:tc>
          <w:tcPr>
            <w:tcW w:w="7154" w:type="dxa"/>
            <w:gridSpan w:val="9"/>
            <w:vAlign w:val="center"/>
          </w:tcPr>
          <w:p w14:paraId="37A26CE7">
            <w:pPr>
              <w:widowControl w:val="0"/>
              <w:snapToGrid w:val="0"/>
              <w:jc w:val="both"/>
              <w:rPr>
                <w:rFonts w:ascii="Times New Roman" w:hAnsi="Times New Roman" w:cs="Times New Roman"/>
                <w:kern w:val="2"/>
                <w:sz w:val="21"/>
                <w:szCs w:val="21"/>
              </w:rPr>
            </w:pPr>
            <w:r>
              <w:rPr>
                <w:rFonts w:ascii="Times New Roman" w:hAnsi="Times New Roman" w:cs="Times New Roman"/>
                <w:kern w:val="2"/>
                <w:sz w:val="21"/>
                <w:szCs w:val="21"/>
              </w:rPr>
              <w:t>（团队近5年参赛课程开展情况，行业企业参与教学情况，承担学校本科生教学任务、开展教学研究等方面的情况）</w:t>
            </w:r>
          </w:p>
          <w:p w14:paraId="68AAADC8">
            <w:pPr>
              <w:widowControl w:val="0"/>
              <w:snapToGrid w:val="0"/>
              <w:spacing w:line="340" w:lineRule="atLeast"/>
              <w:jc w:val="both"/>
              <w:rPr>
                <w:rFonts w:ascii="Times New Roman" w:hAnsi="Times New Roman" w:cs="Times New Roman"/>
                <w:kern w:val="2"/>
                <w:sz w:val="21"/>
                <w:lang w:eastAsia="zh-Hans"/>
              </w:rPr>
            </w:pPr>
          </w:p>
          <w:p w14:paraId="2CC783C9">
            <w:pPr>
              <w:widowControl w:val="0"/>
              <w:snapToGrid w:val="0"/>
              <w:spacing w:line="340" w:lineRule="atLeast"/>
              <w:jc w:val="both"/>
              <w:rPr>
                <w:rFonts w:ascii="Times New Roman" w:hAnsi="Times New Roman" w:cs="Times New Roman"/>
                <w:kern w:val="2"/>
                <w:sz w:val="21"/>
                <w:lang w:eastAsia="zh-Hans"/>
              </w:rPr>
            </w:pPr>
          </w:p>
        </w:tc>
      </w:tr>
    </w:tbl>
    <w:p w14:paraId="184FE749">
      <w:pPr>
        <w:widowControl w:val="0"/>
        <w:ind w:firstLine="560" w:firstLineChars="200"/>
        <w:jc w:val="both"/>
        <w:rPr>
          <w:rFonts w:ascii="Times New Roman" w:hAnsi="Times New Roman" w:eastAsia="方正公文小标宋" w:cs="Times New Roman"/>
          <w:bCs/>
          <w:kern w:val="2"/>
          <w:sz w:val="28"/>
          <w:szCs w:val="28"/>
        </w:rPr>
      </w:pPr>
    </w:p>
    <w:p w14:paraId="5B7F1B15">
      <w:pPr>
        <w:widowControl w:val="0"/>
        <w:ind w:firstLine="560" w:firstLineChars="200"/>
        <w:jc w:val="both"/>
        <w:rPr>
          <w:rFonts w:ascii="Times New Roman" w:hAnsi="Times New Roman" w:eastAsia="方正公文小标宋" w:cs="Times New Roman"/>
          <w:bCs/>
          <w:kern w:val="2"/>
          <w:sz w:val="28"/>
          <w:szCs w:val="28"/>
        </w:rPr>
      </w:pPr>
    </w:p>
    <w:p w14:paraId="5226445A">
      <w:pPr>
        <w:widowControl w:val="0"/>
        <w:ind w:firstLine="560" w:firstLineChars="200"/>
        <w:jc w:val="both"/>
        <w:rPr>
          <w:rFonts w:ascii="Times New Roman" w:hAnsi="Times New Roman" w:eastAsia="方正公文小标宋" w:cs="Times New Roman"/>
          <w:bCs/>
          <w:kern w:val="2"/>
          <w:sz w:val="28"/>
          <w:szCs w:val="28"/>
        </w:rPr>
      </w:pPr>
      <w:r>
        <w:rPr>
          <w:rFonts w:ascii="Times New Roman" w:hAnsi="Times New Roman" w:eastAsia="方正公文小标宋" w:cs="Times New Roman"/>
          <w:bCs/>
          <w:kern w:val="2"/>
          <w:sz w:val="28"/>
          <w:szCs w:val="28"/>
        </w:rPr>
        <w:t>二、主讲教师近五年内讲授参赛课程情况</w:t>
      </w:r>
    </w:p>
    <w:tbl>
      <w:tblPr>
        <w:tblStyle w:val="15"/>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45"/>
        <w:gridCol w:w="2114"/>
        <w:gridCol w:w="1228"/>
        <w:gridCol w:w="1706"/>
        <w:gridCol w:w="1077"/>
      </w:tblGrid>
      <w:tr w14:paraId="5D91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D2A8BBC">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序号</w:t>
            </w:r>
          </w:p>
        </w:tc>
        <w:tc>
          <w:tcPr>
            <w:tcW w:w="1845" w:type="dxa"/>
            <w:tcBorders>
              <w:top w:val="single" w:color="auto" w:sz="4" w:space="0"/>
              <w:left w:val="single" w:color="auto" w:sz="4" w:space="0"/>
              <w:bottom w:val="single" w:color="auto" w:sz="4" w:space="0"/>
              <w:right w:val="single" w:color="auto" w:sz="4" w:space="0"/>
            </w:tcBorders>
            <w:vAlign w:val="center"/>
          </w:tcPr>
          <w:p w14:paraId="1F8489A8">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授课学期</w:t>
            </w:r>
          </w:p>
        </w:tc>
        <w:tc>
          <w:tcPr>
            <w:tcW w:w="2114" w:type="dxa"/>
            <w:tcBorders>
              <w:top w:val="single" w:color="auto" w:sz="4" w:space="0"/>
              <w:left w:val="single" w:color="auto" w:sz="4" w:space="0"/>
              <w:bottom w:val="single" w:color="auto" w:sz="4" w:space="0"/>
              <w:right w:val="single" w:color="auto" w:sz="4" w:space="0"/>
            </w:tcBorders>
            <w:vAlign w:val="center"/>
          </w:tcPr>
          <w:p w14:paraId="69D4B3E7">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14:paraId="02A5B13D">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授课学时</w:t>
            </w:r>
          </w:p>
        </w:tc>
        <w:tc>
          <w:tcPr>
            <w:tcW w:w="1706" w:type="dxa"/>
            <w:tcBorders>
              <w:top w:val="single" w:color="auto" w:sz="4" w:space="0"/>
              <w:left w:val="single" w:color="auto" w:sz="4" w:space="0"/>
              <w:bottom w:val="single" w:color="auto" w:sz="4" w:space="0"/>
              <w:right w:val="single" w:color="auto" w:sz="4" w:space="0"/>
            </w:tcBorders>
            <w:vAlign w:val="center"/>
          </w:tcPr>
          <w:p w14:paraId="7C3DF5A9">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授课对象</w:t>
            </w:r>
          </w:p>
        </w:tc>
        <w:tc>
          <w:tcPr>
            <w:tcW w:w="1077" w:type="dxa"/>
            <w:tcBorders>
              <w:top w:val="single" w:color="auto" w:sz="4" w:space="0"/>
              <w:left w:val="single" w:color="auto" w:sz="4" w:space="0"/>
              <w:bottom w:val="single" w:color="auto" w:sz="4" w:space="0"/>
              <w:right w:val="single" w:color="auto" w:sz="4" w:space="0"/>
            </w:tcBorders>
            <w:vAlign w:val="center"/>
          </w:tcPr>
          <w:p w14:paraId="71D1D127">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班级人数</w:t>
            </w:r>
          </w:p>
        </w:tc>
      </w:tr>
      <w:tr w14:paraId="4CE7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right w:val="single" w:color="auto" w:sz="4" w:space="0"/>
            </w:tcBorders>
            <w:vAlign w:val="center"/>
          </w:tcPr>
          <w:p w14:paraId="0AF7D141">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14:paraId="1097AA84">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14:paraId="30033F60">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71A1C510">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078C241E">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6DE1C038">
            <w:pPr>
              <w:widowControl w:val="0"/>
              <w:jc w:val="center"/>
              <w:rPr>
                <w:rFonts w:ascii="Times New Roman" w:hAnsi="Times New Roman" w:cs="Times New Roman"/>
                <w:kern w:val="2"/>
                <w:sz w:val="21"/>
              </w:rPr>
            </w:pPr>
          </w:p>
        </w:tc>
      </w:tr>
      <w:tr w14:paraId="49D2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5A145363">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14:paraId="437392EF">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14:paraId="6B3C1F67">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6483AF75">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3BF324B8">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70169E53">
            <w:pPr>
              <w:widowControl w:val="0"/>
              <w:jc w:val="center"/>
              <w:rPr>
                <w:rFonts w:ascii="Times New Roman" w:hAnsi="Times New Roman" w:cs="Times New Roman"/>
                <w:kern w:val="2"/>
                <w:sz w:val="21"/>
              </w:rPr>
            </w:pPr>
          </w:p>
        </w:tc>
      </w:tr>
      <w:tr w14:paraId="320B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264F0119">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14:paraId="3CE1FF71">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14:paraId="15EACB4D">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089A66D2">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41B804B4">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0DAC0F06">
            <w:pPr>
              <w:widowControl w:val="0"/>
              <w:jc w:val="center"/>
              <w:rPr>
                <w:rFonts w:ascii="Times New Roman" w:hAnsi="Times New Roman" w:cs="Times New Roman"/>
                <w:kern w:val="2"/>
                <w:sz w:val="21"/>
              </w:rPr>
            </w:pPr>
          </w:p>
        </w:tc>
      </w:tr>
      <w:tr w14:paraId="0103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6D63A06C">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14:paraId="04CED9EC">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14:paraId="6BF0321F">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28AD2051">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27E1EAEC">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1B9356D8">
            <w:pPr>
              <w:widowControl w:val="0"/>
              <w:jc w:val="center"/>
              <w:rPr>
                <w:rFonts w:ascii="Times New Roman" w:hAnsi="Times New Roman" w:cs="Times New Roman"/>
                <w:kern w:val="2"/>
                <w:sz w:val="21"/>
              </w:rPr>
            </w:pPr>
          </w:p>
        </w:tc>
      </w:tr>
      <w:tr w14:paraId="0DD2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44E57BAD">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14:paraId="5B3E5A63">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14:paraId="574AE3A7">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0FD361F1">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334CD54E">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60E5DE56">
            <w:pPr>
              <w:widowControl w:val="0"/>
              <w:jc w:val="center"/>
              <w:rPr>
                <w:rFonts w:ascii="Times New Roman" w:hAnsi="Times New Roman" w:cs="Times New Roman"/>
                <w:kern w:val="2"/>
                <w:sz w:val="21"/>
              </w:rPr>
            </w:pPr>
          </w:p>
        </w:tc>
      </w:tr>
    </w:tbl>
    <w:p w14:paraId="79998639">
      <w:pPr>
        <w:widowControl w:val="0"/>
        <w:ind w:firstLine="560" w:firstLineChars="200"/>
        <w:jc w:val="both"/>
        <w:rPr>
          <w:rFonts w:ascii="Times New Roman" w:hAnsi="Times New Roman" w:eastAsia="方正公文小标宋" w:cs="Times New Roman"/>
          <w:bCs/>
          <w:kern w:val="2"/>
          <w:sz w:val="28"/>
          <w:szCs w:val="28"/>
        </w:rPr>
      </w:pPr>
      <w:r>
        <w:rPr>
          <w:rFonts w:ascii="Times New Roman" w:hAnsi="Times New Roman" w:eastAsia="方正公文小标宋" w:cs="Times New Roman"/>
          <w:bCs/>
          <w:kern w:val="2"/>
          <w:sz w:val="28"/>
          <w:szCs w:val="28"/>
        </w:rPr>
        <w:t>三、推荐意见</w:t>
      </w:r>
    </w:p>
    <w:tbl>
      <w:tblPr>
        <w:tblStyle w:val="1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085"/>
      </w:tblGrid>
      <w:tr w14:paraId="0BD6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0BDC78B4">
            <w:pPr>
              <w:widowControl w:val="0"/>
              <w:jc w:val="center"/>
              <w:rPr>
                <w:rFonts w:ascii="Times New Roman" w:hAnsi="Times New Roman" w:cs="Times New Roman"/>
                <w:kern w:val="2"/>
                <w:sz w:val="21"/>
                <w:szCs w:val="21"/>
              </w:rPr>
            </w:pPr>
            <w:r>
              <w:rPr>
                <w:rFonts w:ascii="Times New Roman" w:hAnsi="Times New Roman" w:cs="Times New Roman"/>
                <w:kern w:val="2"/>
                <w:sz w:val="21"/>
                <w:szCs w:val="21"/>
              </w:rPr>
              <w:t>学校教务</w:t>
            </w:r>
          </w:p>
          <w:p w14:paraId="3D2DF43F">
            <w:pPr>
              <w:widowControl w:val="0"/>
              <w:jc w:val="center"/>
              <w:rPr>
                <w:rFonts w:ascii="Times New Roman" w:hAnsi="Times New Roman" w:cs="Times New Roman"/>
                <w:kern w:val="2"/>
                <w:sz w:val="21"/>
              </w:rPr>
            </w:pPr>
            <w:r>
              <w:rPr>
                <w:rFonts w:ascii="Times New Roman" w:hAnsi="Times New Roman" w:cs="Times New Roman"/>
                <w:kern w:val="2"/>
                <w:sz w:val="21"/>
                <w:szCs w:val="21"/>
              </w:rPr>
              <w:t>部门意见</w:t>
            </w:r>
          </w:p>
        </w:tc>
        <w:tc>
          <w:tcPr>
            <w:tcW w:w="7085" w:type="dxa"/>
            <w:tcBorders>
              <w:top w:val="single" w:color="auto" w:sz="4" w:space="0"/>
              <w:left w:val="single" w:color="auto" w:sz="4" w:space="0"/>
              <w:bottom w:val="single" w:color="auto" w:sz="4" w:space="0"/>
              <w:right w:val="single" w:color="auto" w:sz="4" w:space="0"/>
            </w:tcBorders>
          </w:tcPr>
          <w:p w14:paraId="2DA2DB0C">
            <w:pPr>
              <w:widowControl w:val="0"/>
              <w:ind w:right="280"/>
              <w:jc w:val="both"/>
              <w:rPr>
                <w:rFonts w:ascii="Times New Roman" w:hAnsi="Times New Roman" w:cs="Times New Roman"/>
                <w:kern w:val="2"/>
                <w:sz w:val="21"/>
              </w:rPr>
            </w:pPr>
          </w:p>
          <w:p w14:paraId="208659F5">
            <w:pPr>
              <w:widowControl w:val="0"/>
              <w:ind w:right="280"/>
              <w:jc w:val="both"/>
              <w:rPr>
                <w:rFonts w:ascii="Times New Roman" w:hAnsi="Times New Roman" w:cs="Times New Roman"/>
                <w:kern w:val="2"/>
                <w:sz w:val="21"/>
              </w:rPr>
            </w:pPr>
          </w:p>
          <w:p w14:paraId="0E3EA3B0">
            <w:pPr>
              <w:widowControl w:val="0"/>
              <w:ind w:right="280"/>
              <w:jc w:val="both"/>
              <w:rPr>
                <w:rFonts w:ascii="Times New Roman" w:hAnsi="Times New Roman" w:cs="Times New Roman"/>
                <w:kern w:val="2"/>
                <w:sz w:val="21"/>
              </w:rPr>
            </w:pPr>
          </w:p>
          <w:p w14:paraId="547BCBFF">
            <w:pPr>
              <w:widowControl w:val="0"/>
              <w:ind w:right="280"/>
              <w:jc w:val="both"/>
              <w:rPr>
                <w:rFonts w:ascii="Times New Roman" w:hAnsi="Times New Roman" w:cs="Times New Roman"/>
                <w:kern w:val="2"/>
                <w:sz w:val="21"/>
              </w:rPr>
            </w:pPr>
          </w:p>
          <w:p w14:paraId="72B9958E">
            <w:pPr>
              <w:widowControl w:val="0"/>
              <w:spacing w:line="400" w:lineRule="exact"/>
              <w:ind w:right="280"/>
              <w:jc w:val="center"/>
              <w:rPr>
                <w:rFonts w:ascii="Times New Roman" w:hAnsi="Times New Roman" w:cs="Times New Roman"/>
                <w:kern w:val="2"/>
                <w:sz w:val="21"/>
              </w:rPr>
            </w:pPr>
            <w:r>
              <w:rPr>
                <w:rFonts w:ascii="Times New Roman" w:hAnsi="Times New Roman" w:cs="Times New Roman"/>
                <w:kern w:val="2"/>
                <w:sz w:val="21"/>
              </w:rPr>
              <w:t xml:space="preserve">                               （盖章）</w:t>
            </w:r>
          </w:p>
          <w:p w14:paraId="3CB6D311">
            <w:pPr>
              <w:widowControl w:val="0"/>
              <w:tabs>
                <w:tab w:val="left" w:pos="4750"/>
              </w:tabs>
              <w:spacing w:line="400" w:lineRule="exact"/>
              <w:jc w:val="center"/>
              <w:rPr>
                <w:rFonts w:ascii="Times New Roman" w:hAnsi="Times New Roman" w:cs="Times New Roman"/>
                <w:kern w:val="2"/>
                <w:sz w:val="21"/>
              </w:rPr>
            </w:pPr>
            <w:r>
              <w:rPr>
                <w:rFonts w:ascii="Times New Roman" w:hAnsi="Times New Roman" w:cs="Times New Roman"/>
                <w:kern w:val="2"/>
                <w:sz w:val="21"/>
              </w:rPr>
              <w:t xml:space="preserve">                           年   月   日</w:t>
            </w:r>
          </w:p>
          <w:p w14:paraId="684F98A5">
            <w:pPr>
              <w:widowControl w:val="0"/>
              <w:tabs>
                <w:tab w:val="left" w:pos="4750"/>
              </w:tabs>
              <w:spacing w:line="240" w:lineRule="atLeast"/>
              <w:jc w:val="center"/>
              <w:rPr>
                <w:rFonts w:ascii="Times New Roman" w:hAnsi="Times New Roman" w:cs="Times New Roman"/>
                <w:kern w:val="2"/>
                <w:sz w:val="21"/>
              </w:rPr>
            </w:pPr>
          </w:p>
        </w:tc>
      </w:tr>
      <w:tr w14:paraId="032D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012F26A4">
            <w:pPr>
              <w:widowControl w:val="0"/>
              <w:jc w:val="center"/>
              <w:rPr>
                <w:rFonts w:ascii="Times New Roman" w:hAnsi="Times New Roman" w:cs="Times New Roman"/>
                <w:kern w:val="2"/>
                <w:sz w:val="21"/>
                <w:szCs w:val="21"/>
              </w:rPr>
            </w:pPr>
            <w:r>
              <w:rPr>
                <w:rFonts w:ascii="Times New Roman" w:hAnsi="Times New Roman" w:cs="Times New Roman"/>
                <w:kern w:val="2"/>
                <w:sz w:val="21"/>
                <w:szCs w:val="21"/>
              </w:rPr>
              <w:t>学校政治</w:t>
            </w:r>
          </w:p>
          <w:p w14:paraId="7501AC79">
            <w:pPr>
              <w:widowControl w:val="0"/>
              <w:jc w:val="center"/>
              <w:rPr>
                <w:rFonts w:ascii="Times New Roman" w:hAnsi="Times New Roman" w:cs="Times New Roman"/>
                <w:kern w:val="2"/>
                <w:sz w:val="21"/>
              </w:rPr>
            </w:pPr>
            <w:r>
              <w:rPr>
                <w:rFonts w:ascii="Times New Roman" w:hAnsi="Times New Roman" w:cs="Times New Roman"/>
                <w:kern w:val="2"/>
                <w:sz w:val="21"/>
                <w:szCs w:val="21"/>
              </w:rPr>
              <w:t>审查意见</w:t>
            </w:r>
          </w:p>
        </w:tc>
        <w:tc>
          <w:tcPr>
            <w:tcW w:w="7085" w:type="dxa"/>
            <w:tcBorders>
              <w:top w:val="single" w:color="auto" w:sz="4" w:space="0"/>
              <w:left w:val="single" w:color="auto" w:sz="4" w:space="0"/>
              <w:bottom w:val="single" w:color="auto" w:sz="4" w:space="0"/>
              <w:right w:val="single" w:color="auto" w:sz="4" w:space="0"/>
            </w:tcBorders>
            <w:vAlign w:val="center"/>
          </w:tcPr>
          <w:p w14:paraId="219713A7">
            <w:pPr>
              <w:widowControl w:val="0"/>
              <w:tabs>
                <w:tab w:val="left" w:pos="4391"/>
              </w:tabs>
              <w:spacing w:line="400" w:lineRule="exact"/>
              <w:ind w:right="278"/>
              <w:jc w:val="both"/>
              <w:rPr>
                <w:rFonts w:ascii="Times New Roman" w:hAnsi="Times New Roman" w:cs="Times New Roman"/>
                <w:kern w:val="2"/>
                <w:sz w:val="21"/>
              </w:rPr>
            </w:pPr>
          </w:p>
          <w:p w14:paraId="571C6B23">
            <w:pPr>
              <w:widowControl w:val="0"/>
              <w:tabs>
                <w:tab w:val="left" w:pos="4391"/>
              </w:tabs>
              <w:spacing w:line="400" w:lineRule="exact"/>
              <w:ind w:right="278"/>
              <w:jc w:val="both"/>
              <w:rPr>
                <w:rFonts w:ascii="Times New Roman" w:hAnsi="Times New Roman" w:cs="Times New Roman"/>
                <w:kern w:val="2"/>
                <w:sz w:val="21"/>
              </w:rPr>
            </w:pPr>
          </w:p>
          <w:p w14:paraId="10CF69C2">
            <w:pPr>
              <w:widowControl w:val="0"/>
              <w:tabs>
                <w:tab w:val="left" w:pos="4391"/>
              </w:tabs>
              <w:spacing w:line="400" w:lineRule="exact"/>
              <w:ind w:right="278"/>
              <w:jc w:val="both"/>
              <w:rPr>
                <w:rFonts w:ascii="Times New Roman" w:hAnsi="Times New Roman" w:cs="Times New Roman"/>
                <w:kern w:val="2"/>
                <w:sz w:val="21"/>
                <w:szCs w:val="21"/>
              </w:rPr>
            </w:pPr>
            <w:r>
              <w:rPr>
                <w:rFonts w:ascii="Times New Roman" w:hAnsi="Times New Roman" w:cs="Times New Roman"/>
                <w:kern w:val="2"/>
                <w:sz w:val="21"/>
                <w:szCs w:val="21"/>
              </w:rPr>
              <w:t>该课程内容及上传的申报材料思想导向正确。</w:t>
            </w:r>
          </w:p>
          <w:p w14:paraId="26A00A16">
            <w:pPr>
              <w:widowControl w:val="0"/>
              <w:tabs>
                <w:tab w:val="left" w:pos="4391"/>
              </w:tabs>
              <w:spacing w:line="400" w:lineRule="exact"/>
              <w:ind w:right="278"/>
              <w:jc w:val="both"/>
              <w:rPr>
                <w:rFonts w:ascii="Times New Roman" w:hAnsi="Times New Roman" w:cs="Times New Roman"/>
                <w:kern w:val="2"/>
                <w:sz w:val="21"/>
                <w:szCs w:val="21"/>
              </w:rPr>
            </w:pPr>
            <w:r>
              <w:rPr>
                <w:rFonts w:ascii="Times New Roman" w:hAnsi="Times New Roman" w:cs="Times New Roman"/>
                <w:kern w:val="2"/>
                <w:sz w:val="21"/>
                <w:szCs w:val="21"/>
              </w:rPr>
              <w:t>主讲教师及团队教师成员不存在师德师风、学术不端等问题，遵纪守法，无违法违纪行为，五年内未出现过教学事故。</w:t>
            </w:r>
          </w:p>
          <w:p w14:paraId="7E65DAD5">
            <w:pPr>
              <w:widowControl w:val="0"/>
              <w:tabs>
                <w:tab w:val="left" w:pos="4391"/>
              </w:tabs>
              <w:ind w:right="400"/>
              <w:jc w:val="both"/>
              <w:rPr>
                <w:rFonts w:ascii="Times New Roman" w:hAnsi="Times New Roman" w:cs="Times New Roman"/>
                <w:kern w:val="2"/>
                <w:sz w:val="21"/>
              </w:rPr>
            </w:pPr>
          </w:p>
          <w:p w14:paraId="1E3BB718">
            <w:pPr>
              <w:widowControl w:val="0"/>
              <w:tabs>
                <w:tab w:val="left" w:pos="4391"/>
              </w:tabs>
              <w:ind w:right="400"/>
              <w:jc w:val="right"/>
              <w:rPr>
                <w:rFonts w:ascii="Times New Roman" w:hAnsi="Times New Roman" w:cs="Times New Roman"/>
                <w:kern w:val="2"/>
                <w:sz w:val="21"/>
              </w:rPr>
            </w:pPr>
          </w:p>
          <w:p w14:paraId="3583686E">
            <w:pPr>
              <w:widowControl w:val="0"/>
              <w:tabs>
                <w:tab w:val="left" w:pos="4391"/>
              </w:tabs>
              <w:spacing w:line="400" w:lineRule="exact"/>
              <w:ind w:right="400"/>
              <w:jc w:val="center"/>
              <w:rPr>
                <w:rFonts w:ascii="Times New Roman" w:hAnsi="Times New Roman" w:cs="Times New Roman"/>
                <w:kern w:val="2"/>
                <w:sz w:val="21"/>
              </w:rPr>
            </w:pPr>
            <w:r>
              <w:rPr>
                <w:rFonts w:ascii="Times New Roman" w:hAnsi="Times New Roman" w:cs="Times New Roman"/>
                <w:kern w:val="2"/>
                <w:sz w:val="21"/>
              </w:rPr>
              <w:t xml:space="preserve">                                  学校组织或人事部门（盖章）</w:t>
            </w:r>
          </w:p>
          <w:p w14:paraId="64A419A4">
            <w:pPr>
              <w:widowControl w:val="0"/>
              <w:tabs>
                <w:tab w:val="left" w:pos="4391"/>
              </w:tabs>
              <w:spacing w:line="400" w:lineRule="exact"/>
              <w:ind w:right="280"/>
              <w:jc w:val="center"/>
              <w:rPr>
                <w:rFonts w:ascii="Times New Roman" w:hAnsi="Times New Roman" w:cs="Times New Roman"/>
                <w:kern w:val="2"/>
                <w:sz w:val="21"/>
              </w:rPr>
            </w:pPr>
            <w:r>
              <w:rPr>
                <w:rFonts w:ascii="Times New Roman" w:hAnsi="Times New Roman" w:cs="Times New Roman"/>
                <w:kern w:val="2"/>
                <w:sz w:val="21"/>
              </w:rPr>
              <w:t xml:space="preserve">                                 年   月   日</w:t>
            </w:r>
          </w:p>
          <w:p w14:paraId="7D33748B">
            <w:pPr>
              <w:widowControl w:val="0"/>
              <w:tabs>
                <w:tab w:val="left" w:pos="4391"/>
              </w:tabs>
              <w:spacing w:line="240" w:lineRule="atLeast"/>
              <w:ind w:right="278"/>
              <w:jc w:val="center"/>
              <w:rPr>
                <w:rFonts w:ascii="Times New Roman" w:hAnsi="Times New Roman" w:cs="Times New Roman"/>
                <w:kern w:val="2"/>
                <w:sz w:val="21"/>
              </w:rPr>
            </w:pPr>
          </w:p>
        </w:tc>
      </w:tr>
      <w:tr w14:paraId="59F9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323F9165">
            <w:pPr>
              <w:widowControl w:val="0"/>
              <w:jc w:val="center"/>
              <w:rPr>
                <w:rFonts w:ascii="Times New Roman" w:hAnsi="Times New Roman" w:cs="Times New Roman"/>
                <w:kern w:val="2"/>
                <w:sz w:val="21"/>
                <w:szCs w:val="21"/>
              </w:rPr>
            </w:pPr>
            <w:r>
              <w:rPr>
                <w:rFonts w:ascii="Times New Roman" w:hAnsi="Times New Roman" w:cs="Times New Roman"/>
                <w:kern w:val="2"/>
                <w:sz w:val="21"/>
                <w:szCs w:val="21"/>
              </w:rPr>
              <w:t>学校意见</w:t>
            </w:r>
          </w:p>
        </w:tc>
        <w:tc>
          <w:tcPr>
            <w:tcW w:w="7085" w:type="dxa"/>
            <w:tcBorders>
              <w:top w:val="single" w:color="auto" w:sz="4" w:space="0"/>
              <w:left w:val="single" w:color="auto" w:sz="4" w:space="0"/>
              <w:bottom w:val="single" w:color="auto" w:sz="4" w:space="0"/>
              <w:right w:val="single" w:color="auto" w:sz="4" w:space="0"/>
            </w:tcBorders>
          </w:tcPr>
          <w:p w14:paraId="7E7D0AF3">
            <w:pPr>
              <w:widowControl w:val="0"/>
              <w:tabs>
                <w:tab w:val="left" w:pos="4620"/>
              </w:tabs>
              <w:ind w:right="280"/>
              <w:jc w:val="center"/>
              <w:rPr>
                <w:rFonts w:ascii="Times New Roman" w:hAnsi="Times New Roman" w:cs="Times New Roman"/>
                <w:kern w:val="2"/>
                <w:sz w:val="21"/>
              </w:rPr>
            </w:pPr>
          </w:p>
          <w:p w14:paraId="5E6CA32D">
            <w:pPr>
              <w:widowControl w:val="0"/>
              <w:tabs>
                <w:tab w:val="left" w:pos="4620"/>
              </w:tabs>
              <w:spacing w:line="400" w:lineRule="exact"/>
              <w:ind w:right="520"/>
              <w:jc w:val="both"/>
              <w:rPr>
                <w:rFonts w:ascii="Times New Roman" w:hAnsi="Times New Roman" w:cs="Times New Roman"/>
                <w:kern w:val="2"/>
                <w:sz w:val="21"/>
              </w:rPr>
            </w:pPr>
          </w:p>
          <w:p w14:paraId="4F1FA8EA">
            <w:pPr>
              <w:widowControl w:val="0"/>
              <w:tabs>
                <w:tab w:val="left" w:pos="4620"/>
              </w:tabs>
              <w:spacing w:line="400" w:lineRule="exact"/>
              <w:ind w:right="520"/>
              <w:jc w:val="both"/>
              <w:rPr>
                <w:rFonts w:ascii="Times New Roman" w:hAnsi="Times New Roman" w:cs="Times New Roman"/>
                <w:kern w:val="2"/>
                <w:sz w:val="21"/>
              </w:rPr>
            </w:pPr>
          </w:p>
          <w:p w14:paraId="2EAC0D57">
            <w:pPr>
              <w:widowControl w:val="0"/>
              <w:tabs>
                <w:tab w:val="left" w:pos="4620"/>
              </w:tabs>
              <w:spacing w:line="400" w:lineRule="exact"/>
              <w:ind w:right="520"/>
              <w:jc w:val="both"/>
              <w:rPr>
                <w:rFonts w:ascii="Times New Roman" w:hAnsi="Times New Roman" w:cs="Times New Roman"/>
                <w:kern w:val="2"/>
                <w:sz w:val="21"/>
              </w:rPr>
            </w:pPr>
          </w:p>
          <w:p w14:paraId="25CCA009">
            <w:pPr>
              <w:widowControl w:val="0"/>
              <w:tabs>
                <w:tab w:val="left" w:pos="4620"/>
              </w:tabs>
              <w:spacing w:line="400" w:lineRule="exact"/>
              <w:ind w:right="520"/>
              <w:jc w:val="center"/>
              <w:rPr>
                <w:rFonts w:ascii="Times New Roman" w:hAnsi="Times New Roman" w:cs="Times New Roman"/>
                <w:kern w:val="2"/>
                <w:sz w:val="21"/>
              </w:rPr>
            </w:pPr>
            <w:r>
              <w:rPr>
                <w:rFonts w:ascii="Times New Roman" w:hAnsi="Times New Roman" w:cs="Times New Roman"/>
                <w:kern w:val="2"/>
                <w:sz w:val="21"/>
              </w:rPr>
              <w:t xml:space="preserve">                                          学校 （盖章）</w:t>
            </w:r>
          </w:p>
          <w:p w14:paraId="74AC1A39">
            <w:pPr>
              <w:widowControl w:val="0"/>
              <w:tabs>
                <w:tab w:val="left" w:pos="4391"/>
                <w:tab w:val="left" w:pos="6500"/>
              </w:tabs>
              <w:spacing w:line="400" w:lineRule="exact"/>
              <w:ind w:right="280"/>
              <w:jc w:val="center"/>
              <w:rPr>
                <w:rFonts w:ascii="Times New Roman" w:hAnsi="Times New Roman" w:cs="Times New Roman"/>
                <w:kern w:val="2"/>
                <w:sz w:val="21"/>
              </w:rPr>
            </w:pPr>
            <w:r>
              <w:rPr>
                <w:rFonts w:ascii="Times New Roman" w:hAnsi="Times New Roman" w:cs="Times New Roman"/>
                <w:kern w:val="2"/>
                <w:sz w:val="21"/>
              </w:rPr>
              <w:t xml:space="preserve">                                   年   月   日</w:t>
            </w:r>
          </w:p>
        </w:tc>
      </w:tr>
    </w:tbl>
    <w:p w14:paraId="5C566A11">
      <w:pPr>
        <w:widowControl w:val="0"/>
        <w:rPr>
          <w:rFonts w:hint="eastAsia" w:ascii="Times New Roman" w:hAnsi="Times New Roman" w:eastAsia="仿宋_GB2312" w:cs="微软雅黑"/>
          <w:b/>
          <w:sz w:val="36"/>
          <w:szCs w:val="36"/>
          <w:lang w:eastAsia="zh-CN"/>
        </w:rPr>
      </w:pPr>
      <w:r>
        <w:rPr>
          <w:rFonts w:ascii="Times New Roman" w:hAnsi="Times New Roman" w:cs="Times New Roman"/>
          <w:bCs/>
          <w:kern w:val="2"/>
          <w:szCs w:val="32"/>
        </w:rPr>
        <w:br w:type="page"/>
      </w:r>
      <w:r>
        <w:rPr>
          <w:rFonts w:ascii="Times New Roman" w:hAnsi="Times New Roman" w:cs="Times New Roman"/>
          <w:bCs/>
          <w:szCs w:val="32"/>
        </w:rPr>
        <w:t>附件</w:t>
      </w:r>
      <w:r>
        <w:rPr>
          <w:rFonts w:hint="eastAsia" w:ascii="Times New Roman" w:hAnsi="Times New Roman" w:cs="Times New Roman"/>
          <w:bCs/>
          <w:szCs w:val="32"/>
          <w:lang w:val="en-US" w:eastAsia="zh-CN"/>
        </w:rPr>
        <w:t>4</w:t>
      </w:r>
    </w:p>
    <w:p w14:paraId="4DDE67E8">
      <w:pPr>
        <w:widowControl w:val="0"/>
        <w:snapToGrid w:val="0"/>
        <w:spacing w:line="640" w:lineRule="exact"/>
        <w:jc w:val="center"/>
        <w:rPr>
          <w:rFonts w:ascii="方正小标宋简体" w:hAnsi="方正小标宋简体" w:eastAsia="方正小标宋简体" w:cs="微软雅黑"/>
          <w:bCs/>
          <w:sz w:val="36"/>
          <w:szCs w:val="36"/>
        </w:rPr>
      </w:pPr>
      <w:bookmarkStart w:id="23" w:name="OLE_LINK4"/>
      <w:r>
        <w:rPr>
          <w:rFonts w:hint="eastAsia" w:ascii="Times New Roman" w:hAnsi="Times New Roman" w:eastAsia="方正小标宋简体" w:cs="方正小标宋简体"/>
          <w:bCs/>
          <w:sz w:val="36"/>
          <w:szCs w:val="36"/>
          <w:lang w:val="en-US" w:eastAsia="zh-CN"/>
        </w:rPr>
        <w:t>安徽医科大学</w:t>
      </w:r>
      <w:r>
        <w:rPr>
          <w:rFonts w:hint="eastAsia" w:ascii="Times New Roman" w:hAnsi="Times New Roman" w:eastAsia="方正小标宋简体" w:cs="方正小标宋简体"/>
          <w:bCs/>
          <w:sz w:val="36"/>
          <w:szCs w:val="36"/>
        </w:rPr>
        <w:t>第五届教师教学创新大赛</w:t>
      </w:r>
    </w:p>
    <w:p w14:paraId="0D6FD55C">
      <w:pPr>
        <w:widowControl w:val="0"/>
        <w:snapToGrid w:val="0"/>
        <w:spacing w:line="640" w:lineRule="exact"/>
        <w:jc w:val="center"/>
        <w:rPr>
          <w:rFonts w:ascii="方正小标宋简体" w:hAnsi="方正小标宋简体" w:eastAsia="方正小标宋简体" w:cs="微软雅黑"/>
          <w:bCs/>
          <w:color w:val="000000"/>
          <w:sz w:val="36"/>
          <w:szCs w:val="36"/>
          <w:lang w:val="zh-TW"/>
        </w:rPr>
      </w:pPr>
      <w:r>
        <w:rPr>
          <w:rFonts w:hint="eastAsia" w:ascii="方正小标宋简体" w:hAnsi="方正小标宋简体" w:eastAsia="方正小标宋简体" w:cs="微软雅黑"/>
          <w:bCs/>
          <w:color w:val="000000"/>
          <w:sz w:val="36"/>
          <w:szCs w:val="36"/>
          <w:lang w:val="zh-TW"/>
        </w:rPr>
        <w:t>教学创新（课程思政创新、产教融合创新）成果</w:t>
      </w:r>
    </w:p>
    <w:p w14:paraId="68800E24">
      <w:pPr>
        <w:widowControl w:val="0"/>
        <w:snapToGrid w:val="0"/>
        <w:spacing w:line="640" w:lineRule="exact"/>
        <w:jc w:val="center"/>
        <w:rPr>
          <w:rFonts w:ascii="方正小标宋简体" w:hAnsi="方正小标宋简体" w:eastAsia="方正小标宋简体" w:cs="微软雅黑"/>
          <w:bCs/>
          <w:color w:val="000000"/>
          <w:sz w:val="36"/>
          <w:szCs w:val="36"/>
          <w:highlight w:val="yellow"/>
          <w:lang w:val="zh-TW"/>
        </w:rPr>
      </w:pPr>
      <w:r>
        <w:rPr>
          <w:rFonts w:hint="eastAsia" w:ascii="方正小标宋简体" w:hAnsi="方正小标宋简体" w:eastAsia="方正小标宋简体" w:cs="微软雅黑"/>
          <w:bCs/>
          <w:color w:val="000000"/>
          <w:sz w:val="36"/>
          <w:szCs w:val="36"/>
        </w:rPr>
        <w:t>支撑</w:t>
      </w:r>
      <w:r>
        <w:rPr>
          <w:rFonts w:hint="eastAsia" w:ascii="方正小标宋简体" w:hAnsi="方正小标宋简体" w:eastAsia="方正小标宋简体" w:cs="微软雅黑"/>
          <w:bCs/>
          <w:color w:val="000000"/>
          <w:sz w:val="36"/>
          <w:szCs w:val="36"/>
          <w:lang w:val="zh-TW"/>
        </w:rPr>
        <w:t>材料目录</w:t>
      </w:r>
    </w:p>
    <w:bookmarkEnd w:id="23"/>
    <w:p w14:paraId="60178691">
      <w:pPr>
        <w:pStyle w:val="2"/>
        <w:widowControl w:val="0"/>
        <w:spacing w:line="560" w:lineRule="exact"/>
        <w:ind w:firstLine="0" w:firstLineChars="0"/>
        <w:jc w:val="center"/>
        <w:rPr>
          <w:rFonts w:ascii="Times New Roman" w:hAnsi="Times New Roman" w:eastAsia="楷体" w:cs="楷体"/>
          <w:b/>
          <w:szCs w:val="32"/>
        </w:rPr>
      </w:pPr>
    </w:p>
    <w:p w14:paraId="15D5C7F1">
      <w:pPr>
        <w:pStyle w:val="2"/>
        <w:widowControl w:val="0"/>
        <w:spacing w:line="560" w:lineRule="exact"/>
        <w:ind w:firstLine="0" w:firstLineChars="0"/>
        <w:jc w:val="center"/>
        <w:rPr>
          <w:rFonts w:ascii="Times New Roman" w:hAnsi="Times New Roman" w:eastAsia="楷体" w:cs="楷体"/>
          <w:b/>
          <w:szCs w:val="32"/>
        </w:rPr>
      </w:pPr>
    </w:p>
    <w:p w14:paraId="10AAA12F">
      <w:pPr>
        <w:widowControl w:val="0"/>
        <w:spacing w:line="560" w:lineRule="exact"/>
        <w:ind w:firstLine="560" w:firstLineChars="200"/>
        <w:jc w:val="both"/>
        <w:outlineLvl w:val="0"/>
        <w:rPr>
          <w:rFonts w:ascii="Times New Roman" w:hAnsi="Times New Roman" w:cs="仿宋_GB2312"/>
          <w:bCs/>
          <w:sz w:val="28"/>
          <w:szCs w:val="28"/>
        </w:rPr>
      </w:pPr>
      <w:r>
        <w:rPr>
          <w:rFonts w:hint="eastAsia" w:ascii="方正小标宋简体" w:hAnsi="Times New Roman" w:eastAsia="方正小标宋简体" w:cs="方正公文小标宋"/>
          <w:bCs/>
          <w:sz w:val="28"/>
          <w:szCs w:val="28"/>
        </w:rPr>
        <w:t>一、主讲教师代表性教学获奖（课程思政创新、</w:t>
      </w:r>
      <w:r>
        <w:rPr>
          <w:rFonts w:hint="eastAsia" w:ascii="方正小标宋简体" w:eastAsia="方正小标宋简体"/>
          <w:bCs/>
          <w:sz w:val="28"/>
          <w:szCs w:val="28"/>
        </w:rPr>
        <w:t>产</w:t>
      </w:r>
      <w:r>
        <w:rPr>
          <w:rFonts w:hint="eastAsia" w:ascii="方正小标宋简体" w:hAnsi="___WRD_EMBED_SUB_51" w:eastAsia="方正小标宋简体" w:cs="___WRD_EMBED_SUB_51"/>
          <w:bCs/>
          <w:sz w:val="28"/>
          <w:szCs w:val="28"/>
        </w:rPr>
        <w:t>教</w:t>
      </w:r>
      <w:r>
        <w:rPr>
          <w:rFonts w:hint="eastAsia" w:ascii="方正小标宋简体" w:eastAsia="方正小标宋简体"/>
          <w:bCs/>
          <w:sz w:val="28"/>
          <w:szCs w:val="28"/>
        </w:rPr>
        <w:t>融合</w:t>
      </w:r>
      <w:r>
        <w:rPr>
          <w:rFonts w:hint="eastAsia" w:ascii="方正小标宋简体" w:hAnsi="___WRD_EMBED_SUB_51" w:eastAsia="方正小标宋简体" w:cs="___WRD_EMBED_SUB_51"/>
          <w:bCs/>
          <w:sz w:val="28"/>
          <w:szCs w:val="28"/>
        </w:rPr>
        <w:t>创新</w:t>
      </w:r>
      <w:r>
        <w:rPr>
          <w:rFonts w:hint="eastAsia" w:ascii="方正小标宋简体" w:hAnsi="Times New Roman" w:eastAsia="方正小标宋简体" w:cs="方正公文小标宋"/>
          <w:bCs/>
          <w:sz w:val="28"/>
          <w:szCs w:val="28"/>
        </w:rPr>
        <w:t>）成果信息</w:t>
      </w:r>
      <w:r>
        <w:rPr>
          <w:rFonts w:hint="eastAsia" w:ascii="Times New Roman" w:hAnsi="Times New Roman" w:cs="仿宋_GB2312"/>
          <w:bCs/>
          <w:sz w:val="28"/>
          <w:szCs w:val="28"/>
        </w:rPr>
        <w:t>（不超过5项）</w:t>
      </w:r>
    </w:p>
    <w:tbl>
      <w:tblPr>
        <w:tblStyle w:val="15"/>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59"/>
        <w:gridCol w:w="2331"/>
        <w:gridCol w:w="1436"/>
        <w:gridCol w:w="1328"/>
        <w:gridCol w:w="1187"/>
      </w:tblGrid>
      <w:tr w14:paraId="2CD2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Align w:val="center"/>
          </w:tcPr>
          <w:p w14:paraId="1C814CA3">
            <w:pPr>
              <w:widowControl w:val="0"/>
              <w:snapToGrid w:val="0"/>
              <w:rPr>
                <w:rFonts w:ascii="Times New Roman" w:hAnsi="Times New Roman" w:cs="仿宋_GB2312"/>
                <w:bCs/>
                <w:sz w:val="24"/>
              </w:rPr>
            </w:pPr>
            <w:bookmarkStart w:id="24" w:name="_Hlk184737830"/>
            <w:r>
              <w:rPr>
                <w:rFonts w:hint="eastAsia" w:ascii="Times New Roman" w:hAnsi="Times New Roman" w:cs="仿宋_GB2312"/>
                <w:bCs/>
                <w:sz w:val="24"/>
              </w:rPr>
              <w:t>序号</w:t>
            </w:r>
          </w:p>
        </w:tc>
        <w:tc>
          <w:tcPr>
            <w:tcW w:w="654" w:type="pct"/>
            <w:vAlign w:val="center"/>
          </w:tcPr>
          <w:p w14:paraId="16778AEA">
            <w:pPr>
              <w:widowControl w:val="0"/>
              <w:snapToGrid w:val="0"/>
              <w:jc w:val="center"/>
              <w:rPr>
                <w:rFonts w:ascii="Times New Roman" w:hAnsi="Times New Roman" w:cs="仿宋_GB2312"/>
                <w:bCs/>
                <w:sz w:val="24"/>
              </w:rPr>
            </w:pPr>
            <w:r>
              <w:rPr>
                <w:rFonts w:hint="eastAsia" w:ascii="Times New Roman" w:hAnsi="Times New Roman" w:cs="仿宋_GB2312"/>
                <w:bCs/>
                <w:sz w:val="24"/>
              </w:rPr>
              <w:t>获奖</w:t>
            </w:r>
          </w:p>
          <w:p w14:paraId="3213E487">
            <w:pPr>
              <w:widowControl w:val="0"/>
              <w:snapToGrid w:val="0"/>
              <w:jc w:val="center"/>
              <w:rPr>
                <w:rFonts w:ascii="Times New Roman" w:hAnsi="Times New Roman" w:cs="仿宋_GB2312"/>
                <w:bCs/>
                <w:sz w:val="24"/>
              </w:rPr>
            </w:pPr>
            <w:r>
              <w:rPr>
                <w:rFonts w:hint="eastAsia" w:ascii="Times New Roman" w:hAnsi="Times New Roman" w:cs="仿宋_GB2312"/>
                <w:bCs/>
                <w:sz w:val="24"/>
              </w:rPr>
              <w:t>年月</w:t>
            </w:r>
          </w:p>
        </w:tc>
        <w:tc>
          <w:tcPr>
            <w:tcW w:w="1440" w:type="pct"/>
            <w:vAlign w:val="center"/>
          </w:tcPr>
          <w:p w14:paraId="1A8BA94E">
            <w:pPr>
              <w:widowControl w:val="0"/>
              <w:snapToGrid w:val="0"/>
              <w:jc w:val="center"/>
              <w:rPr>
                <w:rFonts w:ascii="Times New Roman" w:hAnsi="Times New Roman" w:cs="仿宋_GB2312"/>
                <w:bCs/>
                <w:sz w:val="24"/>
              </w:rPr>
            </w:pPr>
            <w:r>
              <w:rPr>
                <w:rFonts w:hint="eastAsia" w:ascii="Times New Roman" w:hAnsi="Times New Roman" w:cs="仿宋_GB2312"/>
                <w:bCs/>
                <w:sz w:val="24"/>
              </w:rPr>
              <w:t>成果名称(内容)</w:t>
            </w:r>
          </w:p>
        </w:tc>
        <w:tc>
          <w:tcPr>
            <w:tcW w:w="887" w:type="pct"/>
            <w:vAlign w:val="center"/>
          </w:tcPr>
          <w:p w14:paraId="675F4575">
            <w:pPr>
              <w:widowControl w:val="0"/>
              <w:snapToGrid w:val="0"/>
              <w:jc w:val="center"/>
              <w:rPr>
                <w:rFonts w:ascii="Times New Roman" w:hAnsi="Times New Roman" w:cs="仿宋_GB2312"/>
                <w:bCs/>
                <w:sz w:val="24"/>
              </w:rPr>
            </w:pPr>
            <w:r>
              <w:rPr>
                <w:rFonts w:hint="eastAsia" w:ascii="Times New Roman" w:hAnsi="Times New Roman" w:cs="仿宋_GB2312"/>
                <w:bCs/>
                <w:sz w:val="24"/>
              </w:rPr>
              <w:t>奖项类别</w:t>
            </w:r>
          </w:p>
          <w:p w14:paraId="185F4386">
            <w:pPr>
              <w:widowControl w:val="0"/>
              <w:snapToGrid w:val="0"/>
              <w:jc w:val="center"/>
              <w:rPr>
                <w:rFonts w:ascii="Times New Roman" w:hAnsi="Times New Roman" w:cs="仿宋_GB2312"/>
                <w:bCs/>
                <w:sz w:val="24"/>
              </w:rPr>
            </w:pPr>
            <w:r>
              <w:rPr>
                <w:rFonts w:hint="eastAsia" w:ascii="Times New Roman" w:hAnsi="Times New Roman" w:cs="仿宋_GB2312"/>
                <w:bCs/>
                <w:sz w:val="24"/>
              </w:rPr>
              <w:t>与等级</w:t>
            </w:r>
          </w:p>
        </w:tc>
        <w:tc>
          <w:tcPr>
            <w:tcW w:w="820" w:type="pct"/>
            <w:vAlign w:val="center"/>
          </w:tcPr>
          <w:p w14:paraId="4F5B7956">
            <w:pPr>
              <w:widowControl w:val="0"/>
              <w:snapToGrid w:val="0"/>
              <w:jc w:val="center"/>
              <w:rPr>
                <w:rFonts w:ascii="Times New Roman" w:hAnsi="Times New Roman" w:cs="仿宋_GB2312"/>
                <w:bCs/>
                <w:sz w:val="24"/>
              </w:rPr>
            </w:pPr>
            <w:r>
              <w:rPr>
                <w:rFonts w:hint="eastAsia" w:ascii="Times New Roman" w:hAnsi="Times New Roman" w:cs="仿宋_GB2312"/>
                <w:bCs/>
                <w:sz w:val="24"/>
              </w:rPr>
              <w:t>颁奖单位</w:t>
            </w:r>
          </w:p>
        </w:tc>
        <w:tc>
          <w:tcPr>
            <w:tcW w:w="733" w:type="pct"/>
            <w:vAlign w:val="center"/>
          </w:tcPr>
          <w:p w14:paraId="418E0F22">
            <w:pPr>
              <w:widowControl w:val="0"/>
              <w:snapToGrid w:val="0"/>
              <w:jc w:val="center"/>
              <w:rPr>
                <w:rFonts w:ascii="Times New Roman" w:hAnsi="Times New Roman" w:cs="仿宋_GB2312"/>
                <w:bCs/>
                <w:sz w:val="24"/>
              </w:rPr>
            </w:pPr>
            <w:r>
              <w:rPr>
                <w:rFonts w:hint="eastAsia" w:ascii="Times New Roman" w:hAnsi="Times New Roman" w:cs="仿宋_GB2312"/>
                <w:bCs/>
                <w:sz w:val="24"/>
              </w:rPr>
              <w:t>主讲教师排名</w:t>
            </w:r>
          </w:p>
        </w:tc>
      </w:tr>
      <w:tr w14:paraId="0CE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1983A93F">
            <w:pPr>
              <w:widowControl w:val="0"/>
              <w:snapToGrid w:val="0"/>
              <w:jc w:val="center"/>
              <w:rPr>
                <w:rFonts w:ascii="Times New Roman" w:hAnsi="Times New Roman" w:cs="Times New Roman"/>
                <w:sz w:val="24"/>
              </w:rPr>
            </w:pPr>
            <w:r>
              <w:rPr>
                <w:rFonts w:ascii="Times New Roman" w:hAnsi="Times New Roman" w:cs="Times New Roman"/>
                <w:sz w:val="24"/>
              </w:rPr>
              <w:t>1</w:t>
            </w:r>
          </w:p>
        </w:tc>
        <w:tc>
          <w:tcPr>
            <w:tcW w:w="654" w:type="pct"/>
            <w:vAlign w:val="center"/>
          </w:tcPr>
          <w:p w14:paraId="396F3E64">
            <w:pPr>
              <w:widowControl w:val="0"/>
              <w:snapToGrid w:val="0"/>
              <w:jc w:val="center"/>
              <w:rPr>
                <w:rFonts w:ascii="Times New Roman" w:hAnsi="Times New Roman" w:cs="仿宋_GB2312"/>
                <w:sz w:val="24"/>
              </w:rPr>
            </w:pPr>
          </w:p>
        </w:tc>
        <w:tc>
          <w:tcPr>
            <w:tcW w:w="1440" w:type="pct"/>
            <w:vAlign w:val="center"/>
          </w:tcPr>
          <w:p w14:paraId="1D2A7470">
            <w:pPr>
              <w:widowControl w:val="0"/>
              <w:snapToGrid w:val="0"/>
              <w:jc w:val="center"/>
              <w:rPr>
                <w:rFonts w:ascii="Times New Roman" w:hAnsi="Times New Roman" w:cs="仿宋_GB2312"/>
                <w:sz w:val="24"/>
              </w:rPr>
            </w:pPr>
          </w:p>
        </w:tc>
        <w:tc>
          <w:tcPr>
            <w:tcW w:w="887" w:type="pct"/>
            <w:vAlign w:val="center"/>
          </w:tcPr>
          <w:p w14:paraId="478042AB">
            <w:pPr>
              <w:widowControl w:val="0"/>
              <w:snapToGrid w:val="0"/>
              <w:jc w:val="center"/>
              <w:rPr>
                <w:rFonts w:ascii="Times New Roman" w:hAnsi="Times New Roman" w:cs="仿宋_GB2312"/>
                <w:sz w:val="24"/>
              </w:rPr>
            </w:pPr>
          </w:p>
        </w:tc>
        <w:tc>
          <w:tcPr>
            <w:tcW w:w="820" w:type="pct"/>
            <w:vAlign w:val="center"/>
          </w:tcPr>
          <w:p w14:paraId="6D457F0A">
            <w:pPr>
              <w:widowControl w:val="0"/>
              <w:snapToGrid w:val="0"/>
              <w:jc w:val="center"/>
              <w:rPr>
                <w:rFonts w:ascii="Times New Roman" w:hAnsi="Times New Roman" w:cs="仿宋_GB2312"/>
                <w:sz w:val="24"/>
              </w:rPr>
            </w:pPr>
          </w:p>
        </w:tc>
        <w:tc>
          <w:tcPr>
            <w:tcW w:w="733" w:type="pct"/>
            <w:vAlign w:val="center"/>
          </w:tcPr>
          <w:p w14:paraId="135C6DEE">
            <w:pPr>
              <w:widowControl w:val="0"/>
              <w:snapToGrid w:val="0"/>
              <w:jc w:val="center"/>
              <w:rPr>
                <w:rFonts w:ascii="Times New Roman" w:hAnsi="Times New Roman" w:cs="仿宋_GB2312"/>
                <w:sz w:val="24"/>
              </w:rPr>
            </w:pPr>
          </w:p>
        </w:tc>
      </w:tr>
      <w:tr w14:paraId="7EC5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33128532">
            <w:pPr>
              <w:widowControl w:val="0"/>
              <w:snapToGrid w:val="0"/>
              <w:jc w:val="center"/>
              <w:rPr>
                <w:rFonts w:ascii="Times New Roman" w:hAnsi="Times New Roman" w:cs="Times New Roman"/>
                <w:sz w:val="24"/>
              </w:rPr>
            </w:pPr>
            <w:r>
              <w:rPr>
                <w:rFonts w:ascii="Times New Roman" w:hAnsi="Times New Roman" w:cs="Times New Roman"/>
                <w:sz w:val="24"/>
              </w:rPr>
              <w:t>2</w:t>
            </w:r>
          </w:p>
        </w:tc>
        <w:tc>
          <w:tcPr>
            <w:tcW w:w="654" w:type="pct"/>
            <w:vAlign w:val="center"/>
          </w:tcPr>
          <w:p w14:paraId="29A388A8">
            <w:pPr>
              <w:widowControl w:val="0"/>
              <w:snapToGrid w:val="0"/>
              <w:jc w:val="center"/>
              <w:rPr>
                <w:rFonts w:ascii="Times New Roman" w:hAnsi="Times New Roman" w:cs="仿宋_GB2312"/>
                <w:sz w:val="24"/>
              </w:rPr>
            </w:pPr>
          </w:p>
        </w:tc>
        <w:tc>
          <w:tcPr>
            <w:tcW w:w="1440" w:type="pct"/>
            <w:vAlign w:val="center"/>
          </w:tcPr>
          <w:p w14:paraId="7DEC5B07">
            <w:pPr>
              <w:widowControl w:val="0"/>
              <w:snapToGrid w:val="0"/>
              <w:jc w:val="center"/>
              <w:rPr>
                <w:rFonts w:ascii="Times New Roman" w:hAnsi="Times New Roman" w:cs="仿宋_GB2312"/>
                <w:sz w:val="24"/>
              </w:rPr>
            </w:pPr>
          </w:p>
        </w:tc>
        <w:tc>
          <w:tcPr>
            <w:tcW w:w="887" w:type="pct"/>
            <w:vAlign w:val="center"/>
          </w:tcPr>
          <w:p w14:paraId="5AA0C091">
            <w:pPr>
              <w:widowControl w:val="0"/>
              <w:snapToGrid w:val="0"/>
              <w:jc w:val="center"/>
              <w:rPr>
                <w:rFonts w:ascii="Times New Roman" w:hAnsi="Times New Roman" w:cs="仿宋_GB2312"/>
                <w:sz w:val="24"/>
              </w:rPr>
            </w:pPr>
          </w:p>
        </w:tc>
        <w:tc>
          <w:tcPr>
            <w:tcW w:w="820" w:type="pct"/>
            <w:vAlign w:val="center"/>
          </w:tcPr>
          <w:p w14:paraId="00A0F5C4">
            <w:pPr>
              <w:widowControl w:val="0"/>
              <w:snapToGrid w:val="0"/>
              <w:jc w:val="center"/>
              <w:rPr>
                <w:rFonts w:ascii="Times New Roman" w:hAnsi="Times New Roman" w:cs="仿宋_GB2312"/>
                <w:sz w:val="24"/>
              </w:rPr>
            </w:pPr>
          </w:p>
        </w:tc>
        <w:tc>
          <w:tcPr>
            <w:tcW w:w="733" w:type="pct"/>
            <w:vAlign w:val="center"/>
          </w:tcPr>
          <w:p w14:paraId="0EF90EFE">
            <w:pPr>
              <w:widowControl w:val="0"/>
              <w:snapToGrid w:val="0"/>
              <w:jc w:val="center"/>
              <w:rPr>
                <w:rFonts w:ascii="Times New Roman" w:hAnsi="Times New Roman" w:cs="仿宋_GB2312"/>
                <w:sz w:val="24"/>
              </w:rPr>
            </w:pPr>
          </w:p>
        </w:tc>
      </w:tr>
      <w:tr w14:paraId="29E0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4B013B73">
            <w:pPr>
              <w:widowControl w:val="0"/>
              <w:snapToGrid w:val="0"/>
              <w:jc w:val="center"/>
              <w:rPr>
                <w:rFonts w:ascii="Times New Roman" w:hAnsi="Times New Roman" w:cs="Times New Roman"/>
                <w:sz w:val="24"/>
              </w:rPr>
            </w:pPr>
            <w:r>
              <w:rPr>
                <w:rFonts w:ascii="Times New Roman" w:hAnsi="Times New Roman" w:cs="Times New Roman"/>
                <w:sz w:val="24"/>
              </w:rPr>
              <w:t>3</w:t>
            </w:r>
          </w:p>
        </w:tc>
        <w:tc>
          <w:tcPr>
            <w:tcW w:w="654" w:type="pct"/>
            <w:vAlign w:val="center"/>
          </w:tcPr>
          <w:p w14:paraId="1DB07905">
            <w:pPr>
              <w:widowControl w:val="0"/>
              <w:snapToGrid w:val="0"/>
              <w:jc w:val="center"/>
              <w:rPr>
                <w:rFonts w:ascii="Times New Roman" w:hAnsi="Times New Roman" w:cs="仿宋_GB2312"/>
                <w:sz w:val="24"/>
              </w:rPr>
            </w:pPr>
          </w:p>
        </w:tc>
        <w:tc>
          <w:tcPr>
            <w:tcW w:w="1440" w:type="pct"/>
            <w:vAlign w:val="center"/>
          </w:tcPr>
          <w:p w14:paraId="68620C0F">
            <w:pPr>
              <w:widowControl w:val="0"/>
              <w:snapToGrid w:val="0"/>
              <w:jc w:val="center"/>
              <w:rPr>
                <w:rFonts w:ascii="Times New Roman" w:hAnsi="Times New Roman" w:cs="仿宋_GB2312"/>
                <w:sz w:val="24"/>
              </w:rPr>
            </w:pPr>
          </w:p>
        </w:tc>
        <w:tc>
          <w:tcPr>
            <w:tcW w:w="887" w:type="pct"/>
            <w:vAlign w:val="center"/>
          </w:tcPr>
          <w:p w14:paraId="5192274A">
            <w:pPr>
              <w:widowControl w:val="0"/>
              <w:snapToGrid w:val="0"/>
              <w:jc w:val="center"/>
              <w:rPr>
                <w:rFonts w:ascii="Times New Roman" w:hAnsi="Times New Roman" w:cs="仿宋_GB2312"/>
                <w:sz w:val="24"/>
              </w:rPr>
            </w:pPr>
          </w:p>
        </w:tc>
        <w:tc>
          <w:tcPr>
            <w:tcW w:w="820" w:type="pct"/>
            <w:vAlign w:val="center"/>
          </w:tcPr>
          <w:p w14:paraId="3CE2AC3B">
            <w:pPr>
              <w:widowControl w:val="0"/>
              <w:snapToGrid w:val="0"/>
              <w:jc w:val="center"/>
              <w:rPr>
                <w:rFonts w:ascii="Times New Roman" w:hAnsi="Times New Roman" w:cs="仿宋_GB2312"/>
                <w:sz w:val="24"/>
              </w:rPr>
            </w:pPr>
          </w:p>
        </w:tc>
        <w:tc>
          <w:tcPr>
            <w:tcW w:w="733" w:type="pct"/>
            <w:vAlign w:val="center"/>
          </w:tcPr>
          <w:p w14:paraId="7B3964D3">
            <w:pPr>
              <w:widowControl w:val="0"/>
              <w:snapToGrid w:val="0"/>
              <w:jc w:val="center"/>
              <w:rPr>
                <w:rFonts w:ascii="Times New Roman" w:hAnsi="Times New Roman" w:cs="仿宋_GB2312"/>
                <w:sz w:val="24"/>
              </w:rPr>
            </w:pPr>
          </w:p>
        </w:tc>
      </w:tr>
      <w:tr w14:paraId="6FF6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2E86A790">
            <w:pPr>
              <w:widowControl w:val="0"/>
              <w:snapToGrid w:val="0"/>
              <w:jc w:val="center"/>
              <w:rPr>
                <w:rFonts w:ascii="Times New Roman" w:hAnsi="Times New Roman" w:cs="Times New Roman"/>
                <w:sz w:val="24"/>
              </w:rPr>
            </w:pPr>
            <w:r>
              <w:rPr>
                <w:rFonts w:ascii="Times New Roman" w:hAnsi="Times New Roman" w:cs="Times New Roman"/>
                <w:sz w:val="24"/>
              </w:rPr>
              <w:t>4</w:t>
            </w:r>
          </w:p>
        </w:tc>
        <w:tc>
          <w:tcPr>
            <w:tcW w:w="654" w:type="pct"/>
            <w:vAlign w:val="center"/>
          </w:tcPr>
          <w:p w14:paraId="266D73D1">
            <w:pPr>
              <w:widowControl w:val="0"/>
              <w:snapToGrid w:val="0"/>
              <w:jc w:val="center"/>
              <w:rPr>
                <w:rFonts w:ascii="Times New Roman" w:hAnsi="Times New Roman" w:cs="仿宋_GB2312"/>
                <w:sz w:val="24"/>
              </w:rPr>
            </w:pPr>
          </w:p>
        </w:tc>
        <w:tc>
          <w:tcPr>
            <w:tcW w:w="1440" w:type="pct"/>
            <w:vAlign w:val="center"/>
          </w:tcPr>
          <w:p w14:paraId="22C2D8E2">
            <w:pPr>
              <w:widowControl w:val="0"/>
              <w:snapToGrid w:val="0"/>
              <w:jc w:val="center"/>
              <w:rPr>
                <w:rFonts w:ascii="Times New Roman" w:hAnsi="Times New Roman" w:cs="仿宋_GB2312"/>
                <w:sz w:val="24"/>
              </w:rPr>
            </w:pPr>
          </w:p>
        </w:tc>
        <w:tc>
          <w:tcPr>
            <w:tcW w:w="887" w:type="pct"/>
            <w:vAlign w:val="center"/>
          </w:tcPr>
          <w:p w14:paraId="7558CD5E">
            <w:pPr>
              <w:widowControl w:val="0"/>
              <w:snapToGrid w:val="0"/>
              <w:jc w:val="center"/>
              <w:rPr>
                <w:rFonts w:ascii="Times New Roman" w:hAnsi="Times New Roman" w:cs="仿宋_GB2312"/>
                <w:sz w:val="24"/>
              </w:rPr>
            </w:pPr>
          </w:p>
        </w:tc>
        <w:tc>
          <w:tcPr>
            <w:tcW w:w="820" w:type="pct"/>
            <w:vAlign w:val="center"/>
          </w:tcPr>
          <w:p w14:paraId="57B43307">
            <w:pPr>
              <w:widowControl w:val="0"/>
              <w:snapToGrid w:val="0"/>
              <w:jc w:val="center"/>
              <w:rPr>
                <w:rFonts w:ascii="Times New Roman" w:hAnsi="Times New Roman" w:cs="仿宋_GB2312"/>
                <w:sz w:val="24"/>
              </w:rPr>
            </w:pPr>
          </w:p>
        </w:tc>
        <w:tc>
          <w:tcPr>
            <w:tcW w:w="733" w:type="pct"/>
            <w:vAlign w:val="center"/>
          </w:tcPr>
          <w:p w14:paraId="3E9FAB86">
            <w:pPr>
              <w:widowControl w:val="0"/>
              <w:snapToGrid w:val="0"/>
              <w:jc w:val="center"/>
              <w:rPr>
                <w:rFonts w:ascii="Times New Roman" w:hAnsi="Times New Roman" w:cs="仿宋_GB2312"/>
                <w:sz w:val="24"/>
              </w:rPr>
            </w:pPr>
          </w:p>
        </w:tc>
      </w:tr>
      <w:tr w14:paraId="0764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361365E9">
            <w:pPr>
              <w:widowControl w:val="0"/>
              <w:snapToGrid w:val="0"/>
              <w:jc w:val="center"/>
              <w:rPr>
                <w:rFonts w:ascii="Times New Roman" w:hAnsi="Times New Roman" w:cs="Times New Roman"/>
                <w:sz w:val="24"/>
              </w:rPr>
            </w:pPr>
            <w:r>
              <w:rPr>
                <w:rFonts w:ascii="Times New Roman" w:hAnsi="Times New Roman" w:cs="Times New Roman"/>
                <w:sz w:val="24"/>
              </w:rPr>
              <w:t>5</w:t>
            </w:r>
          </w:p>
        </w:tc>
        <w:tc>
          <w:tcPr>
            <w:tcW w:w="654" w:type="pct"/>
            <w:vAlign w:val="center"/>
          </w:tcPr>
          <w:p w14:paraId="70155BF3">
            <w:pPr>
              <w:widowControl w:val="0"/>
              <w:snapToGrid w:val="0"/>
              <w:jc w:val="center"/>
              <w:rPr>
                <w:rFonts w:ascii="Times New Roman" w:hAnsi="Times New Roman" w:cs="仿宋_GB2312"/>
                <w:sz w:val="24"/>
              </w:rPr>
            </w:pPr>
          </w:p>
        </w:tc>
        <w:tc>
          <w:tcPr>
            <w:tcW w:w="1440" w:type="pct"/>
            <w:vAlign w:val="center"/>
          </w:tcPr>
          <w:p w14:paraId="2932E8E7">
            <w:pPr>
              <w:widowControl w:val="0"/>
              <w:snapToGrid w:val="0"/>
              <w:jc w:val="center"/>
              <w:rPr>
                <w:rFonts w:ascii="Times New Roman" w:hAnsi="Times New Roman" w:cs="仿宋_GB2312"/>
                <w:sz w:val="24"/>
              </w:rPr>
            </w:pPr>
          </w:p>
        </w:tc>
        <w:tc>
          <w:tcPr>
            <w:tcW w:w="887" w:type="pct"/>
            <w:vAlign w:val="center"/>
          </w:tcPr>
          <w:p w14:paraId="7D2DC65B">
            <w:pPr>
              <w:widowControl w:val="0"/>
              <w:snapToGrid w:val="0"/>
              <w:jc w:val="center"/>
              <w:rPr>
                <w:rFonts w:ascii="Times New Roman" w:hAnsi="Times New Roman" w:cs="仿宋_GB2312"/>
                <w:sz w:val="24"/>
              </w:rPr>
            </w:pPr>
          </w:p>
        </w:tc>
        <w:tc>
          <w:tcPr>
            <w:tcW w:w="820" w:type="pct"/>
            <w:vAlign w:val="center"/>
          </w:tcPr>
          <w:p w14:paraId="0601BEE1">
            <w:pPr>
              <w:widowControl w:val="0"/>
              <w:snapToGrid w:val="0"/>
              <w:jc w:val="center"/>
              <w:rPr>
                <w:rFonts w:ascii="Times New Roman" w:hAnsi="Times New Roman" w:cs="仿宋_GB2312"/>
                <w:sz w:val="24"/>
              </w:rPr>
            </w:pPr>
          </w:p>
        </w:tc>
        <w:tc>
          <w:tcPr>
            <w:tcW w:w="733" w:type="pct"/>
            <w:vAlign w:val="center"/>
          </w:tcPr>
          <w:p w14:paraId="78A4220C">
            <w:pPr>
              <w:widowControl w:val="0"/>
              <w:snapToGrid w:val="0"/>
              <w:jc w:val="center"/>
              <w:rPr>
                <w:rFonts w:ascii="Times New Roman" w:hAnsi="Times New Roman" w:cs="仿宋_GB2312"/>
                <w:sz w:val="24"/>
              </w:rPr>
            </w:pPr>
          </w:p>
        </w:tc>
      </w:tr>
      <w:bookmarkEnd w:id="24"/>
    </w:tbl>
    <w:p w14:paraId="551B2AEA">
      <w:pPr>
        <w:pStyle w:val="2"/>
        <w:ind w:firstLine="640"/>
      </w:pPr>
    </w:p>
    <w:p w14:paraId="754A98F5">
      <w:pPr>
        <w:pStyle w:val="2"/>
        <w:ind w:firstLine="640"/>
      </w:pPr>
    </w:p>
    <w:p w14:paraId="1A00243D">
      <w:pPr>
        <w:widowControl w:val="0"/>
        <w:spacing w:line="560" w:lineRule="exact"/>
        <w:ind w:firstLine="560" w:firstLineChars="200"/>
        <w:outlineLvl w:val="0"/>
        <w:rPr>
          <w:rFonts w:ascii="Times New Roman" w:hAnsi="Times New Roman" w:cs="仿宋_GB2312"/>
          <w:bCs/>
          <w:sz w:val="28"/>
          <w:szCs w:val="28"/>
          <w:lang w:eastAsia="zh-TW"/>
        </w:rPr>
      </w:pPr>
      <w:r>
        <w:rPr>
          <w:rFonts w:hint="eastAsia" w:ascii="方正小标宋简体" w:hAnsi="Times New Roman" w:eastAsia="方正小标宋简体" w:cs="方正公文小标宋"/>
          <w:bCs/>
          <w:sz w:val="28"/>
          <w:szCs w:val="28"/>
        </w:rPr>
        <w:t>二、参赛课程人才培养成果信息</w:t>
      </w:r>
      <w:r>
        <w:rPr>
          <w:rFonts w:hint="eastAsia" w:ascii="Times New Roman" w:hAnsi="Times New Roman" w:cs="仿宋_GB2312"/>
          <w:bCs/>
          <w:sz w:val="28"/>
          <w:szCs w:val="28"/>
          <w:lang w:eastAsia="zh-TW"/>
        </w:rPr>
        <w:t>（不超过</w:t>
      </w:r>
      <w:r>
        <w:rPr>
          <w:rFonts w:hint="eastAsia" w:ascii="Times New Roman" w:hAnsi="Times New Roman" w:cs="仿宋_GB2312"/>
          <w:bCs/>
          <w:sz w:val="28"/>
          <w:szCs w:val="28"/>
        </w:rPr>
        <w:t>5</w:t>
      </w:r>
      <w:r>
        <w:rPr>
          <w:rFonts w:hint="eastAsia" w:ascii="Times New Roman" w:hAnsi="Times New Roman" w:cs="仿宋_GB2312"/>
          <w:bCs/>
          <w:sz w:val="28"/>
          <w:szCs w:val="28"/>
          <w:lang w:eastAsia="zh-TW"/>
        </w:rPr>
        <w:t>项）</w:t>
      </w:r>
    </w:p>
    <w:bookmarkEnd w:id="22"/>
    <w:tbl>
      <w:tblPr>
        <w:tblStyle w:val="15"/>
        <w:tblW w:w="45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329"/>
        <w:gridCol w:w="2332"/>
        <w:gridCol w:w="2330"/>
      </w:tblGrid>
      <w:tr w14:paraId="160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7C9ACF7E">
            <w:pPr>
              <w:widowControl w:val="0"/>
              <w:snapToGrid w:val="0"/>
              <w:jc w:val="center"/>
              <w:rPr>
                <w:rFonts w:ascii="Times New Roman" w:hAnsi="Times New Roman" w:cs="仿宋_GB2312"/>
                <w:bCs/>
                <w:sz w:val="24"/>
              </w:rPr>
            </w:pPr>
            <w:r>
              <w:rPr>
                <w:rFonts w:hint="eastAsia" w:ascii="Times New Roman" w:hAnsi="Times New Roman" w:cs="仿宋_GB2312"/>
                <w:bCs/>
                <w:sz w:val="24"/>
              </w:rPr>
              <w:t>序号</w:t>
            </w:r>
          </w:p>
        </w:tc>
        <w:tc>
          <w:tcPr>
            <w:tcW w:w="1503" w:type="pct"/>
            <w:vAlign w:val="center"/>
          </w:tcPr>
          <w:p w14:paraId="0B2358C9">
            <w:pPr>
              <w:widowControl w:val="0"/>
              <w:snapToGrid w:val="0"/>
              <w:jc w:val="center"/>
              <w:rPr>
                <w:rFonts w:ascii="Times New Roman" w:hAnsi="Times New Roman" w:cs="仿宋_GB2312"/>
                <w:bCs/>
                <w:sz w:val="24"/>
              </w:rPr>
            </w:pPr>
            <w:r>
              <w:rPr>
                <w:rFonts w:hint="eastAsia" w:ascii="Times New Roman" w:hAnsi="Times New Roman" w:cs="仿宋_GB2312"/>
                <w:bCs/>
                <w:sz w:val="24"/>
              </w:rPr>
              <w:t>成果获得年月</w:t>
            </w:r>
          </w:p>
        </w:tc>
        <w:tc>
          <w:tcPr>
            <w:tcW w:w="1505" w:type="pct"/>
            <w:vAlign w:val="center"/>
          </w:tcPr>
          <w:p w14:paraId="42A66C17">
            <w:pPr>
              <w:widowControl w:val="0"/>
              <w:snapToGrid w:val="0"/>
              <w:jc w:val="center"/>
              <w:rPr>
                <w:rFonts w:ascii="Times New Roman" w:hAnsi="Times New Roman" w:cs="仿宋_GB2312"/>
                <w:bCs/>
                <w:sz w:val="24"/>
              </w:rPr>
            </w:pPr>
            <w:r>
              <w:rPr>
                <w:rFonts w:hint="eastAsia" w:ascii="Times New Roman" w:hAnsi="Times New Roman" w:cs="仿宋_GB2312"/>
                <w:bCs/>
                <w:sz w:val="24"/>
              </w:rPr>
              <w:t>成果名称(内容)</w:t>
            </w:r>
          </w:p>
        </w:tc>
        <w:tc>
          <w:tcPr>
            <w:tcW w:w="1503" w:type="pct"/>
            <w:vAlign w:val="center"/>
          </w:tcPr>
          <w:p w14:paraId="71E62889">
            <w:pPr>
              <w:widowControl w:val="0"/>
              <w:snapToGrid w:val="0"/>
              <w:jc w:val="center"/>
              <w:rPr>
                <w:rFonts w:ascii="Times New Roman" w:hAnsi="Times New Roman" w:cs="仿宋_GB2312"/>
                <w:bCs/>
                <w:sz w:val="24"/>
              </w:rPr>
            </w:pPr>
            <w:r>
              <w:rPr>
                <w:rFonts w:hint="eastAsia" w:ascii="Times New Roman" w:hAnsi="Times New Roman" w:cs="仿宋_GB2312"/>
                <w:bCs/>
                <w:sz w:val="24"/>
              </w:rPr>
              <w:t>成果类别与等级</w:t>
            </w:r>
          </w:p>
        </w:tc>
      </w:tr>
      <w:tr w14:paraId="7C56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6F396EE5">
            <w:pPr>
              <w:widowControl w:val="0"/>
              <w:snapToGrid w:val="0"/>
              <w:jc w:val="center"/>
              <w:rPr>
                <w:rFonts w:ascii="Times New Roman" w:hAnsi="Times New Roman" w:cs="Times New Roman"/>
                <w:sz w:val="24"/>
              </w:rPr>
            </w:pPr>
            <w:r>
              <w:rPr>
                <w:rFonts w:ascii="Times New Roman" w:hAnsi="Times New Roman" w:cs="Times New Roman"/>
                <w:sz w:val="24"/>
              </w:rPr>
              <w:t>1</w:t>
            </w:r>
          </w:p>
        </w:tc>
        <w:tc>
          <w:tcPr>
            <w:tcW w:w="1503" w:type="pct"/>
            <w:vAlign w:val="center"/>
          </w:tcPr>
          <w:p w14:paraId="000E46BE">
            <w:pPr>
              <w:widowControl w:val="0"/>
              <w:snapToGrid w:val="0"/>
              <w:jc w:val="center"/>
              <w:rPr>
                <w:rFonts w:ascii="Times New Roman" w:hAnsi="Times New Roman" w:cs="仿宋_GB2312"/>
                <w:sz w:val="24"/>
              </w:rPr>
            </w:pPr>
          </w:p>
        </w:tc>
        <w:tc>
          <w:tcPr>
            <w:tcW w:w="1505" w:type="pct"/>
            <w:vAlign w:val="center"/>
          </w:tcPr>
          <w:p w14:paraId="52D01941">
            <w:pPr>
              <w:widowControl w:val="0"/>
              <w:snapToGrid w:val="0"/>
              <w:jc w:val="center"/>
              <w:rPr>
                <w:rFonts w:ascii="Times New Roman" w:hAnsi="Times New Roman" w:cs="仿宋_GB2312"/>
                <w:sz w:val="24"/>
              </w:rPr>
            </w:pPr>
          </w:p>
        </w:tc>
        <w:tc>
          <w:tcPr>
            <w:tcW w:w="1503" w:type="pct"/>
            <w:vAlign w:val="center"/>
          </w:tcPr>
          <w:p w14:paraId="0FD76A5A">
            <w:pPr>
              <w:widowControl w:val="0"/>
              <w:snapToGrid w:val="0"/>
              <w:jc w:val="center"/>
              <w:rPr>
                <w:rFonts w:ascii="Times New Roman" w:hAnsi="Times New Roman" w:cs="仿宋_GB2312"/>
                <w:sz w:val="24"/>
              </w:rPr>
            </w:pPr>
          </w:p>
        </w:tc>
      </w:tr>
      <w:tr w14:paraId="2937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3B876007">
            <w:pPr>
              <w:widowControl w:val="0"/>
              <w:snapToGrid w:val="0"/>
              <w:jc w:val="center"/>
              <w:rPr>
                <w:rFonts w:ascii="Times New Roman" w:hAnsi="Times New Roman" w:cs="Times New Roman"/>
                <w:sz w:val="24"/>
              </w:rPr>
            </w:pPr>
            <w:r>
              <w:rPr>
                <w:rFonts w:ascii="Times New Roman" w:hAnsi="Times New Roman" w:cs="Times New Roman"/>
                <w:sz w:val="24"/>
              </w:rPr>
              <w:t>2</w:t>
            </w:r>
          </w:p>
        </w:tc>
        <w:tc>
          <w:tcPr>
            <w:tcW w:w="1503" w:type="pct"/>
            <w:vAlign w:val="center"/>
          </w:tcPr>
          <w:p w14:paraId="2C5A38D7">
            <w:pPr>
              <w:widowControl w:val="0"/>
              <w:snapToGrid w:val="0"/>
              <w:jc w:val="center"/>
              <w:rPr>
                <w:rFonts w:ascii="Times New Roman" w:hAnsi="Times New Roman" w:cs="仿宋_GB2312"/>
                <w:sz w:val="24"/>
              </w:rPr>
            </w:pPr>
          </w:p>
        </w:tc>
        <w:tc>
          <w:tcPr>
            <w:tcW w:w="1505" w:type="pct"/>
            <w:vAlign w:val="center"/>
          </w:tcPr>
          <w:p w14:paraId="28148175">
            <w:pPr>
              <w:widowControl w:val="0"/>
              <w:snapToGrid w:val="0"/>
              <w:jc w:val="center"/>
              <w:rPr>
                <w:rFonts w:ascii="Times New Roman" w:hAnsi="Times New Roman" w:cs="仿宋_GB2312"/>
                <w:sz w:val="24"/>
              </w:rPr>
            </w:pPr>
          </w:p>
        </w:tc>
        <w:tc>
          <w:tcPr>
            <w:tcW w:w="1503" w:type="pct"/>
            <w:vAlign w:val="center"/>
          </w:tcPr>
          <w:p w14:paraId="3EA585C4">
            <w:pPr>
              <w:widowControl w:val="0"/>
              <w:snapToGrid w:val="0"/>
              <w:jc w:val="center"/>
              <w:rPr>
                <w:rFonts w:ascii="Times New Roman" w:hAnsi="Times New Roman" w:cs="仿宋_GB2312"/>
                <w:sz w:val="24"/>
              </w:rPr>
            </w:pPr>
          </w:p>
        </w:tc>
      </w:tr>
      <w:tr w14:paraId="595B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0E2E102C">
            <w:pPr>
              <w:widowControl w:val="0"/>
              <w:snapToGrid w:val="0"/>
              <w:jc w:val="center"/>
              <w:rPr>
                <w:rFonts w:ascii="Times New Roman" w:hAnsi="Times New Roman" w:cs="Times New Roman"/>
                <w:sz w:val="24"/>
              </w:rPr>
            </w:pPr>
            <w:r>
              <w:rPr>
                <w:rFonts w:ascii="Times New Roman" w:hAnsi="Times New Roman" w:cs="Times New Roman"/>
                <w:sz w:val="24"/>
              </w:rPr>
              <w:t>3</w:t>
            </w:r>
          </w:p>
        </w:tc>
        <w:tc>
          <w:tcPr>
            <w:tcW w:w="1503" w:type="pct"/>
            <w:vAlign w:val="center"/>
          </w:tcPr>
          <w:p w14:paraId="66379E02">
            <w:pPr>
              <w:widowControl w:val="0"/>
              <w:snapToGrid w:val="0"/>
              <w:jc w:val="center"/>
              <w:rPr>
                <w:rFonts w:ascii="Times New Roman" w:hAnsi="Times New Roman" w:cs="仿宋_GB2312"/>
                <w:sz w:val="24"/>
              </w:rPr>
            </w:pPr>
          </w:p>
        </w:tc>
        <w:tc>
          <w:tcPr>
            <w:tcW w:w="1505" w:type="pct"/>
            <w:vAlign w:val="center"/>
          </w:tcPr>
          <w:p w14:paraId="59403547">
            <w:pPr>
              <w:widowControl w:val="0"/>
              <w:snapToGrid w:val="0"/>
              <w:jc w:val="center"/>
              <w:rPr>
                <w:rFonts w:ascii="Times New Roman" w:hAnsi="Times New Roman" w:cs="仿宋_GB2312"/>
                <w:sz w:val="24"/>
              </w:rPr>
            </w:pPr>
          </w:p>
        </w:tc>
        <w:tc>
          <w:tcPr>
            <w:tcW w:w="1503" w:type="pct"/>
            <w:vAlign w:val="center"/>
          </w:tcPr>
          <w:p w14:paraId="25DE6801">
            <w:pPr>
              <w:widowControl w:val="0"/>
              <w:snapToGrid w:val="0"/>
              <w:jc w:val="center"/>
              <w:rPr>
                <w:rFonts w:ascii="Times New Roman" w:hAnsi="Times New Roman" w:cs="仿宋_GB2312"/>
                <w:sz w:val="24"/>
              </w:rPr>
            </w:pPr>
          </w:p>
        </w:tc>
      </w:tr>
      <w:tr w14:paraId="755C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5A6A78AB">
            <w:pPr>
              <w:widowControl w:val="0"/>
              <w:snapToGrid w:val="0"/>
              <w:jc w:val="center"/>
              <w:rPr>
                <w:rFonts w:ascii="Times New Roman" w:hAnsi="Times New Roman" w:cs="Times New Roman"/>
                <w:sz w:val="24"/>
              </w:rPr>
            </w:pPr>
            <w:r>
              <w:rPr>
                <w:rFonts w:ascii="Times New Roman" w:hAnsi="Times New Roman" w:cs="Times New Roman"/>
                <w:sz w:val="24"/>
              </w:rPr>
              <w:t>4</w:t>
            </w:r>
          </w:p>
        </w:tc>
        <w:tc>
          <w:tcPr>
            <w:tcW w:w="1503" w:type="pct"/>
            <w:vAlign w:val="center"/>
          </w:tcPr>
          <w:p w14:paraId="1D097ED3">
            <w:pPr>
              <w:widowControl w:val="0"/>
              <w:snapToGrid w:val="0"/>
              <w:jc w:val="center"/>
              <w:rPr>
                <w:rFonts w:ascii="Times New Roman" w:hAnsi="Times New Roman" w:cs="仿宋_GB2312"/>
                <w:sz w:val="24"/>
              </w:rPr>
            </w:pPr>
          </w:p>
        </w:tc>
        <w:tc>
          <w:tcPr>
            <w:tcW w:w="1505" w:type="pct"/>
            <w:vAlign w:val="center"/>
          </w:tcPr>
          <w:p w14:paraId="02A8B792">
            <w:pPr>
              <w:widowControl w:val="0"/>
              <w:snapToGrid w:val="0"/>
              <w:jc w:val="center"/>
              <w:rPr>
                <w:rFonts w:ascii="Times New Roman" w:hAnsi="Times New Roman" w:cs="仿宋_GB2312"/>
                <w:sz w:val="24"/>
              </w:rPr>
            </w:pPr>
          </w:p>
        </w:tc>
        <w:tc>
          <w:tcPr>
            <w:tcW w:w="1503" w:type="pct"/>
            <w:vAlign w:val="center"/>
          </w:tcPr>
          <w:p w14:paraId="7335A490">
            <w:pPr>
              <w:widowControl w:val="0"/>
              <w:snapToGrid w:val="0"/>
              <w:jc w:val="center"/>
              <w:rPr>
                <w:rFonts w:ascii="Times New Roman" w:hAnsi="Times New Roman" w:cs="仿宋_GB2312"/>
                <w:sz w:val="24"/>
              </w:rPr>
            </w:pPr>
          </w:p>
        </w:tc>
      </w:tr>
      <w:tr w14:paraId="6765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3A55E170">
            <w:pPr>
              <w:widowControl w:val="0"/>
              <w:snapToGrid w:val="0"/>
              <w:jc w:val="center"/>
              <w:rPr>
                <w:rFonts w:ascii="Times New Roman" w:hAnsi="Times New Roman" w:cs="Times New Roman"/>
                <w:sz w:val="24"/>
              </w:rPr>
            </w:pPr>
            <w:r>
              <w:rPr>
                <w:rFonts w:ascii="Times New Roman" w:hAnsi="Times New Roman" w:cs="Times New Roman"/>
                <w:sz w:val="24"/>
              </w:rPr>
              <w:t>5</w:t>
            </w:r>
          </w:p>
        </w:tc>
        <w:tc>
          <w:tcPr>
            <w:tcW w:w="1503" w:type="pct"/>
            <w:vAlign w:val="center"/>
          </w:tcPr>
          <w:p w14:paraId="318C4F1A">
            <w:pPr>
              <w:widowControl w:val="0"/>
              <w:snapToGrid w:val="0"/>
              <w:jc w:val="center"/>
              <w:rPr>
                <w:rFonts w:ascii="Times New Roman" w:hAnsi="Times New Roman" w:cs="仿宋_GB2312"/>
                <w:sz w:val="24"/>
              </w:rPr>
            </w:pPr>
          </w:p>
        </w:tc>
        <w:tc>
          <w:tcPr>
            <w:tcW w:w="1505" w:type="pct"/>
            <w:vAlign w:val="center"/>
          </w:tcPr>
          <w:p w14:paraId="60260806">
            <w:pPr>
              <w:widowControl w:val="0"/>
              <w:snapToGrid w:val="0"/>
              <w:jc w:val="center"/>
              <w:rPr>
                <w:rFonts w:ascii="Times New Roman" w:hAnsi="Times New Roman" w:cs="仿宋_GB2312"/>
                <w:sz w:val="24"/>
              </w:rPr>
            </w:pPr>
          </w:p>
        </w:tc>
        <w:tc>
          <w:tcPr>
            <w:tcW w:w="1503" w:type="pct"/>
            <w:vAlign w:val="center"/>
          </w:tcPr>
          <w:p w14:paraId="309E90CA">
            <w:pPr>
              <w:widowControl w:val="0"/>
              <w:snapToGrid w:val="0"/>
              <w:jc w:val="center"/>
              <w:rPr>
                <w:rFonts w:ascii="Times New Roman" w:hAnsi="Times New Roman" w:cs="仿宋_GB2312"/>
                <w:sz w:val="24"/>
              </w:rPr>
            </w:pPr>
          </w:p>
        </w:tc>
      </w:tr>
    </w:tbl>
    <w:p w14:paraId="2B27A3B0">
      <w:pPr>
        <w:widowControl w:val="0"/>
        <w:spacing w:line="360" w:lineRule="auto"/>
        <w:rPr>
          <w:rFonts w:hint="eastAsia" w:ascii="Times New Roman" w:hAnsi="Times New Roman" w:eastAsia="仿宋_GB2312" w:cs="Times New Roman"/>
          <w:lang w:eastAsia="zh-CN"/>
        </w:rPr>
      </w:pPr>
      <w:r>
        <w:rPr>
          <w:rFonts w:ascii="Times New Roman" w:hAnsi="Times New Roman" w:cs="仿宋_GB2312"/>
          <w:szCs w:val="32"/>
        </w:rPr>
        <w:br w:type="page"/>
      </w:r>
      <w:bookmarkStart w:id="25" w:name="_Hlk144908927"/>
      <w:r>
        <w:rPr>
          <w:rFonts w:ascii="Times New Roman" w:hAnsi="Times New Roman" w:cs="Times New Roman"/>
          <w:bCs/>
          <w:szCs w:val="32"/>
        </w:rPr>
        <w:t>附件</w:t>
      </w:r>
      <w:r>
        <w:rPr>
          <w:rFonts w:hint="eastAsia" w:ascii="Times New Roman" w:hAnsi="Times New Roman" w:cs="Times New Roman"/>
          <w:bCs/>
          <w:szCs w:val="32"/>
          <w:lang w:val="en-US" w:eastAsia="zh-CN"/>
        </w:rPr>
        <w:t>5</w:t>
      </w:r>
    </w:p>
    <w:p w14:paraId="2D1938D5">
      <w:pPr>
        <w:widowControl w:val="0"/>
        <w:spacing w:before="435" w:beforeLines="100" w:line="560" w:lineRule="exact"/>
        <w:jc w:val="center"/>
        <w:outlineLvl w:val="1"/>
        <w:rPr>
          <w:rFonts w:ascii="方正小标宋简体" w:hAnsi="方正小标宋简体" w:eastAsia="方正小标宋简体" w:cs="Times New Roman"/>
          <w:sz w:val="36"/>
          <w:szCs w:val="36"/>
          <w:lang w:val="zh-TW" w:eastAsia="zh-TW"/>
        </w:rPr>
      </w:pPr>
      <w:bookmarkStart w:id="26" w:name="OLE_LINK5"/>
      <w:r>
        <w:rPr>
          <w:rFonts w:hint="eastAsia" w:ascii="方正小标宋简体" w:hAnsi="方正小标宋简体" w:eastAsia="方正小标宋简体" w:cs="Times New Roman"/>
          <w:sz w:val="36"/>
          <w:szCs w:val="36"/>
        </w:rPr>
        <w:t>安徽医科大学第五届教师教学创新大赛</w:t>
      </w:r>
    </w:p>
    <w:p w14:paraId="2A2EFD58">
      <w:pPr>
        <w:widowControl w:val="0"/>
        <w:spacing w:after="435" w:afterLines="100"/>
        <w:jc w:val="center"/>
        <w:rPr>
          <w:rFonts w:ascii="方正小标宋简体" w:hAnsi="方正小标宋简体" w:eastAsia="方正小标宋简体" w:cs="Times New Roman"/>
          <w:sz w:val="36"/>
          <w:szCs w:val="36"/>
          <w:lang w:val="zh-TW" w:eastAsia="zh-TW"/>
        </w:rPr>
      </w:pPr>
      <w:r>
        <w:rPr>
          <w:rFonts w:ascii="方正小标宋简体" w:hAnsi="方正小标宋简体" w:eastAsia="方正小标宋简体" w:cs="Times New Roman"/>
          <w:sz w:val="36"/>
          <w:szCs w:val="36"/>
          <w:lang w:val="zh-TW" w:eastAsia="zh-TW"/>
        </w:rPr>
        <w:t>课堂教学实录视频标准</w:t>
      </w:r>
    </w:p>
    <w:bookmarkEnd w:id="26"/>
    <w:p w14:paraId="0EADC648">
      <w:pPr>
        <w:widowControl w:val="0"/>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1. 课堂教学实录视频应为参赛课程中</w:t>
      </w:r>
      <w:r>
        <w:rPr>
          <w:rFonts w:hint="eastAsia" w:ascii="Times New Roman" w:hAnsi="Times New Roman" w:cs="Times New Roman"/>
          <w:sz w:val="28"/>
          <w:szCs w:val="28"/>
        </w:rPr>
        <w:t>两</w:t>
      </w:r>
      <w:r>
        <w:rPr>
          <w:rFonts w:ascii="Times New Roman" w:hAnsi="Times New Roman" w:cs="Times New Roman"/>
          <w:sz w:val="28"/>
          <w:szCs w:val="28"/>
        </w:rPr>
        <w:t>个1学时的完整教学实录</w:t>
      </w:r>
      <w:r>
        <w:rPr>
          <w:rFonts w:hint="eastAsia" w:ascii="Times New Roman" w:hAnsi="Times New Roman" w:cs="Times New Roman"/>
          <w:sz w:val="28"/>
          <w:szCs w:val="28"/>
        </w:rPr>
        <w:t>（</w:t>
      </w:r>
      <w:r>
        <w:rPr>
          <w:rFonts w:ascii="Times New Roman" w:hAnsi="Times New Roman" w:cs="Times New Roman"/>
          <w:sz w:val="28"/>
          <w:szCs w:val="28"/>
        </w:rPr>
        <w:t>按2个视频文件上传</w:t>
      </w:r>
      <w:r>
        <w:rPr>
          <w:rFonts w:hint="eastAsia" w:ascii="Times New Roman" w:hAnsi="Times New Roman" w:cs="Times New Roman"/>
          <w:sz w:val="28"/>
          <w:szCs w:val="28"/>
        </w:rPr>
        <w:t>）</w:t>
      </w:r>
      <w:r>
        <w:rPr>
          <w:rFonts w:ascii="Times New Roman" w:hAnsi="Times New Roman" w:cs="Times New Roman"/>
          <w:sz w:val="28"/>
          <w:szCs w:val="28"/>
        </w:rPr>
        <w:t>。</w:t>
      </w:r>
    </w:p>
    <w:p w14:paraId="168262E2">
      <w:pPr>
        <w:widowControl w:val="0"/>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2. 视频须全程连续录制（不得使用摇臂、无人机等脱离课堂教学实际、片面追求拍摄效果的录制手段，拍摄机位不超过2个，不影响正常教学秩序）。</w:t>
      </w:r>
    </w:p>
    <w:p w14:paraId="156519AB">
      <w:pPr>
        <w:widowControl w:val="0"/>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3. 主讲教师必须出镜</w:t>
      </w:r>
      <w:r>
        <w:rPr>
          <w:rFonts w:hint="eastAsia" w:ascii="Times New Roman" w:hAnsi="Times New Roman" w:cs="Times New Roman"/>
          <w:sz w:val="28"/>
          <w:szCs w:val="28"/>
        </w:rPr>
        <w:t>且主讲课程</w:t>
      </w:r>
      <w:r>
        <w:rPr>
          <w:rFonts w:ascii="Times New Roman" w:hAnsi="Times New Roman" w:cs="Times New Roman"/>
          <w:sz w:val="28"/>
          <w:szCs w:val="28"/>
        </w:rPr>
        <w:t>，要有学生的镜头，须告知学生可能出现在视频中，此视频会公开。</w:t>
      </w:r>
    </w:p>
    <w:p w14:paraId="20C77BE5">
      <w:pPr>
        <w:widowControl w:val="0"/>
        <w:spacing w:line="560" w:lineRule="exact"/>
        <w:ind w:firstLine="560" w:firstLineChars="200"/>
        <w:jc w:val="both"/>
        <w:rPr>
          <w:rFonts w:ascii="Times New Roman" w:hAnsi="Times New Roman" w:cs="Times New Roman"/>
          <w:spacing w:val="-6"/>
          <w:sz w:val="28"/>
          <w:szCs w:val="28"/>
        </w:rPr>
      </w:pPr>
      <w:r>
        <w:rPr>
          <w:rFonts w:ascii="Times New Roman" w:hAnsi="Times New Roman" w:cs="Times New Roman"/>
          <w:sz w:val="28"/>
          <w:szCs w:val="28"/>
        </w:rPr>
        <w:t xml:space="preserve">4. </w:t>
      </w:r>
      <w:r>
        <w:rPr>
          <w:rFonts w:ascii="Times New Roman" w:hAnsi="Times New Roman" w:cs="Times New Roman"/>
          <w:spacing w:val="-6"/>
          <w:sz w:val="28"/>
          <w:szCs w:val="28"/>
        </w:rPr>
        <w:t>能够体现课程教学创新，不允许配音，</w:t>
      </w:r>
      <w:r>
        <w:rPr>
          <w:rFonts w:hint="eastAsia" w:ascii="Times New Roman" w:hAnsi="Times New Roman" w:cs="Times New Roman"/>
          <w:spacing w:val="-6"/>
          <w:sz w:val="28"/>
          <w:szCs w:val="28"/>
        </w:rPr>
        <w:t>不得出现画中画，不得出现参赛教师姓名、所在学校及院系名称等透露个人身份的信息，产教融合赛道行业企业信息不做硬性要求</w:t>
      </w:r>
      <w:r>
        <w:rPr>
          <w:rFonts w:ascii="Times New Roman" w:hAnsi="Times New Roman" w:cs="Times New Roman"/>
          <w:spacing w:val="-6"/>
          <w:sz w:val="28"/>
          <w:szCs w:val="28"/>
        </w:rPr>
        <w:t>。</w:t>
      </w:r>
    </w:p>
    <w:p w14:paraId="026B4474">
      <w:pPr>
        <w:widowControl w:val="0"/>
        <w:spacing w:line="560" w:lineRule="exact"/>
        <w:ind w:firstLine="536" w:firstLineChars="200"/>
        <w:jc w:val="both"/>
        <w:rPr>
          <w:rFonts w:ascii="Times New Roman" w:hAnsi="Times New Roman" w:cs="Times New Roman"/>
          <w:sz w:val="28"/>
          <w:szCs w:val="28"/>
        </w:rPr>
      </w:pPr>
      <w:r>
        <w:rPr>
          <w:rFonts w:ascii="Times New Roman" w:hAnsi="Times New Roman" w:cs="Times New Roman"/>
          <w:spacing w:val="-6"/>
          <w:sz w:val="28"/>
          <w:szCs w:val="28"/>
        </w:rPr>
        <w:t>5</w:t>
      </w:r>
      <w:r>
        <w:rPr>
          <w:rFonts w:ascii="Times New Roman" w:hAnsi="Times New Roman" w:cs="Times New Roman"/>
          <w:sz w:val="28"/>
          <w:szCs w:val="28"/>
        </w:rPr>
        <w:t>. 视频文件采用MP4格式，分辨率720P以上，每个视频文件大小不超过</w:t>
      </w:r>
      <w:r>
        <w:rPr>
          <w:rFonts w:hint="eastAsia" w:ascii="Times New Roman" w:hAnsi="Times New Roman" w:cs="Times New Roman"/>
          <w:sz w:val="28"/>
          <w:szCs w:val="28"/>
        </w:rPr>
        <w:t>12</w:t>
      </w:r>
      <w:r>
        <w:rPr>
          <w:rFonts w:ascii="Times New Roman" w:hAnsi="Times New Roman" w:cs="Times New Roman"/>
          <w:sz w:val="28"/>
          <w:szCs w:val="28"/>
        </w:rPr>
        <w:t>00MB，图像清晰稳定，声音清楚。</w:t>
      </w:r>
    </w:p>
    <w:p w14:paraId="567A66F3">
      <w:pPr>
        <w:widowControl w:val="0"/>
        <w:spacing w:line="560" w:lineRule="exact"/>
        <w:ind w:firstLine="560" w:firstLineChars="200"/>
        <w:jc w:val="both"/>
        <w:outlineLvl w:val="1"/>
        <w:rPr>
          <w:rFonts w:ascii="Times New Roman" w:hAnsi="Times New Roman" w:cs="Times New Roman"/>
          <w:sz w:val="28"/>
          <w:szCs w:val="28"/>
        </w:rPr>
      </w:pPr>
      <w:r>
        <w:rPr>
          <w:rFonts w:ascii="Times New Roman" w:hAnsi="Times New Roman" w:cs="Times New Roman"/>
          <w:sz w:val="28"/>
          <w:szCs w:val="28"/>
        </w:rPr>
        <w:t>6. 视频文件命名按</w:t>
      </w:r>
      <w:r>
        <w:rPr>
          <w:rFonts w:hint="eastAsia" w:ascii="Times New Roman" w:hAnsi="Times New Roman" w:cs="仿宋_GB2312"/>
          <w:sz w:val="28"/>
          <w:szCs w:val="28"/>
        </w:rPr>
        <w:t>照“课程名称+授课内容”的形式</w:t>
      </w:r>
      <w:r>
        <w:rPr>
          <w:rFonts w:ascii="Times New Roman" w:hAnsi="Times New Roman" w:cs="Times New Roman"/>
          <w:sz w:val="28"/>
          <w:szCs w:val="28"/>
        </w:rPr>
        <w:t>。</w:t>
      </w:r>
      <w:bookmarkEnd w:id="25"/>
    </w:p>
    <w:p w14:paraId="3A71F764">
      <w:pPr>
        <w:pStyle w:val="2"/>
        <w:rPr>
          <w:rFonts w:ascii="Times New Roman" w:hAnsi="Times New Roman" w:cs="Times New Roman"/>
          <w:sz w:val="28"/>
          <w:szCs w:val="28"/>
        </w:rPr>
      </w:pPr>
    </w:p>
    <w:p w14:paraId="0213517D">
      <w:pPr>
        <w:pStyle w:val="2"/>
        <w:rPr>
          <w:rFonts w:ascii="Times New Roman" w:hAnsi="Times New Roman" w:cs="Times New Roman"/>
          <w:sz w:val="28"/>
          <w:szCs w:val="28"/>
        </w:rPr>
      </w:pPr>
    </w:p>
    <w:p w14:paraId="4990C045">
      <w:pPr>
        <w:pStyle w:val="2"/>
        <w:rPr>
          <w:rFonts w:ascii="Times New Roman" w:hAnsi="Times New Roman" w:cs="Times New Roman"/>
          <w:sz w:val="28"/>
          <w:szCs w:val="28"/>
        </w:rPr>
      </w:pPr>
    </w:p>
    <w:p w14:paraId="52DB6914">
      <w:pPr>
        <w:pStyle w:val="2"/>
        <w:rPr>
          <w:rFonts w:ascii="Times New Roman" w:hAnsi="Times New Roman" w:cs="Times New Roman"/>
          <w:sz w:val="28"/>
          <w:szCs w:val="28"/>
        </w:rPr>
      </w:pPr>
    </w:p>
    <w:p w14:paraId="3878F356">
      <w:pPr>
        <w:rPr>
          <w:rFonts w:ascii="Times New Roman" w:hAnsi="Times New Roman" w:cs="Times New Roman"/>
          <w:sz w:val="28"/>
          <w:szCs w:val="28"/>
        </w:rPr>
      </w:pPr>
    </w:p>
    <w:p w14:paraId="622C8DCF">
      <w:pPr>
        <w:rPr>
          <w:rFonts w:ascii="Times New Roman" w:hAnsi="Times New Roman" w:cs="Times New Roman"/>
          <w:sz w:val="28"/>
          <w:szCs w:val="28"/>
        </w:rPr>
      </w:pPr>
    </w:p>
    <w:p w14:paraId="2D05D562">
      <w:pPr>
        <w:rPr>
          <w:rFonts w:ascii="Times New Roman" w:hAnsi="Times New Roman" w:cs="Times New Roman"/>
          <w:sz w:val="28"/>
          <w:szCs w:val="28"/>
        </w:rPr>
      </w:pPr>
    </w:p>
    <w:p w14:paraId="513BA63E">
      <w:pPr>
        <w:rPr>
          <w:rFonts w:ascii="Times New Roman" w:hAnsi="Times New Roman" w:cs="Times New Roman"/>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titlePg/>
          <w:docGrid w:type="lines" w:linePitch="435" w:charSpace="0"/>
        </w:sectPr>
      </w:pPr>
    </w:p>
    <w:p w14:paraId="0C7B5DF6">
      <w:pPr>
        <w:widowControl w:val="0"/>
        <w:spacing w:line="360" w:lineRule="auto"/>
        <w:rPr>
          <w:rFonts w:hint="eastAsia" w:ascii="Times New Roman" w:hAnsi="Times New Roman" w:cs="Times New Roman"/>
          <w:bCs/>
          <w:szCs w:val="32"/>
          <w:lang w:eastAsia="zh-CN"/>
        </w:rPr>
      </w:pPr>
      <w:r>
        <w:rPr>
          <w:rFonts w:ascii="Times New Roman" w:hAnsi="Times New Roman" w:cs="Times New Roman"/>
          <w:bCs/>
          <w:szCs w:val="32"/>
        </w:rPr>
        <w:t>附件</w:t>
      </w:r>
      <w:r>
        <w:rPr>
          <w:rFonts w:hint="default" w:ascii="Times New Roman" w:hAnsi="Times New Roman" w:cs="Times New Roman"/>
          <w:bCs/>
          <w:szCs w:val="32"/>
          <w:lang w:val="en-US" w:eastAsia="zh-CN"/>
        </w:rPr>
        <w:t>6</w:t>
      </w:r>
    </w:p>
    <w:p w14:paraId="048812F1">
      <w:pPr>
        <w:spacing w:before="203" w:line="219" w:lineRule="auto"/>
        <w:jc w:val="center"/>
        <w:rPr>
          <w:rFonts w:hint="eastAsia" w:ascii="方正小标宋简体" w:hAnsi="方正小标宋简体" w:eastAsia="方正小标宋简体" w:cs="方正小标宋简体"/>
          <w:b/>
          <w:bCs/>
          <w:spacing w:val="17"/>
          <w:kern w:val="2"/>
          <w:sz w:val="32"/>
          <w:szCs w:val="32"/>
          <w:lang w:val="en-US" w:eastAsia="zh-CN" w:bidi="ar-SA"/>
        </w:rPr>
      </w:pPr>
      <w:bookmarkStart w:id="27" w:name="OLE_LINK1"/>
      <w:r>
        <w:rPr>
          <w:rFonts w:hint="eastAsia" w:ascii="方正小标宋简体" w:hAnsi="方正小标宋简体" w:eastAsia="方正小标宋简体" w:cs="方正小标宋简体"/>
          <w:b/>
          <w:bCs/>
          <w:spacing w:val="17"/>
          <w:kern w:val="2"/>
          <w:sz w:val="32"/>
          <w:szCs w:val="32"/>
          <w:lang w:val="en-US" w:eastAsia="zh-CN" w:bidi="ar-SA"/>
        </w:rPr>
        <w:t>安医大一附院第五届教师教学创新大赛教师汇总表</w:t>
      </w:r>
      <w:bookmarkStart w:id="28" w:name="_GoBack"/>
      <w:bookmarkEnd w:id="28"/>
    </w:p>
    <w:bookmarkEnd w:id="27"/>
    <w:p w14:paraId="73EDABBD">
      <w:pPr>
        <w:spacing w:before="58" w:line="223" w:lineRule="auto"/>
        <w:ind w:left="625"/>
        <w:rPr>
          <w:rFonts w:hint="default" w:ascii="Times New Roman" w:hAnsi="Times New Roman" w:eastAsia="方正仿宋_GBK" w:cs="Times New Roman"/>
        </w:rPr>
      </w:pPr>
      <w:r>
        <w:rPr>
          <w:rFonts w:hint="default" w:ascii="Times New Roman" w:hAnsi="Times New Roman" w:eastAsia="方正仿宋_GBK" w:cs="Times New Roman"/>
          <w:spacing w:val="-27"/>
          <w:position w:val="1"/>
          <w:sz w:val="32"/>
          <w:szCs w:val="32"/>
        </w:rPr>
        <w:t>学</w:t>
      </w:r>
      <w:r>
        <w:rPr>
          <w:rFonts w:hint="default" w:ascii="Times New Roman" w:hAnsi="Times New Roman" w:eastAsia="方正仿宋_GBK" w:cs="Times New Roman"/>
          <w:spacing w:val="-27"/>
          <w:position w:val="1"/>
          <w:sz w:val="32"/>
          <w:szCs w:val="32"/>
          <w:lang w:val="en-US" w:eastAsia="zh-CN"/>
        </w:rPr>
        <w:t>院（</w:t>
      </w:r>
      <w:r>
        <w:rPr>
          <w:rFonts w:hint="default" w:ascii="Times New Roman" w:hAnsi="Times New Roman" w:eastAsia="方正仿宋_GBK" w:cs="Times New Roman"/>
          <w:spacing w:val="-27"/>
          <w:sz w:val="32"/>
          <w:szCs w:val="32"/>
        </w:rPr>
        <w:t>盖章</w:t>
      </w:r>
      <w:r>
        <w:rPr>
          <w:rFonts w:hint="default" w:ascii="Times New Roman" w:hAnsi="Times New Roman" w:eastAsia="方正仿宋_GBK" w:cs="Times New Roman"/>
          <w:spacing w:val="-27"/>
          <w:sz w:val="32"/>
          <w:szCs w:val="32"/>
          <w:lang w:eastAsia="zh-CN"/>
        </w:rPr>
        <w:t>）</w:t>
      </w:r>
      <w:r>
        <w:rPr>
          <w:rFonts w:hint="default" w:ascii="Times New Roman" w:hAnsi="Times New Roman" w:eastAsia="方正仿宋_GBK" w:cs="Times New Roman"/>
          <w:spacing w:val="-27"/>
          <w:sz w:val="32"/>
          <w:szCs w:val="32"/>
          <w:lang w:val="en-US" w:eastAsia="zh-CN"/>
        </w:rPr>
        <w:t xml:space="preserve">                      </w:t>
      </w:r>
      <w:r>
        <w:rPr>
          <w:rFonts w:hint="default" w:ascii="Times New Roman" w:hAnsi="Times New Roman" w:eastAsia="方正仿宋_GBK" w:cs="Times New Roman"/>
          <w:spacing w:val="-27"/>
          <w:sz w:val="32"/>
          <w:szCs w:val="32"/>
        </w:rPr>
        <w:t>填表人</w:t>
      </w:r>
      <w:r>
        <w:rPr>
          <w:rFonts w:hint="default" w:ascii="Times New Roman" w:hAnsi="Times New Roman" w:eastAsia="方正仿宋_GBK" w:cs="Times New Roman"/>
          <w:spacing w:val="-27"/>
          <w:sz w:val="32"/>
          <w:szCs w:val="32"/>
          <w:lang w:val="en-US" w:eastAsia="zh-CN"/>
        </w:rPr>
        <w:t xml:space="preserve"> </w:t>
      </w:r>
      <w:r>
        <w:rPr>
          <w:rFonts w:hint="default" w:ascii="Times New Roman" w:hAnsi="Times New Roman" w:eastAsia="方正仿宋_GBK" w:cs="Times New Roman"/>
          <w:spacing w:val="-27"/>
          <w:sz w:val="32"/>
          <w:szCs w:val="32"/>
          <w:lang w:eastAsia="zh-CN"/>
        </w:rPr>
        <w:t>：</w:t>
      </w:r>
      <w:r>
        <w:rPr>
          <w:rFonts w:hint="default" w:ascii="Times New Roman" w:hAnsi="Times New Roman" w:eastAsia="方正仿宋_GBK" w:cs="Times New Roman"/>
          <w:spacing w:val="-27"/>
          <w:sz w:val="32"/>
          <w:szCs w:val="32"/>
          <w:lang w:val="en-US" w:eastAsia="zh-CN"/>
        </w:rPr>
        <w:t xml:space="preserve">                 </w:t>
      </w:r>
      <w:r>
        <w:rPr>
          <w:rFonts w:hint="default" w:ascii="Times New Roman" w:hAnsi="Times New Roman" w:eastAsia="方正仿宋_GBK" w:cs="Times New Roman"/>
          <w:spacing w:val="-27"/>
          <w:sz w:val="32"/>
          <w:szCs w:val="32"/>
        </w:rPr>
        <w:t>电话</w:t>
      </w:r>
      <w:r>
        <w:rPr>
          <w:rFonts w:hint="default" w:ascii="Times New Roman" w:hAnsi="Times New Roman" w:eastAsia="方正仿宋_GBK" w:cs="Times New Roman"/>
          <w:spacing w:val="-27"/>
          <w:sz w:val="32"/>
          <w:szCs w:val="32"/>
          <w:lang w:val="en-US" w:eastAsia="zh-CN"/>
        </w:rPr>
        <w:t xml:space="preserve"> </w:t>
      </w:r>
      <w:r>
        <w:rPr>
          <w:rFonts w:hint="default" w:ascii="Times New Roman" w:hAnsi="Times New Roman" w:eastAsia="方正仿宋_GBK" w:cs="Times New Roman"/>
          <w:spacing w:val="-27"/>
          <w:sz w:val="32"/>
          <w:szCs w:val="32"/>
        </w:rPr>
        <w:t>：</w:t>
      </w:r>
    </w:p>
    <w:tbl>
      <w:tblPr>
        <w:tblStyle w:val="51"/>
        <w:tblW w:w="512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9"/>
        <w:gridCol w:w="1534"/>
        <w:gridCol w:w="1534"/>
        <w:gridCol w:w="1245"/>
        <w:gridCol w:w="1477"/>
        <w:gridCol w:w="2622"/>
        <w:gridCol w:w="2549"/>
        <w:gridCol w:w="2363"/>
      </w:tblGrid>
      <w:tr w14:paraId="1073A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342" w:type="pct"/>
            <w:noWrap w:val="0"/>
            <w:vAlign w:val="center"/>
          </w:tcPr>
          <w:p w14:paraId="173B2D24">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36" w:type="pct"/>
            <w:noWrap w:val="0"/>
            <w:vAlign w:val="center"/>
          </w:tcPr>
          <w:p w14:paraId="2A32AF12">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学</w:t>
            </w:r>
            <w:r>
              <w:rPr>
                <w:rFonts w:hint="default" w:ascii="Times New Roman" w:hAnsi="Times New Roman" w:eastAsia="方正仿宋_GBK" w:cs="Times New Roman"/>
                <w:b/>
                <w:bCs/>
                <w:sz w:val="24"/>
                <w:szCs w:val="24"/>
                <w:lang w:val="en-US" w:eastAsia="zh-CN"/>
              </w:rPr>
              <w:t>院</w:t>
            </w:r>
          </w:p>
        </w:tc>
        <w:tc>
          <w:tcPr>
            <w:tcW w:w="536" w:type="pct"/>
            <w:noWrap w:val="0"/>
            <w:vAlign w:val="center"/>
          </w:tcPr>
          <w:p w14:paraId="547D4C50">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姓名</w:t>
            </w:r>
          </w:p>
        </w:tc>
        <w:tc>
          <w:tcPr>
            <w:tcW w:w="435" w:type="pct"/>
            <w:noWrap w:val="0"/>
            <w:vAlign w:val="center"/>
          </w:tcPr>
          <w:p w14:paraId="292170A8">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性别</w:t>
            </w:r>
          </w:p>
        </w:tc>
        <w:tc>
          <w:tcPr>
            <w:tcW w:w="516" w:type="pct"/>
            <w:noWrap w:val="0"/>
            <w:vAlign w:val="center"/>
          </w:tcPr>
          <w:p w14:paraId="32414D01">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职称</w:t>
            </w:r>
          </w:p>
        </w:tc>
        <w:tc>
          <w:tcPr>
            <w:tcW w:w="916" w:type="pct"/>
            <w:noWrap w:val="0"/>
            <w:vAlign w:val="center"/>
          </w:tcPr>
          <w:p w14:paraId="000E71E7">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工作单位</w:t>
            </w:r>
          </w:p>
        </w:tc>
        <w:tc>
          <w:tcPr>
            <w:tcW w:w="890" w:type="pct"/>
            <w:noWrap w:val="0"/>
            <w:vAlign w:val="center"/>
          </w:tcPr>
          <w:p w14:paraId="7558F8C1">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手机</w:t>
            </w:r>
          </w:p>
        </w:tc>
        <w:tc>
          <w:tcPr>
            <w:tcW w:w="825" w:type="pct"/>
            <w:noWrap w:val="0"/>
            <w:vAlign w:val="center"/>
          </w:tcPr>
          <w:p w14:paraId="0060E38A">
            <w:pPr>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备注</w:t>
            </w:r>
          </w:p>
        </w:tc>
      </w:tr>
      <w:tr w14:paraId="3EAC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342" w:type="pct"/>
            <w:noWrap w:val="0"/>
            <w:vAlign w:val="center"/>
          </w:tcPr>
          <w:p w14:paraId="7CBE0F3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36" w:type="pct"/>
            <w:noWrap w:val="0"/>
            <w:vAlign w:val="top"/>
          </w:tcPr>
          <w:p w14:paraId="1E252AA0">
            <w:pPr>
              <w:rPr>
                <w:rFonts w:hint="default" w:ascii="Times New Roman" w:hAnsi="Times New Roman" w:eastAsia="方正仿宋_GBK" w:cs="Times New Roman"/>
              </w:rPr>
            </w:pPr>
          </w:p>
        </w:tc>
        <w:tc>
          <w:tcPr>
            <w:tcW w:w="536" w:type="pct"/>
            <w:noWrap w:val="0"/>
            <w:vAlign w:val="top"/>
          </w:tcPr>
          <w:p w14:paraId="409600B5">
            <w:pPr>
              <w:rPr>
                <w:rFonts w:hint="default" w:ascii="Times New Roman" w:hAnsi="Times New Roman" w:eastAsia="方正仿宋_GBK" w:cs="Times New Roman"/>
              </w:rPr>
            </w:pPr>
          </w:p>
        </w:tc>
        <w:tc>
          <w:tcPr>
            <w:tcW w:w="435" w:type="pct"/>
            <w:noWrap w:val="0"/>
            <w:vAlign w:val="top"/>
          </w:tcPr>
          <w:p w14:paraId="308BD333">
            <w:pPr>
              <w:rPr>
                <w:rFonts w:hint="default" w:ascii="Times New Roman" w:hAnsi="Times New Roman" w:eastAsia="方正仿宋_GBK" w:cs="Times New Roman"/>
              </w:rPr>
            </w:pPr>
          </w:p>
        </w:tc>
        <w:tc>
          <w:tcPr>
            <w:tcW w:w="516" w:type="pct"/>
            <w:noWrap w:val="0"/>
            <w:vAlign w:val="top"/>
          </w:tcPr>
          <w:p w14:paraId="664EB7EA">
            <w:pPr>
              <w:rPr>
                <w:rFonts w:hint="default" w:ascii="Times New Roman" w:hAnsi="Times New Roman" w:eastAsia="方正仿宋_GBK" w:cs="Times New Roman"/>
              </w:rPr>
            </w:pPr>
          </w:p>
        </w:tc>
        <w:tc>
          <w:tcPr>
            <w:tcW w:w="916" w:type="pct"/>
            <w:noWrap w:val="0"/>
            <w:vAlign w:val="top"/>
          </w:tcPr>
          <w:p w14:paraId="04527856">
            <w:pPr>
              <w:rPr>
                <w:rFonts w:hint="default" w:ascii="Times New Roman" w:hAnsi="Times New Roman" w:eastAsia="方正仿宋_GBK" w:cs="Times New Roman"/>
              </w:rPr>
            </w:pPr>
          </w:p>
        </w:tc>
        <w:tc>
          <w:tcPr>
            <w:tcW w:w="890" w:type="pct"/>
            <w:noWrap w:val="0"/>
            <w:vAlign w:val="top"/>
          </w:tcPr>
          <w:p w14:paraId="66C67F59">
            <w:pPr>
              <w:rPr>
                <w:rFonts w:hint="default" w:ascii="Times New Roman" w:hAnsi="Times New Roman" w:eastAsia="方正仿宋_GBK" w:cs="Times New Roman"/>
              </w:rPr>
            </w:pPr>
          </w:p>
        </w:tc>
        <w:tc>
          <w:tcPr>
            <w:tcW w:w="825" w:type="pct"/>
            <w:noWrap w:val="0"/>
            <w:vAlign w:val="top"/>
          </w:tcPr>
          <w:p w14:paraId="4BE7B586">
            <w:pPr>
              <w:rPr>
                <w:rFonts w:hint="default" w:ascii="Times New Roman" w:hAnsi="Times New Roman" w:eastAsia="方正仿宋_GBK" w:cs="Times New Roman"/>
              </w:rPr>
            </w:pPr>
          </w:p>
        </w:tc>
      </w:tr>
      <w:tr w14:paraId="449AE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42" w:type="pct"/>
            <w:noWrap w:val="0"/>
            <w:vAlign w:val="center"/>
          </w:tcPr>
          <w:p w14:paraId="0579D0DB">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536" w:type="pct"/>
            <w:noWrap w:val="0"/>
            <w:vAlign w:val="top"/>
          </w:tcPr>
          <w:p w14:paraId="415F5FB4">
            <w:pPr>
              <w:rPr>
                <w:rFonts w:hint="default" w:ascii="Times New Roman" w:hAnsi="Times New Roman" w:eastAsia="方正仿宋_GBK" w:cs="Times New Roman"/>
              </w:rPr>
            </w:pPr>
          </w:p>
        </w:tc>
        <w:tc>
          <w:tcPr>
            <w:tcW w:w="536" w:type="pct"/>
            <w:noWrap w:val="0"/>
            <w:vAlign w:val="top"/>
          </w:tcPr>
          <w:p w14:paraId="68084896">
            <w:pPr>
              <w:rPr>
                <w:rFonts w:hint="default" w:ascii="Times New Roman" w:hAnsi="Times New Roman" w:eastAsia="方正仿宋_GBK" w:cs="Times New Roman"/>
              </w:rPr>
            </w:pPr>
          </w:p>
        </w:tc>
        <w:tc>
          <w:tcPr>
            <w:tcW w:w="435" w:type="pct"/>
            <w:noWrap w:val="0"/>
            <w:vAlign w:val="top"/>
          </w:tcPr>
          <w:p w14:paraId="731591BC">
            <w:pPr>
              <w:rPr>
                <w:rFonts w:hint="default" w:ascii="Times New Roman" w:hAnsi="Times New Roman" w:eastAsia="方正仿宋_GBK" w:cs="Times New Roman"/>
              </w:rPr>
            </w:pPr>
          </w:p>
        </w:tc>
        <w:tc>
          <w:tcPr>
            <w:tcW w:w="516" w:type="pct"/>
            <w:noWrap w:val="0"/>
            <w:vAlign w:val="top"/>
          </w:tcPr>
          <w:p w14:paraId="3D3E8E45">
            <w:pPr>
              <w:rPr>
                <w:rFonts w:hint="default" w:ascii="Times New Roman" w:hAnsi="Times New Roman" w:eastAsia="方正仿宋_GBK" w:cs="Times New Roman"/>
              </w:rPr>
            </w:pPr>
          </w:p>
        </w:tc>
        <w:tc>
          <w:tcPr>
            <w:tcW w:w="916" w:type="pct"/>
            <w:noWrap w:val="0"/>
            <w:vAlign w:val="top"/>
          </w:tcPr>
          <w:p w14:paraId="43C53997">
            <w:pPr>
              <w:rPr>
                <w:rFonts w:hint="default" w:ascii="Times New Roman" w:hAnsi="Times New Roman" w:eastAsia="方正仿宋_GBK" w:cs="Times New Roman"/>
              </w:rPr>
            </w:pPr>
          </w:p>
        </w:tc>
        <w:tc>
          <w:tcPr>
            <w:tcW w:w="890" w:type="pct"/>
            <w:noWrap w:val="0"/>
            <w:vAlign w:val="top"/>
          </w:tcPr>
          <w:p w14:paraId="784B45BF">
            <w:pPr>
              <w:rPr>
                <w:rFonts w:hint="default" w:ascii="Times New Roman" w:hAnsi="Times New Roman" w:eastAsia="方正仿宋_GBK" w:cs="Times New Roman"/>
              </w:rPr>
            </w:pPr>
          </w:p>
        </w:tc>
        <w:tc>
          <w:tcPr>
            <w:tcW w:w="825" w:type="pct"/>
            <w:noWrap w:val="0"/>
            <w:vAlign w:val="top"/>
          </w:tcPr>
          <w:p w14:paraId="2AE32E49">
            <w:pPr>
              <w:rPr>
                <w:rFonts w:hint="default" w:ascii="Times New Roman" w:hAnsi="Times New Roman" w:eastAsia="方正仿宋_GBK" w:cs="Times New Roman"/>
              </w:rPr>
            </w:pPr>
          </w:p>
        </w:tc>
      </w:tr>
      <w:tr w14:paraId="5C4AC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342" w:type="pct"/>
            <w:noWrap w:val="0"/>
            <w:vAlign w:val="center"/>
          </w:tcPr>
          <w:p w14:paraId="000B7C8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536" w:type="pct"/>
            <w:noWrap w:val="0"/>
            <w:vAlign w:val="top"/>
          </w:tcPr>
          <w:p w14:paraId="45FCB649">
            <w:pPr>
              <w:rPr>
                <w:rFonts w:hint="default" w:ascii="Times New Roman" w:hAnsi="Times New Roman" w:eastAsia="方正仿宋_GBK" w:cs="Times New Roman"/>
              </w:rPr>
            </w:pPr>
          </w:p>
        </w:tc>
        <w:tc>
          <w:tcPr>
            <w:tcW w:w="536" w:type="pct"/>
            <w:noWrap w:val="0"/>
            <w:vAlign w:val="top"/>
          </w:tcPr>
          <w:p w14:paraId="7E5BB25E">
            <w:pPr>
              <w:rPr>
                <w:rFonts w:hint="default" w:ascii="Times New Roman" w:hAnsi="Times New Roman" w:eastAsia="方正仿宋_GBK" w:cs="Times New Roman"/>
              </w:rPr>
            </w:pPr>
          </w:p>
        </w:tc>
        <w:tc>
          <w:tcPr>
            <w:tcW w:w="435" w:type="pct"/>
            <w:noWrap w:val="0"/>
            <w:vAlign w:val="top"/>
          </w:tcPr>
          <w:p w14:paraId="6DF1AE97">
            <w:pPr>
              <w:rPr>
                <w:rFonts w:hint="default" w:ascii="Times New Roman" w:hAnsi="Times New Roman" w:eastAsia="方正仿宋_GBK" w:cs="Times New Roman"/>
              </w:rPr>
            </w:pPr>
          </w:p>
        </w:tc>
        <w:tc>
          <w:tcPr>
            <w:tcW w:w="516" w:type="pct"/>
            <w:noWrap w:val="0"/>
            <w:vAlign w:val="top"/>
          </w:tcPr>
          <w:p w14:paraId="00FB06A1">
            <w:pPr>
              <w:rPr>
                <w:rFonts w:hint="default" w:ascii="Times New Roman" w:hAnsi="Times New Roman" w:eastAsia="方正仿宋_GBK" w:cs="Times New Roman"/>
              </w:rPr>
            </w:pPr>
          </w:p>
        </w:tc>
        <w:tc>
          <w:tcPr>
            <w:tcW w:w="916" w:type="pct"/>
            <w:noWrap w:val="0"/>
            <w:vAlign w:val="top"/>
          </w:tcPr>
          <w:p w14:paraId="69390AEB">
            <w:pPr>
              <w:rPr>
                <w:rFonts w:hint="default" w:ascii="Times New Roman" w:hAnsi="Times New Roman" w:eastAsia="方正仿宋_GBK" w:cs="Times New Roman"/>
              </w:rPr>
            </w:pPr>
          </w:p>
        </w:tc>
        <w:tc>
          <w:tcPr>
            <w:tcW w:w="890" w:type="pct"/>
            <w:noWrap w:val="0"/>
            <w:vAlign w:val="top"/>
          </w:tcPr>
          <w:p w14:paraId="010B95C6">
            <w:pPr>
              <w:rPr>
                <w:rFonts w:hint="default" w:ascii="Times New Roman" w:hAnsi="Times New Roman" w:eastAsia="方正仿宋_GBK" w:cs="Times New Roman"/>
              </w:rPr>
            </w:pPr>
          </w:p>
        </w:tc>
        <w:tc>
          <w:tcPr>
            <w:tcW w:w="825" w:type="pct"/>
            <w:noWrap w:val="0"/>
            <w:vAlign w:val="top"/>
          </w:tcPr>
          <w:p w14:paraId="724F41C4">
            <w:pPr>
              <w:rPr>
                <w:rFonts w:hint="default" w:ascii="Times New Roman" w:hAnsi="Times New Roman" w:eastAsia="方正仿宋_GBK" w:cs="Times New Roman"/>
              </w:rPr>
            </w:pPr>
          </w:p>
        </w:tc>
      </w:tr>
      <w:tr w14:paraId="03CF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42" w:type="pct"/>
            <w:noWrap w:val="0"/>
            <w:vAlign w:val="center"/>
          </w:tcPr>
          <w:p w14:paraId="56A7035D">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536" w:type="pct"/>
            <w:noWrap w:val="0"/>
            <w:vAlign w:val="top"/>
          </w:tcPr>
          <w:p w14:paraId="2BDF87BB">
            <w:pPr>
              <w:rPr>
                <w:rFonts w:hint="default" w:ascii="Times New Roman" w:hAnsi="Times New Roman" w:eastAsia="方正仿宋_GBK" w:cs="Times New Roman"/>
              </w:rPr>
            </w:pPr>
          </w:p>
        </w:tc>
        <w:tc>
          <w:tcPr>
            <w:tcW w:w="536" w:type="pct"/>
            <w:noWrap w:val="0"/>
            <w:vAlign w:val="top"/>
          </w:tcPr>
          <w:p w14:paraId="7A130B34">
            <w:pPr>
              <w:rPr>
                <w:rFonts w:hint="default" w:ascii="Times New Roman" w:hAnsi="Times New Roman" w:eastAsia="方正仿宋_GBK" w:cs="Times New Roman"/>
              </w:rPr>
            </w:pPr>
          </w:p>
        </w:tc>
        <w:tc>
          <w:tcPr>
            <w:tcW w:w="435" w:type="pct"/>
            <w:noWrap w:val="0"/>
            <w:vAlign w:val="top"/>
          </w:tcPr>
          <w:p w14:paraId="45A54BCD">
            <w:pPr>
              <w:rPr>
                <w:rFonts w:hint="default" w:ascii="Times New Roman" w:hAnsi="Times New Roman" w:eastAsia="方正仿宋_GBK" w:cs="Times New Roman"/>
              </w:rPr>
            </w:pPr>
          </w:p>
        </w:tc>
        <w:tc>
          <w:tcPr>
            <w:tcW w:w="516" w:type="pct"/>
            <w:noWrap w:val="0"/>
            <w:vAlign w:val="top"/>
          </w:tcPr>
          <w:p w14:paraId="62AC1272">
            <w:pPr>
              <w:rPr>
                <w:rFonts w:hint="default" w:ascii="Times New Roman" w:hAnsi="Times New Roman" w:eastAsia="方正仿宋_GBK" w:cs="Times New Roman"/>
              </w:rPr>
            </w:pPr>
          </w:p>
        </w:tc>
        <w:tc>
          <w:tcPr>
            <w:tcW w:w="916" w:type="pct"/>
            <w:noWrap w:val="0"/>
            <w:vAlign w:val="top"/>
          </w:tcPr>
          <w:p w14:paraId="3D657254">
            <w:pPr>
              <w:rPr>
                <w:rFonts w:hint="default" w:ascii="Times New Roman" w:hAnsi="Times New Roman" w:eastAsia="方正仿宋_GBK" w:cs="Times New Roman"/>
              </w:rPr>
            </w:pPr>
          </w:p>
        </w:tc>
        <w:tc>
          <w:tcPr>
            <w:tcW w:w="890" w:type="pct"/>
            <w:noWrap w:val="0"/>
            <w:vAlign w:val="top"/>
          </w:tcPr>
          <w:p w14:paraId="65413331">
            <w:pPr>
              <w:rPr>
                <w:rFonts w:hint="default" w:ascii="Times New Roman" w:hAnsi="Times New Roman" w:eastAsia="方正仿宋_GBK" w:cs="Times New Roman"/>
              </w:rPr>
            </w:pPr>
          </w:p>
        </w:tc>
        <w:tc>
          <w:tcPr>
            <w:tcW w:w="825" w:type="pct"/>
            <w:noWrap w:val="0"/>
            <w:vAlign w:val="top"/>
          </w:tcPr>
          <w:p w14:paraId="793FA80C">
            <w:pPr>
              <w:rPr>
                <w:rFonts w:hint="default" w:ascii="Times New Roman" w:hAnsi="Times New Roman" w:eastAsia="方正仿宋_GBK" w:cs="Times New Roman"/>
              </w:rPr>
            </w:pPr>
          </w:p>
        </w:tc>
      </w:tr>
      <w:tr w14:paraId="2D173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42" w:type="pct"/>
            <w:noWrap w:val="0"/>
            <w:vAlign w:val="center"/>
          </w:tcPr>
          <w:p w14:paraId="6504F160">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536" w:type="pct"/>
            <w:noWrap w:val="0"/>
            <w:vAlign w:val="top"/>
          </w:tcPr>
          <w:p w14:paraId="60D5CA8E">
            <w:pPr>
              <w:rPr>
                <w:rFonts w:hint="default" w:ascii="Times New Roman" w:hAnsi="Times New Roman" w:eastAsia="方正仿宋_GBK" w:cs="Times New Roman"/>
              </w:rPr>
            </w:pPr>
          </w:p>
        </w:tc>
        <w:tc>
          <w:tcPr>
            <w:tcW w:w="536" w:type="pct"/>
            <w:noWrap w:val="0"/>
            <w:vAlign w:val="top"/>
          </w:tcPr>
          <w:p w14:paraId="5E062E53">
            <w:pPr>
              <w:rPr>
                <w:rFonts w:hint="default" w:ascii="Times New Roman" w:hAnsi="Times New Roman" w:eastAsia="方正仿宋_GBK" w:cs="Times New Roman"/>
              </w:rPr>
            </w:pPr>
          </w:p>
        </w:tc>
        <w:tc>
          <w:tcPr>
            <w:tcW w:w="435" w:type="pct"/>
            <w:noWrap w:val="0"/>
            <w:vAlign w:val="top"/>
          </w:tcPr>
          <w:p w14:paraId="3D673FC8">
            <w:pPr>
              <w:rPr>
                <w:rFonts w:hint="default" w:ascii="Times New Roman" w:hAnsi="Times New Roman" w:eastAsia="方正仿宋_GBK" w:cs="Times New Roman"/>
              </w:rPr>
            </w:pPr>
          </w:p>
        </w:tc>
        <w:tc>
          <w:tcPr>
            <w:tcW w:w="516" w:type="pct"/>
            <w:noWrap w:val="0"/>
            <w:vAlign w:val="top"/>
          </w:tcPr>
          <w:p w14:paraId="60098717">
            <w:pPr>
              <w:rPr>
                <w:rFonts w:hint="default" w:ascii="Times New Roman" w:hAnsi="Times New Roman" w:eastAsia="方正仿宋_GBK" w:cs="Times New Roman"/>
              </w:rPr>
            </w:pPr>
          </w:p>
        </w:tc>
        <w:tc>
          <w:tcPr>
            <w:tcW w:w="916" w:type="pct"/>
            <w:noWrap w:val="0"/>
            <w:vAlign w:val="top"/>
          </w:tcPr>
          <w:p w14:paraId="566ADD84">
            <w:pPr>
              <w:rPr>
                <w:rFonts w:hint="default" w:ascii="Times New Roman" w:hAnsi="Times New Roman" w:eastAsia="方正仿宋_GBK" w:cs="Times New Roman"/>
              </w:rPr>
            </w:pPr>
          </w:p>
        </w:tc>
        <w:tc>
          <w:tcPr>
            <w:tcW w:w="890" w:type="pct"/>
            <w:noWrap w:val="0"/>
            <w:vAlign w:val="top"/>
          </w:tcPr>
          <w:p w14:paraId="0657C1DC">
            <w:pPr>
              <w:rPr>
                <w:rFonts w:hint="default" w:ascii="Times New Roman" w:hAnsi="Times New Roman" w:eastAsia="方正仿宋_GBK" w:cs="Times New Roman"/>
              </w:rPr>
            </w:pPr>
          </w:p>
        </w:tc>
        <w:tc>
          <w:tcPr>
            <w:tcW w:w="825" w:type="pct"/>
            <w:noWrap w:val="0"/>
            <w:vAlign w:val="top"/>
          </w:tcPr>
          <w:p w14:paraId="550FA666">
            <w:pPr>
              <w:rPr>
                <w:rFonts w:hint="default" w:ascii="Times New Roman" w:hAnsi="Times New Roman" w:eastAsia="方正仿宋_GBK" w:cs="Times New Roman"/>
              </w:rPr>
            </w:pPr>
          </w:p>
        </w:tc>
      </w:tr>
    </w:tbl>
    <w:p w14:paraId="2FA91F41">
      <w:pPr>
        <w:pStyle w:val="2"/>
        <w:rPr>
          <w:rFonts w:ascii="Times New Roman" w:hAnsi="Times New Roman" w:cs="Times New Roman"/>
          <w:sz w:val="28"/>
          <w:szCs w:val="28"/>
        </w:rPr>
      </w:pPr>
    </w:p>
    <w:sectPr>
      <w:pgSz w:w="16838" w:h="11906" w:orient="landscape"/>
      <w:pgMar w:top="1797" w:right="1440" w:bottom="1797" w:left="1440" w:header="851" w:footer="992" w:gutter="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BEB132-5512-49E8-B4A8-A62FF5320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D6189AE-8C4B-4FCB-B9E7-ECB681F2E51C}"/>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3" w:fontKey="{3F180F62-C1D9-4FAD-8647-C3C34872E7D1}"/>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4" w:fontKey="{901EEE71-E22F-435E-BC8F-F6499266D73A}"/>
  </w:font>
  <w:font w:name="方正小标宋_GBK">
    <w:altName w:val="微软雅黑"/>
    <w:panose1 w:val="03000509000000000000"/>
    <w:charset w:val="86"/>
    <w:family w:val="script"/>
    <w:pitch w:val="default"/>
    <w:sig w:usb0="00000000" w:usb1="00000000" w:usb2="00000000" w:usb3="00000000" w:csb0="00040000" w:csb1="00000000"/>
    <w:embedRegular r:id="rId5" w:fontKey="{22D681D5-4FCC-47A1-82C7-A58BA7DB5F97}"/>
  </w:font>
  <w:font w:name="方正仿宋_GBK">
    <w:panose1 w:val="03000509000000000000"/>
    <w:charset w:val="86"/>
    <w:family w:val="auto"/>
    <w:pitch w:val="default"/>
    <w:sig w:usb0="00000001" w:usb1="080E0000" w:usb2="00000000" w:usb3="00000000" w:csb0="00040000" w:csb1="00000000"/>
    <w:embedRegular r:id="rId6" w:fontKey="{DC1638EE-08DD-4C53-90AF-9C4111538A3D}"/>
  </w:font>
  <w:font w:name="方正黑体_GBK">
    <w:altName w:val="微软雅黑"/>
    <w:panose1 w:val="03000509000000000000"/>
    <w:charset w:val="86"/>
    <w:family w:val="auto"/>
    <w:pitch w:val="default"/>
    <w:sig w:usb0="00000000" w:usb1="00000000" w:usb2="00000000" w:usb3="00000000" w:csb0="00040000" w:csb1="00000000"/>
    <w:embedRegular r:id="rId7" w:fontKey="{E4C12DBB-8CB1-45C3-94D5-A9C9A6FB6CDF}"/>
  </w:font>
  <w:font w:name="方正楷体_GBK">
    <w:altName w:val="微软雅黑"/>
    <w:panose1 w:val="03000509000000000000"/>
    <w:charset w:val="86"/>
    <w:family w:val="auto"/>
    <w:pitch w:val="default"/>
    <w:sig w:usb0="00000000" w:usb1="00000000" w:usb2="00000000" w:usb3="00000000" w:csb0="00040000" w:csb1="00000000"/>
    <w:embedRegular r:id="rId8" w:fontKey="{DBD72BC6-F7A8-492B-87E0-776B9A243728}"/>
  </w:font>
  <w:font w:name="方正小标宋简体">
    <w:panose1 w:val="03000509000000000000"/>
    <w:charset w:val="86"/>
    <w:family w:val="script"/>
    <w:pitch w:val="default"/>
    <w:sig w:usb0="00000001" w:usb1="080E0000" w:usb2="00000000" w:usb3="00000000" w:csb0="00040000" w:csb1="00000000"/>
    <w:embedRegular r:id="rId9" w:fontKey="{7A376719-F9B5-4C67-824C-C5577316DD09}"/>
  </w:font>
  <w:font w:name="楷体">
    <w:panose1 w:val="02010609060101010101"/>
    <w:charset w:val="86"/>
    <w:family w:val="modern"/>
    <w:pitch w:val="default"/>
    <w:sig w:usb0="800002BF" w:usb1="38CF7CFA" w:usb2="00000016" w:usb3="00000000" w:csb0="00040001" w:csb1="00000000"/>
    <w:embedRegular r:id="rId10" w:fontKey="{FC3861A9-249E-4D60-838D-82C49800C555}"/>
  </w:font>
  <w:font w:name="方正公文小标宋">
    <w:panose1 w:val="02000500000000000000"/>
    <w:charset w:val="86"/>
    <w:family w:val="auto"/>
    <w:pitch w:val="default"/>
    <w:sig w:usb0="A00002BF" w:usb1="38CF7CFA" w:usb2="00000016" w:usb3="00000000" w:csb0="00040001" w:csb1="00000000"/>
    <w:embedRegular r:id="rId11" w:fontKey="{B5860BDE-6ABA-46AD-8764-3D550066D21E}"/>
  </w:font>
  <w:font w:name="___WRD_EMBED_SUB_51">
    <w:altName w:val="微软雅黑"/>
    <w:panose1 w:val="00000000000000000000"/>
    <w:charset w:val="86"/>
    <w:family w:val="auto"/>
    <w:pitch w:val="default"/>
    <w:sig w:usb0="00000000" w:usb1="00000000" w:usb2="00000016" w:usb3="00000000" w:csb0="00040001" w:csb1="00000000"/>
    <w:embedRegular r:id="rId12" w:fontKey="{0BB08C4E-442F-4C46-A532-79DB0C317D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888262"/>
    </w:sdtPr>
    <w:sdtContent>
      <w:p w14:paraId="1EC95E49">
        <w:pPr>
          <w:pStyle w:val="10"/>
          <w:jc w:val="center"/>
        </w:pPr>
        <w:r>
          <w:fldChar w:fldCharType="begin"/>
        </w:r>
        <w:r>
          <w:instrText xml:space="preserve">PAGE   \* MERGEFORMAT</w:instrText>
        </w:r>
        <w:r>
          <w:fldChar w:fldCharType="separate"/>
        </w:r>
        <w:r>
          <w:rPr>
            <w:lang w:val="zh-CN"/>
          </w:rPr>
          <w:t>2</w:t>
        </w:r>
        <w:r>
          <w:fldChar w:fldCharType="end"/>
        </w:r>
      </w:p>
    </w:sdtContent>
  </w:sdt>
  <w:p w14:paraId="1B1C528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0AE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161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63DE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FCA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39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MGJjYzE4ZjExZGFhMDdjOGI0YjAwODZlZjNjYjAifQ=="/>
  </w:docVars>
  <w:rsids>
    <w:rsidRoot w:val="00055AF8"/>
    <w:rsid w:val="00001496"/>
    <w:rsid w:val="00001CE4"/>
    <w:rsid w:val="000024F6"/>
    <w:rsid w:val="00010496"/>
    <w:rsid w:val="0001605C"/>
    <w:rsid w:val="00017AD6"/>
    <w:rsid w:val="0002668E"/>
    <w:rsid w:val="000269CD"/>
    <w:rsid w:val="000274C5"/>
    <w:rsid w:val="00027B90"/>
    <w:rsid w:val="0003108C"/>
    <w:rsid w:val="00052F61"/>
    <w:rsid w:val="00055AF8"/>
    <w:rsid w:val="00061214"/>
    <w:rsid w:val="00066607"/>
    <w:rsid w:val="0007321D"/>
    <w:rsid w:val="000745B2"/>
    <w:rsid w:val="000808F8"/>
    <w:rsid w:val="000832B2"/>
    <w:rsid w:val="00085286"/>
    <w:rsid w:val="00087E18"/>
    <w:rsid w:val="000A1EF0"/>
    <w:rsid w:val="000B3546"/>
    <w:rsid w:val="000B6D06"/>
    <w:rsid w:val="000C1475"/>
    <w:rsid w:val="000C40BF"/>
    <w:rsid w:val="000D1A69"/>
    <w:rsid w:val="000D2C76"/>
    <w:rsid w:val="000D61B1"/>
    <w:rsid w:val="000E2841"/>
    <w:rsid w:val="000E7E01"/>
    <w:rsid w:val="000F1674"/>
    <w:rsid w:val="000F52CD"/>
    <w:rsid w:val="000F75B5"/>
    <w:rsid w:val="00104B64"/>
    <w:rsid w:val="00113408"/>
    <w:rsid w:val="001159EB"/>
    <w:rsid w:val="00121756"/>
    <w:rsid w:val="00131008"/>
    <w:rsid w:val="00152FF5"/>
    <w:rsid w:val="0016106B"/>
    <w:rsid w:val="00161FD2"/>
    <w:rsid w:val="0016208E"/>
    <w:rsid w:val="00162C2C"/>
    <w:rsid w:val="001658E3"/>
    <w:rsid w:val="00171EB4"/>
    <w:rsid w:val="00172DAD"/>
    <w:rsid w:val="001840E2"/>
    <w:rsid w:val="00186B0F"/>
    <w:rsid w:val="00191DF6"/>
    <w:rsid w:val="00194747"/>
    <w:rsid w:val="001A6E8D"/>
    <w:rsid w:val="001A7AAB"/>
    <w:rsid w:val="001B6648"/>
    <w:rsid w:val="001B7A8A"/>
    <w:rsid w:val="001C3862"/>
    <w:rsid w:val="001C42F9"/>
    <w:rsid w:val="001C756F"/>
    <w:rsid w:val="001D17F9"/>
    <w:rsid w:val="001D2D81"/>
    <w:rsid w:val="001D3F47"/>
    <w:rsid w:val="001D690B"/>
    <w:rsid w:val="001E53C7"/>
    <w:rsid w:val="001F38DC"/>
    <w:rsid w:val="001F4A5F"/>
    <w:rsid w:val="002031E2"/>
    <w:rsid w:val="00204C89"/>
    <w:rsid w:val="00205B53"/>
    <w:rsid w:val="00207751"/>
    <w:rsid w:val="0021069B"/>
    <w:rsid w:val="00216560"/>
    <w:rsid w:val="00216A34"/>
    <w:rsid w:val="00221A99"/>
    <w:rsid w:val="002246C0"/>
    <w:rsid w:val="00230DBC"/>
    <w:rsid w:val="002311D6"/>
    <w:rsid w:val="00234898"/>
    <w:rsid w:val="002405D2"/>
    <w:rsid w:val="00240DBB"/>
    <w:rsid w:val="0024310C"/>
    <w:rsid w:val="00246508"/>
    <w:rsid w:val="00250539"/>
    <w:rsid w:val="0025195D"/>
    <w:rsid w:val="002531EE"/>
    <w:rsid w:val="0026054C"/>
    <w:rsid w:val="002652B1"/>
    <w:rsid w:val="0027190F"/>
    <w:rsid w:val="002777D6"/>
    <w:rsid w:val="00282D3B"/>
    <w:rsid w:val="002859DF"/>
    <w:rsid w:val="00286ED9"/>
    <w:rsid w:val="00287C98"/>
    <w:rsid w:val="002915AD"/>
    <w:rsid w:val="002A60F7"/>
    <w:rsid w:val="002B5DB1"/>
    <w:rsid w:val="002B73E8"/>
    <w:rsid w:val="002C495D"/>
    <w:rsid w:val="002D2DCB"/>
    <w:rsid w:val="002D644F"/>
    <w:rsid w:val="002D6DCD"/>
    <w:rsid w:val="002E04D1"/>
    <w:rsid w:val="002E1558"/>
    <w:rsid w:val="002E5FD9"/>
    <w:rsid w:val="002F23B6"/>
    <w:rsid w:val="002F7F07"/>
    <w:rsid w:val="00303B4A"/>
    <w:rsid w:val="003231BA"/>
    <w:rsid w:val="003334E2"/>
    <w:rsid w:val="00352CBD"/>
    <w:rsid w:val="00353153"/>
    <w:rsid w:val="0035684E"/>
    <w:rsid w:val="0036043A"/>
    <w:rsid w:val="00370325"/>
    <w:rsid w:val="003705D1"/>
    <w:rsid w:val="00382139"/>
    <w:rsid w:val="003846BA"/>
    <w:rsid w:val="0039001D"/>
    <w:rsid w:val="003918FF"/>
    <w:rsid w:val="003A4255"/>
    <w:rsid w:val="003B03E3"/>
    <w:rsid w:val="003B365E"/>
    <w:rsid w:val="003C0D68"/>
    <w:rsid w:val="003C6532"/>
    <w:rsid w:val="003D0034"/>
    <w:rsid w:val="003D1A9F"/>
    <w:rsid w:val="003D6205"/>
    <w:rsid w:val="003D65FC"/>
    <w:rsid w:val="003D6613"/>
    <w:rsid w:val="003E125F"/>
    <w:rsid w:val="003E38BD"/>
    <w:rsid w:val="003E4224"/>
    <w:rsid w:val="003E4685"/>
    <w:rsid w:val="003E5875"/>
    <w:rsid w:val="003F27B9"/>
    <w:rsid w:val="003F3774"/>
    <w:rsid w:val="004031A1"/>
    <w:rsid w:val="004046AB"/>
    <w:rsid w:val="0041217C"/>
    <w:rsid w:val="00416E1F"/>
    <w:rsid w:val="004173B8"/>
    <w:rsid w:val="0042345A"/>
    <w:rsid w:val="00424E2A"/>
    <w:rsid w:val="00425E08"/>
    <w:rsid w:val="00435C15"/>
    <w:rsid w:val="00444F9B"/>
    <w:rsid w:val="00446594"/>
    <w:rsid w:val="00460007"/>
    <w:rsid w:val="0046058B"/>
    <w:rsid w:val="0046450A"/>
    <w:rsid w:val="0046623B"/>
    <w:rsid w:val="00466329"/>
    <w:rsid w:val="00475D72"/>
    <w:rsid w:val="004774EA"/>
    <w:rsid w:val="004827A8"/>
    <w:rsid w:val="0048408F"/>
    <w:rsid w:val="004909FF"/>
    <w:rsid w:val="00491D37"/>
    <w:rsid w:val="004A1D3D"/>
    <w:rsid w:val="004A288A"/>
    <w:rsid w:val="004A579F"/>
    <w:rsid w:val="004B4556"/>
    <w:rsid w:val="004B7249"/>
    <w:rsid w:val="004C1193"/>
    <w:rsid w:val="004C182E"/>
    <w:rsid w:val="004C1A72"/>
    <w:rsid w:val="004C48D4"/>
    <w:rsid w:val="004C6A26"/>
    <w:rsid w:val="004C71D0"/>
    <w:rsid w:val="004D0057"/>
    <w:rsid w:val="004D5B2B"/>
    <w:rsid w:val="004E0B38"/>
    <w:rsid w:val="004E6DED"/>
    <w:rsid w:val="004E7C5C"/>
    <w:rsid w:val="004F550C"/>
    <w:rsid w:val="004F5A78"/>
    <w:rsid w:val="00502B57"/>
    <w:rsid w:val="00520AE6"/>
    <w:rsid w:val="00524430"/>
    <w:rsid w:val="00535099"/>
    <w:rsid w:val="00536EDB"/>
    <w:rsid w:val="00545525"/>
    <w:rsid w:val="005539E2"/>
    <w:rsid w:val="00553AE8"/>
    <w:rsid w:val="005613C1"/>
    <w:rsid w:val="00562149"/>
    <w:rsid w:val="00564648"/>
    <w:rsid w:val="005679D7"/>
    <w:rsid w:val="00567F1D"/>
    <w:rsid w:val="005815CD"/>
    <w:rsid w:val="00583CD4"/>
    <w:rsid w:val="00592684"/>
    <w:rsid w:val="005A033A"/>
    <w:rsid w:val="005A37A7"/>
    <w:rsid w:val="005B385E"/>
    <w:rsid w:val="005C0D6F"/>
    <w:rsid w:val="005C1396"/>
    <w:rsid w:val="005C4A28"/>
    <w:rsid w:val="005C7AC3"/>
    <w:rsid w:val="005C7B9C"/>
    <w:rsid w:val="005D663B"/>
    <w:rsid w:val="005D7E81"/>
    <w:rsid w:val="005E374A"/>
    <w:rsid w:val="005E5D3D"/>
    <w:rsid w:val="005F033F"/>
    <w:rsid w:val="005F1E3E"/>
    <w:rsid w:val="005F625B"/>
    <w:rsid w:val="00602EA7"/>
    <w:rsid w:val="00607581"/>
    <w:rsid w:val="006110D2"/>
    <w:rsid w:val="00612AD1"/>
    <w:rsid w:val="006154E8"/>
    <w:rsid w:val="00616DAC"/>
    <w:rsid w:val="00620D2E"/>
    <w:rsid w:val="00622D4F"/>
    <w:rsid w:val="00633CE6"/>
    <w:rsid w:val="00643CA0"/>
    <w:rsid w:val="00645688"/>
    <w:rsid w:val="006517A8"/>
    <w:rsid w:val="00656F0C"/>
    <w:rsid w:val="00660A16"/>
    <w:rsid w:val="00663177"/>
    <w:rsid w:val="00665B4E"/>
    <w:rsid w:val="00666A8D"/>
    <w:rsid w:val="006727CD"/>
    <w:rsid w:val="00676AEC"/>
    <w:rsid w:val="00676BA3"/>
    <w:rsid w:val="00677130"/>
    <w:rsid w:val="00681F0E"/>
    <w:rsid w:val="00685173"/>
    <w:rsid w:val="0069798C"/>
    <w:rsid w:val="006A5D48"/>
    <w:rsid w:val="006C251C"/>
    <w:rsid w:val="006D13EE"/>
    <w:rsid w:val="006D34DA"/>
    <w:rsid w:val="006D4A82"/>
    <w:rsid w:val="006E0062"/>
    <w:rsid w:val="006E34E6"/>
    <w:rsid w:val="006E6022"/>
    <w:rsid w:val="006E733D"/>
    <w:rsid w:val="006F2323"/>
    <w:rsid w:val="006F4DA4"/>
    <w:rsid w:val="006F78EE"/>
    <w:rsid w:val="00701103"/>
    <w:rsid w:val="007110BB"/>
    <w:rsid w:val="007128B8"/>
    <w:rsid w:val="00712FE7"/>
    <w:rsid w:val="00717101"/>
    <w:rsid w:val="00717B94"/>
    <w:rsid w:val="00717CF5"/>
    <w:rsid w:val="0072454E"/>
    <w:rsid w:val="00724E1A"/>
    <w:rsid w:val="0072786F"/>
    <w:rsid w:val="00733064"/>
    <w:rsid w:val="00734016"/>
    <w:rsid w:val="00745338"/>
    <w:rsid w:val="007540B0"/>
    <w:rsid w:val="007541C4"/>
    <w:rsid w:val="00754B26"/>
    <w:rsid w:val="007643C4"/>
    <w:rsid w:val="00764DC4"/>
    <w:rsid w:val="00773AC3"/>
    <w:rsid w:val="00774491"/>
    <w:rsid w:val="00780A61"/>
    <w:rsid w:val="00783098"/>
    <w:rsid w:val="007900D7"/>
    <w:rsid w:val="00790BA9"/>
    <w:rsid w:val="007961D0"/>
    <w:rsid w:val="007A03DB"/>
    <w:rsid w:val="007A30AA"/>
    <w:rsid w:val="007B2634"/>
    <w:rsid w:val="007B7CE8"/>
    <w:rsid w:val="007C010A"/>
    <w:rsid w:val="007C7AA9"/>
    <w:rsid w:val="007D035C"/>
    <w:rsid w:val="007D13FB"/>
    <w:rsid w:val="007D1B53"/>
    <w:rsid w:val="007D3013"/>
    <w:rsid w:val="007D4ACF"/>
    <w:rsid w:val="007F03B6"/>
    <w:rsid w:val="007F09B6"/>
    <w:rsid w:val="007F57AD"/>
    <w:rsid w:val="007F776C"/>
    <w:rsid w:val="00801E5C"/>
    <w:rsid w:val="008027AE"/>
    <w:rsid w:val="00804B67"/>
    <w:rsid w:val="00804CC7"/>
    <w:rsid w:val="00811147"/>
    <w:rsid w:val="00815247"/>
    <w:rsid w:val="00816004"/>
    <w:rsid w:val="00820E56"/>
    <w:rsid w:val="00833577"/>
    <w:rsid w:val="00853638"/>
    <w:rsid w:val="008549E8"/>
    <w:rsid w:val="0086097C"/>
    <w:rsid w:val="008643DB"/>
    <w:rsid w:val="0087040D"/>
    <w:rsid w:val="00873326"/>
    <w:rsid w:val="008743CE"/>
    <w:rsid w:val="00876BE3"/>
    <w:rsid w:val="008770C9"/>
    <w:rsid w:val="00883218"/>
    <w:rsid w:val="00892560"/>
    <w:rsid w:val="0089474A"/>
    <w:rsid w:val="00894755"/>
    <w:rsid w:val="008A470F"/>
    <w:rsid w:val="008B785E"/>
    <w:rsid w:val="008D1375"/>
    <w:rsid w:val="008D1B63"/>
    <w:rsid w:val="008D3492"/>
    <w:rsid w:val="008F1D7F"/>
    <w:rsid w:val="008F34FF"/>
    <w:rsid w:val="008F6B66"/>
    <w:rsid w:val="00901B38"/>
    <w:rsid w:val="00901F96"/>
    <w:rsid w:val="0091292E"/>
    <w:rsid w:val="00914375"/>
    <w:rsid w:val="00920654"/>
    <w:rsid w:val="0092176A"/>
    <w:rsid w:val="00922463"/>
    <w:rsid w:val="00930879"/>
    <w:rsid w:val="00930E5F"/>
    <w:rsid w:val="00937608"/>
    <w:rsid w:val="0095172B"/>
    <w:rsid w:val="0095336C"/>
    <w:rsid w:val="00956BFA"/>
    <w:rsid w:val="00960E36"/>
    <w:rsid w:val="00982153"/>
    <w:rsid w:val="009838EC"/>
    <w:rsid w:val="0099191C"/>
    <w:rsid w:val="009A0902"/>
    <w:rsid w:val="009A21FA"/>
    <w:rsid w:val="009A4917"/>
    <w:rsid w:val="009A5B8F"/>
    <w:rsid w:val="009A5EDA"/>
    <w:rsid w:val="009C6103"/>
    <w:rsid w:val="009C7D43"/>
    <w:rsid w:val="009E03BF"/>
    <w:rsid w:val="009E4689"/>
    <w:rsid w:val="009F169F"/>
    <w:rsid w:val="00A07A39"/>
    <w:rsid w:val="00A10D3A"/>
    <w:rsid w:val="00A10D57"/>
    <w:rsid w:val="00A118BC"/>
    <w:rsid w:val="00A13609"/>
    <w:rsid w:val="00A337EF"/>
    <w:rsid w:val="00A3512E"/>
    <w:rsid w:val="00A40D8D"/>
    <w:rsid w:val="00A41B45"/>
    <w:rsid w:val="00A54D9F"/>
    <w:rsid w:val="00A637CC"/>
    <w:rsid w:val="00A64F4A"/>
    <w:rsid w:val="00A729A2"/>
    <w:rsid w:val="00A73FB7"/>
    <w:rsid w:val="00A74122"/>
    <w:rsid w:val="00A77073"/>
    <w:rsid w:val="00A805C4"/>
    <w:rsid w:val="00A8136E"/>
    <w:rsid w:val="00A8460E"/>
    <w:rsid w:val="00A93DA0"/>
    <w:rsid w:val="00AA0C09"/>
    <w:rsid w:val="00AA1792"/>
    <w:rsid w:val="00AA435A"/>
    <w:rsid w:val="00AA66D9"/>
    <w:rsid w:val="00AB0423"/>
    <w:rsid w:val="00AB0BF5"/>
    <w:rsid w:val="00AB0CDC"/>
    <w:rsid w:val="00AB19CC"/>
    <w:rsid w:val="00AC12B4"/>
    <w:rsid w:val="00AC3927"/>
    <w:rsid w:val="00AC689A"/>
    <w:rsid w:val="00AD06B8"/>
    <w:rsid w:val="00AD098B"/>
    <w:rsid w:val="00AD111C"/>
    <w:rsid w:val="00AD26E8"/>
    <w:rsid w:val="00AD6963"/>
    <w:rsid w:val="00AE3525"/>
    <w:rsid w:val="00AE440D"/>
    <w:rsid w:val="00AE7B05"/>
    <w:rsid w:val="00AF03D9"/>
    <w:rsid w:val="00AF3300"/>
    <w:rsid w:val="00AF3AA7"/>
    <w:rsid w:val="00B00622"/>
    <w:rsid w:val="00B11E82"/>
    <w:rsid w:val="00B20582"/>
    <w:rsid w:val="00B23DE2"/>
    <w:rsid w:val="00B26B79"/>
    <w:rsid w:val="00B36DA8"/>
    <w:rsid w:val="00B47312"/>
    <w:rsid w:val="00B507C7"/>
    <w:rsid w:val="00B55208"/>
    <w:rsid w:val="00B56041"/>
    <w:rsid w:val="00B610F2"/>
    <w:rsid w:val="00B70CBE"/>
    <w:rsid w:val="00B71411"/>
    <w:rsid w:val="00B7255C"/>
    <w:rsid w:val="00B73F3E"/>
    <w:rsid w:val="00B805B0"/>
    <w:rsid w:val="00B86006"/>
    <w:rsid w:val="00B861FC"/>
    <w:rsid w:val="00B87429"/>
    <w:rsid w:val="00B94BAC"/>
    <w:rsid w:val="00B9514D"/>
    <w:rsid w:val="00BA2D62"/>
    <w:rsid w:val="00BA4760"/>
    <w:rsid w:val="00BA57B8"/>
    <w:rsid w:val="00BB47E2"/>
    <w:rsid w:val="00BC1AD7"/>
    <w:rsid w:val="00BC33C6"/>
    <w:rsid w:val="00BC6EC0"/>
    <w:rsid w:val="00BD4A37"/>
    <w:rsid w:val="00BE6920"/>
    <w:rsid w:val="00BE759C"/>
    <w:rsid w:val="00BF1D55"/>
    <w:rsid w:val="00BF2614"/>
    <w:rsid w:val="00BF3E11"/>
    <w:rsid w:val="00BF72B4"/>
    <w:rsid w:val="00C072D1"/>
    <w:rsid w:val="00C14082"/>
    <w:rsid w:val="00C1485C"/>
    <w:rsid w:val="00C177DB"/>
    <w:rsid w:val="00C44A3A"/>
    <w:rsid w:val="00C546FB"/>
    <w:rsid w:val="00C62EDF"/>
    <w:rsid w:val="00C708D4"/>
    <w:rsid w:val="00C80972"/>
    <w:rsid w:val="00C839B6"/>
    <w:rsid w:val="00C91D12"/>
    <w:rsid w:val="00CA227F"/>
    <w:rsid w:val="00CA2E07"/>
    <w:rsid w:val="00CA7227"/>
    <w:rsid w:val="00CB09FB"/>
    <w:rsid w:val="00CB27E3"/>
    <w:rsid w:val="00CB7E80"/>
    <w:rsid w:val="00CC51D6"/>
    <w:rsid w:val="00CC5387"/>
    <w:rsid w:val="00CC6DF3"/>
    <w:rsid w:val="00CD1A75"/>
    <w:rsid w:val="00CD2802"/>
    <w:rsid w:val="00CD7AD3"/>
    <w:rsid w:val="00CE4C72"/>
    <w:rsid w:val="00CE576B"/>
    <w:rsid w:val="00CF0E56"/>
    <w:rsid w:val="00CF1131"/>
    <w:rsid w:val="00CF43C7"/>
    <w:rsid w:val="00CF4C43"/>
    <w:rsid w:val="00D0052F"/>
    <w:rsid w:val="00D00C7D"/>
    <w:rsid w:val="00D026AC"/>
    <w:rsid w:val="00D07F4D"/>
    <w:rsid w:val="00D14ED5"/>
    <w:rsid w:val="00D16C16"/>
    <w:rsid w:val="00D177C7"/>
    <w:rsid w:val="00D17C1F"/>
    <w:rsid w:val="00D25D8C"/>
    <w:rsid w:val="00D579A2"/>
    <w:rsid w:val="00D73FBD"/>
    <w:rsid w:val="00D81EFB"/>
    <w:rsid w:val="00D828BA"/>
    <w:rsid w:val="00D836FD"/>
    <w:rsid w:val="00D94E88"/>
    <w:rsid w:val="00D96BF9"/>
    <w:rsid w:val="00DA2CC6"/>
    <w:rsid w:val="00DA53B7"/>
    <w:rsid w:val="00DA5D01"/>
    <w:rsid w:val="00DB7BB3"/>
    <w:rsid w:val="00DC2448"/>
    <w:rsid w:val="00DE06C2"/>
    <w:rsid w:val="00DF438A"/>
    <w:rsid w:val="00DF6789"/>
    <w:rsid w:val="00E038AF"/>
    <w:rsid w:val="00E15FA8"/>
    <w:rsid w:val="00E2198F"/>
    <w:rsid w:val="00E37E9E"/>
    <w:rsid w:val="00E50D43"/>
    <w:rsid w:val="00E55230"/>
    <w:rsid w:val="00E55C2D"/>
    <w:rsid w:val="00E57A00"/>
    <w:rsid w:val="00E64A0E"/>
    <w:rsid w:val="00E721B6"/>
    <w:rsid w:val="00E774C4"/>
    <w:rsid w:val="00E80F9F"/>
    <w:rsid w:val="00E81C45"/>
    <w:rsid w:val="00E82941"/>
    <w:rsid w:val="00E85ABE"/>
    <w:rsid w:val="00E91376"/>
    <w:rsid w:val="00E9386B"/>
    <w:rsid w:val="00EB182F"/>
    <w:rsid w:val="00EC2555"/>
    <w:rsid w:val="00EC600A"/>
    <w:rsid w:val="00EC6433"/>
    <w:rsid w:val="00ED0F12"/>
    <w:rsid w:val="00EF4A29"/>
    <w:rsid w:val="00EF7DFE"/>
    <w:rsid w:val="00F040A3"/>
    <w:rsid w:val="00F04DE5"/>
    <w:rsid w:val="00F05C66"/>
    <w:rsid w:val="00F154E8"/>
    <w:rsid w:val="00F20AE5"/>
    <w:rsid w:val="00F27A8B"/>
    <w:rsid w:val="00F413CD"/>
    <w:rsid w:val="00F47512"/>
    <w:rsid w:val="00F5194E"/>
    <w:rsid w:val="00F5338D"/>
    <w:rsid w:val="00F56F56"/>
    <w:rsid w:val="00F573A9"/>
    <w:rsid w:val="00F65669"/>
    <w:rsid w:val="00F743E1"/>
    <w:rsid w:val="00F80A88"/>
    <w:rsid w:val="00F81BD9"/>
    <w:rsid w:val="00FA0F98"/>
    <w:rsid w:val="00FB55D4"/>
    <w:rsid w:val="00FB7BD4"/>
    <w:rsid w:val="00FC6947"/>
    <w:rsid w:val="00FC6A20"/>
    <w:rsid w:val="00FD0BA2"/>
    <w:rsid w:val="00FD65CF"/>
    <w:rsid w:val="00FE2067"/>
    <w:rsid w:val="00FE21F9"/>
    <w:rsid w:val="00FF078D"/>
    <w:rsid w:val="00FF281F"/>
    <w:rsid w:val="00FF5D26"/>
    <w:rsid w:val="00FF6212"/>
    <w:rsid w:val="00FF7449"/>
    <w:rsid w:val="055130F8"/>
    <w:rsid w:val="17267F85"/>
    <w:rsid w:val="1BC31944"/>
    <w:rsid w:val="24521E21"/>
    <w:rsid w:val="2D68346E"/>
    <w:rsid w:val="2DC96E47"/>
    <w:rsid w:val="33627F5C"/>
    <w:rsid w:val="3424452E"/>
    <w:rsid w:val="3C047D62"/>
    <w:rsid w:val="3C695569"/>
    <w:rsid w:val="3D1E5B4D"/>
    <w:rsid w:val="3FF84AD9"/>
    <w:rsid w:val="437F3111"/>
    <w:rsid w:val="439648D1"/>
    <w:rsid w:val="464C2236"/>
    <w:rsid w:val="4DE50D5F"/>
    <w:rsid w:val="6B234F4A"/>
    <w:rsid w:val="714E0847"/>
    <w:rsid w:val="723E2669"/>
    <w:rsid w:val="72B91201"/>
    <w:rsid w:val="76475891"/>
    <w:rsid w:val="76910ED5"/>
    <w:rsid w:val="76C816C2"/>
    <w:rsid w:val="7B8B21FA"/>
    <w:rsid w:val="7C19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宋体" w:eastAsia="仿宋_GB2312" w:cs="宋体"/>
      <w:sz w:val="32"/>
      <w:szCs w:val="24"/>
      <w:lang w:val="en-US" w:eastAsia="zh-CN" w:bidi="ar-SA"/>
    </w:rPr>
  </w:style>
  <w:style w:type="paragraph" w:styleId="3">
    <w:name w:val="heading 1"/>
    <w:basedOn w:val="1"/>
    <w:next w:val="1"/>
    <w:link w:val="25"/>
    <w:qFormat/>
    <w:uiPriority w:val="9"/>
    <w:pPr>
      <w:spacing w:before="100" w:beforeAutospacing="1" w:after="100" w:afterAutospacing="1"/>
      <w:outlineLvl w:val="0"/>
    </w:pPr>
    <w:rPr>
      <w:rFonts w:hint="eastAsia" w:cs="Times New Roman"/>
      <w:b/>
      <w:kern w:val="44"/>
      <w:sz w:val="48"/>
      <w:szCs w:val="48"/>
    </w:rPr>
  </w:style>
  <w:style w:type="paragraph" w:styleId="4">
    <w:name w:val="heading 2"/>
    <w:basedOn w:val="1"/>
    <w:next w:val="1"/>
    <w:link w:val="26"/>
    <w:qFormat/>
    <w:uiPriority w:val="9"/>
    <w:pPr>
      <w:keepNext/>
      <w:keepLines/>
      <w:spacing w:before="260" w:after="260" w:line="416" w:lineRule="auto"/>
      <w:outlineLvl w:val="1"/>
    </w:pPr>
    <w:rPr>
      <w:rFonts w:ascii="等线 Light" w:hAnsi="等线 Light" w:eastAsia="等线 Light"/>
      <w:b/>
      <w:bCs/>
      <w:szCs w:val="32"/>
    </w:rPr>
  </w:style>
  <w:style w:type="paragraph" w:styleId="5">
    <w:name w:val="heading 3"/>
    <w:basedOn w:val="1"/>
    <w:next w:val="1"/>
    <w:link w:val="27"/>
    <w:qFormat/>
    <w:uiPriority w:val="9"/>
    <w:pPr>
      <w:keepNext/>
      <w:keepLines/>
      <w:spacing w:before="260" w:after="260" w:line="413"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8"/>
    <w:unhideWhenUsed/>
    <w:qFormat/>
    <w:uiPriority w:val="99"/>
  </w:style>
  <w:style w:type="paragraph" w:styleId="7">
    <w:name w:val="Body Text"/>
    <w:basedOn w:val="1"/>
    <w:link w:val="29"/>
    <w:qFormat/>
    <w:uiPriority w:val="1"/>
    <w:rPr>
      <w:rFonts w:ascii="新宋体" w:hAnsi="新宋体" w:eastAsia="新宋体" w:cs="新宋体"/>
      <w:lang w:eastAsia="en-US" w:bidi="en-US"/>
    </w:rPr>
  </w:style>
  <w:style w:type="paragraph" w:styleId="8">
    <w:name w:val="Date"/>
    <w:basedOn w:val="1"/>
    <w:next w:val="1"/>
    <w:link w:val="30"/>
    <w:unhideWhenUsed/>
    <w:qFormat/>
    <w:uiPriority w:val="99"/>
    <w:pPr>
      <w:ind w:left="100" w:leftChars="2500"/>
    </w:pPr>
  </w:style>
  <w:style w:type="paragraph" w:styleId="9">
    <w:name w:val="Balloon Text"/>
    <w:basedOn w:val="1"/>
    <w:link w:val="3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2"/>
    <w:unhideWhenUsed/>
    <w:qFormat/>
    <w:uiPriority w:val="99"/>
    <w:pPr>
      <w:snapToGrid w:val="0"/>
    </w:pPr>
    <w:rPr>
      <w:sz w:val="18"/>
      <w:szCs w:val="18"/>
    </w:rPr>
  </w:style>
  <w:style w:type="paragraph" w:styleId="13">
    <w:name w:val="Normal (Web)"/>
    <w:basedOn w:val="1"/>
    <w:unhideWhenUsed/>
    <w:qFormat/>
    <w:uiPriority w:val="0"/>
    <w:pPr>
      <w:spacing w:before="100" w:beforeAutospacing="1" w:after="100" w:afterAutospacing="1"/>
    </w:pPr>
  </w:style>
  <w:style w:type="paragraph" w:styleId="14">
    <w:name w:val="annotation subject"/>
    <w:basedOn w:val="6"/>
    <w:next w:val="6"/>
    <w:link w:val="33"/>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页脚 字符"/>
    <w:basedOn w:val="17"/>
    <w:link w:val="10"/>
    <w:qFormat/>
    <w:uiPriority w:val="99"/>
    <w:rPr>
      <w:rFonts w:ascii="宋体" w:hAnsi="宋体" w:eastAsia="宋体" w:cs="宋体"/>
      <w:kern w:val="0"/>
      <w:sz w:val="18"/>
      <w:szCs w:val="18"/>
      <w14:ligatures w14:val="none"/>
    </w:rPr>
  </w:style>
  <w:style w:type="character" w:customStyle="1" w:styleId="23">
    <w:name w:val="页眉 字符"/>
    <w:basedOn w:val="17"/>
    <w:link w:val="11"/>
    <w:qFormat/>
    <w:uiPriority w:val="99"/>
    <w:rPr>
      <w:rFonts w:ascii="宋体" w:hAnsi="宋体" w:eastAsia="宋体" w:cs="宋体"/>
      <w:kern w:val="0"/>
      <w:sz w:val="18"/>
      <w:szCs w:val="18"/>
      <w14:ligatures w14:val="none"/>
    </w:rPr>
  </w:style>
  <w:style w:type="paragraph" w:customStyle="1" w:styleId="24">
    <w:name w:val="style1"/>
    <w:basedOn w:val="1"/>
    <w:qFormat/>
    <w:uiPriority w:val="0"/>
    <w:pPr>
      <w:spacing w:before="100" w:beforeAutospacing="1" w:after="100" w:afterAutospacing="1"/>
    </w:pPr>
    <w:rPr>
      <w:b/>
      <w:bCs/>
      <w:color w:val="000000"/>
      <w:sz w:val="28"/>
      <w:szCs w:val="28"/>
    </w:rPr>
  </w:style>
  <w:style w:type="character" w:customStyle="1" w:styleId="25">
    <w:name w:val="标题 1 字符"/>
    <w:basedOn w:val="17"/>
    <w:link w:val="3"/>
    <w:qFormat/>
    <w:uiPriority w:val="9"/>
    <w:rPr>
      <w:rFonts w:ascii="宋体" w:hAnsi="宋体" w:eastAsia="宋体" w:cs="Times New Roman"/>
      <w:b/>
      <w:kern w:val="44"/>
      <w:sz w:val="48"/>
      <w:szCs w:val="48"/>
      <w14:ligatures w14:val="none"/>
    </w:rPr>
  </w:style>
  <w:style w:type="character" w:customStyle="1" w:styleId="26">
    <w:name w:val="标题 2 字符"/>
    <w:basedOn w:val="17"/>
    <w:link w:val="4"/>
    <w:qFormat/>
    <w:uiPriority w:val="9"/>
    <w:rPr>
      <w:rFonts w:ascii="等线 Light" w:hAnsi="等线 Light" w:eastAsia="等线 Light" w:cs="宋体"/>
      <w:b/>
      <w:bCs/>
      <w:kern w:val="0"/>
      <w:sz w:val="32"/>
      <w:szCs w:val="32"/>
      <w14:ligatures w14:val="none"/>
    </w:rPr>
  </w:style>
  <w:style w:type="character" w:customStyle="1" w:styleId="27">
    <w:name w:val="标题 3 字符"/>
    <w:basedOn w:val="17"/>
    <w:link w:val="5"/>
    <w:qFormat/>
    <w:uiPriority w:val="9"/>
    <w:rPr>
      <w:rFonts w:ascii="宋体" w:hAnsi="宋体" w:eastAsia="宋体" w:cs="宋体"/>
      <w:b/>
      <w:kern w:val="0"/>
      <w:sz w:val="32"/>
      <w:szCs w:val="24"/>
      <w14:ligatures w14:val="none"/>
    </w:rPr>
  </w:style>
  <w:style w:type="character" w:customStyle="1" w:styleId="28">
    <w:name w:val="批注文字 字符"/>
    <w:basedOn w:val="17"/>
    <w:link w:val="6"/>
    <w:qFormat/>
    <w:uiPriority w:val="99"/>
    <w:rPr>
      <w:rFonts w:ascii="宋体" w:hAnsi="宋体" w:eastAsia="宋体" w:cs="宋体"/>
      <w:kern w:val="0"/>
      <w:sz w:val="24"/>
      <w:szCs w:val="24"/>
      <w14:ligatures w14:val="none"/>
    </w:rPr>
  </w:style>
  <w:style w:type="character" w:customStyle="1" w:styleId="29">
    <w:name w:val="正文文本 字符"/>
    <w:basedOn w:val="17"/>
    <w:link w:val="7"/>
    <w:qFormat/>
    <w:uiPriority w:val="1"/>
    <w:rPr>
      <w:rFonts w:ascii="新宋体" w:hAnsi="新宋体" w:eastAsia="新宋体" w:cs="新宋体"/>
      <w:kern w:val="0"/>
      <w:sz w:val="24"/>
      <w:szCs w:val="24"/>
      <w:lang w:eastAsia="en-US" w:bidi="en-US"/>
      <w14:ligatures w14:val="none"/>
    </w:rPr>
  </w:style>
  <w:style w:type="character" w:customStyle="1" w:styleId="30">
    <w:name w:val="日期 字符"/>
    <w:basedOn w:val="17"/>
    <w:link w:val="8"/>
    <w:qFormat/>
    <w:uiPriority w:val="99"/>
    <w:rPr>
      <w:rFonts w:ascii="宋体" w:hAnsi="宋体" w:eastAsia="宋体" w:cs="宋体"/>
      <w:kern w:val="0"/>
      <w:sz w:val="24"/>
      <w:szCs w:val="24"/>
      <w14:ligatures w14:val="none"/>
    </w:rPr>
  </w:style>
  <w:style w:type="character" w:customStyle="1" w:styleId="31">
    <w:name w:val="批注框文本 字符"/>
    <w:basedOn w:val="17"/>
    <w:link w:val="9"/>
    <w:qFormat/>
    <w:uiPriority w:val="99"/>
    <w:rPr>
      <w:rFonts w:ascii="宋体" w:hAnsi="宋体" w:eastAsia="宋体" w:cs="宋体"/>
      <w:kern w:val="0"/>
      <w:sz w:val="18"/>
      <w:szCs w:val="18"/>
      <w14:ligatures w14:val="none"/>
    </w:rPr>
  </w:style>
  <w:style w:type="character" w:customStyle="1" w:styleId="32">
    <w:name w:val="脚注文本 字符"/>
    <w:basedOn w:val="17"/>
    <w:link w:val="12"/>
    <w:qFormat/>
    <w:uiPriority w:val="99"/>
    <w:rPr>
      <w:rFonts w:ascii="宋体" w:hAnsi="宋体" w:eastAsia="宋体" w:cs="宋体"/>
      <w:kern w:val="0"/>
      <w:sz w:val="18"/>
      <w:szCs w:val="18"/>
      <w14:ligatures w14:val="none"/>
    </w:rPr>
  </w:style>
  <w:style w:type="character" w:customStyle="1" w:styleId="33">
    <w:name w:val="批注主题 字符"/>
    <w:basedOn w:val="28"/>
    <w:link w:val="14"/>
    <w:qFormat/>
    <w:uiPriority w:val="99"/>
    <w:rPr>
      <w:rFonts w:ascii="宋体" w:hAnsi="宋体" w:eastAsia="宋体" w:cs="宋体"/>
      <w:b/>
      <w:bCs/>
      <w:kern w:val="0"/>
      <w:sz w:val="24"/>
      <w:szCs w:val="24"/>
      <w14:ligatures w14:val="none"/>
    </w:rPr>
  </w:style>
  <w:style w:type="character" w:customStyle="1" w:styleId="34">
    <w:name w:val="fontstyle01"/>
    <w:qFormat/>
    <w:uiPriority w:val="0"/>
    <w:rPr>
      <w:rFonts w:ascii="黑体" w:hAnsi="宋体" w:eastAsia="黑体" w:cs="黑体"/>
      <w:color w:val="000000"/>
      <w:sz w:val="32"/>
      <w:szCs w:val="32"/>
    </w:rPr>
  </w:style>
  <w:style w:type="character" w:customStyle="1" w:styleId="35">
    <w:name w:val="fontstyle11"/>
    <w:qFormat/>
    <w:uiPriority w:val="0"/>
    <w:rPr>
      <w:rFonts w:ascii="仿宋" w:hAnsi="仿宋" w:eastAsia="仿宋" w:cs="仿宋"/>
      <w:color w:val="000000"/>
      <w:sz w:val="30"/>
      <w:szCs w:val="30"/>
    </w:rPr>
  </w:style>
  <w:style w:type="character" w:customStyle="1" w:styleId="36">
    <w:name w:val="未处理的提及1"/>
    <w:unhideWhenUsed/>
    <w:qFormat/>
    <w:uiPriority w:val="99"/>
    <w:rPr>
      <w:color w:val="605E5C"/>
      <w:shd w:val="clear" w:color="auto" w:fill="E1DFDD"/>
    </w:rPr>
  </w:style>
  <w:style w:type="character" w:customStyle="1" w:styleId="37">
    <w:name w:val="页脚 Char"/>
    <w:qFormat/>
    <w:uiPriority w:val="99"/>
    <w:rPr>
      <w:lang w:eastAsia="zh-CN"/>
    </w:rPr>
  </w:style>
  <w:style w:type="character" w:customStyle="1" w:styleId="38">
    <w:name w:val="fontstyle21"/>
    <w:qFormat/>
    <w:uiPriority w:val="0"/>
    <w:rPr>
      <w:rFonts w:hint="eastAsia" w:ascii="仿宋_GB2312" w:eastAsia="仿宋_GB2312"/>
      <w:color w:val="000000"/>
      <w:sz w:val="32"/>
      <w:szCs w:val="32"/>
    </w:rPr>
  </w:style>
  <w:style w:type="paragraph" w:customStyle="1" w:styleId="39">
    <w:name w:val="修订1"/>
    <w:unhideWhenUsed/>
    <w:qFormat/>
    <w:uiPriority w:val="99"/>
    <w:rPr>
      <w:rFonts w:ascii="Times New Roman" w:hAnsi="Times New Roman" w:eastAsia="等线" w:cs="Times New Roman"/>
      <w:kern w:val="2"/>
      <w:sz w:val="21"/>
      <w:szCs w:val="22"/>
      <w:lang w:val="en-US" w:eastAsia="zh-CN" w:bidi="ar-SA"/>
    </w:rPr>
  </w:style>
  <w:style w:type="paragraph" w:customStyle="1" w:styleId="4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修订2"/>
    <w:hidden/>
    <w:unhideWhenUsed/>
    <w:qFormat/>
    <w:uiPriority w:val="99"/>
    <w:rPr>
      <w:rFonts w:ascii="宋体" w:hAnsi="宋体" w:eastAsia="宋体" w:cs="宋体"/>
      <w:sz w:val="24"/>
      <w:szCs w:val="24"/>
      <w:lang w:val="en-US" w:eastAsia="zh-CN" w:bidi="ar-SA"/>
    </w:rPr>
  </w:style>
  <w:style w:type="character" w:customStyle="1" w:styleId="43">
    <w:name w:val="font41"/>
    <w:basedOn w:val="17"/>
    <w:qFormat/>
    <w:uiPriority w:val="0"/>
    <w:rPr>
      <w:rFonts w:hint="eastAsia" w:ascii="宋体" w:hAnsi="宋体" w:eastAsia="宋体" w:cs="宋体"/>
      <w:color w:val="000000"/>
      <w:sz w:val="21"/>
      <w:szCs w:val="21"/>
      <w:u w:val="none"/>
    </w:rPr>
  </w:style>
  <w:style w:type="character" w:customStyle="1" w:styleId="44">
    <w:name w:val="font81"/>
    <w:basedOn w:val="17"/>
    <w:qFormat/>
    <w:uiPriority w:val="0"/>
    <w:rPr>
      <w:rFonts w:hint="default" w:ascii="Times New Roman" w:hAnsi="Times New Roman" w:cs="Times New Roman"/>
      <w:color w:val="000000"/>
      <w:sz w:val="21"/>
      <w:szCs w:val="21"/>
      <w:u w:val="none"/>
    </w:rPr>
  </w:style>
  <w:style w:type="character" w:customStyle="1" w:styleId="45">
    <w:name w:val="font51"/>
    <w:basedOn w:val="17"/>
    <w:qFormat/>
    <w:uiPriority w:val="0"/>
    <w:rPr>
      <w:rFonts w:hint="eastAsia" w:ascii="微软雅黑" w:hAnsi="微软雅黑" w:eastAsia="微软雅黑" w:cs="微软雅黑"/>
      <w:color w:val="000000"/>
      <w:sz w:val="20"/>
      <w:szCs w:val="20"/>
      <w:u w:val="none"/>
    </w:rPr>
  </w:style>
  <w:style w:type="character" w:customStyle="1" w:styleId="46">
    <w:name w:val="font61"/>
    <w:basedOn w:val="17"/>
    <w:qFormat/>
    <w:uiPriority w:val="0"/>
    <w:rPr>
      <w:rFonts w:hint="eastAsia" w:ascii="宋体" w:hAnsi="宋体" w:eastAsia="宋体" w:cs="宋体"/>
      <w:color w:val="000000"/>
      <w:sz w:val="21"/>
      <w:szCs w:val="21"/>
      <w:u w:val="none"/>
    </w:rPr>
  </w:style>
  <w:style w:type="character" w:customStyle="1" w:styleId="47">
    <w:name w:val="font91"/>
    <w:basedOn w:val="17"/>
    <w:qFormat/>
    <w:uiPriority w:val="0"/>
    <w:rPr>
      <w:rFonts w:hint="default" w:ascii="Times New Roman" w:hAnsi="Times New Roman" w:cs="Times New Roman"/>
      <w:color w:val="000000"/>
      <w:sz w:val="21"/>
      <w:szCs w:val="21"/>
      <w:u w:val="none"/>
    </w:rPr>
  </w:style>
  <w:style w:type="character" w:customStyle="1" w:styleId="48">
    <w:name w:val="font71"/>
    <w:basedOn w:val="17"/>
    <w:qFormat/>
    <w:uiPriority w:val="0"/>
    <w:rPr>
      <w:rFonts w:hint="eastAsia" w:ascii="宋体" w:hAnsi="宋体" w:eastAsia="宋体" w:cs="宋体"/>
      <w:color w:val="FF0000"/>
      <w:sz w:val="21"/>
      <w:szCs w:val="21"/>
      <w:u w:val="none"/>
    </w:rPr>
  </w:style>
  <w:style w:type="character" w:customStyle="1" w:styleId="49">
    <w:name w:val="font101"/>
    <w:basedOn w:val="17"/>
    <w:qFormat/>
    <w:uiPriority w:val="0"/>
    <w:rPr>
      <w:rFonts w:hint="default" w:ascii="Times New Roman" w:hAnsi="Times New Roman" w:cs="Times New Roman"/>
      <w:color w:val="FF0000"/>
      <w:sz w:val="21"/>
      <w:szCs w:val="21"/>
      <w:u w:val="none"/>
    </w:rPr>
  </w:style>
  <w:style w:type="paragraph" w:customStyle="1" w:styleId="50">
    <w:name w:val="修订3"/>
    <w:hidden/>
    <w:unhideWhenUsed/>
    <w:qFormat/>
    <w:uiPriority w:val="99"/>
    <w:rPr>
      <w:rFonts w:ascii="宋体" w:hAnsi="宋体" w:eastAsia="宋体" w:cs="宋体"/>
      <w:sz w:val="24"/>
      <w:szCs w:val="24"/>
      <w:lang w:val="en-US" w:eastAsia="zh-CN" w:bidi="ar-SA"/>
    </w:rPr>
  </w:style>
  <w:style w:type="table" w:customStyle="1" w:styleId="5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9648</Words>
  <Characters>9751</Characters>
  <Lines>103</Lines>
  <Paragraphs>29</Paragraphs>
  <TotalTime>1</TotalTime>
  <ScaleCrop>false</ScaleCrop>
  <LinksUpToDate>false</LinksUpToDate>
  <CharactersWithSpaces>10201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2023-09-26T06:24:00Z</dcterms:created>
  <dc:creator>wangxiaoping1567@hotmail.com</dc:creator>
  <cp:lastModifiedBy>墨尔本</cp:lastModifiedBy>
  <cp:lastPrinted>2025-03-18T02:08:00Z</cp:lastPrinted>
  <dcterms:modified xsi:type="dcterms:W3CDTF">2025-04-01T02:12:32Z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228017DEC6E747DEA0B6D1A4921C08EA</vt:lpwstr>
  </property>
  <property fmtid="{D5CDD505-2E9C-101B-9397-08002B2CF9AE}" pid="4" name="GrammarlyDocumentId">
    <vt:lpwstr>df8b326d7638091a1a81e0758fac08141066f582de6bcc706e1d18dfc61ca731</vt:lpwstr>
  </property>
  <property fmtid="{D5CDD505-2E9C-101B-9397-08002B2CF9AE}" pid="5" name="KSOTemplateDocerSaveRecord">
    <vt:lpwstr>eyJoZGlkIjoiZTM3MTNiNDlmNDJlOGM0ZWEyNDE4ZTY1Y2EwZTAyMWYiLCJ1c2VySWQiOiIzOTgxOTMwNDkifQ==</vt:lpwstr>
  </property>
</Properties>
</file>