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4F" w:rsidRDefault="002626AF">
      <w:pPr>
        <w:widowControl/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3C104F" w:rsidRDefault="003C104F">
      <w:pPr>
        <w:widowControl/>
        <w:spacing w:line="24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C104F" w:rsidRDefault="002626A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安徽省地方标准计划项目任务书</w:t>
      </w:r>
    </w:p>
    <w:bookmarkEnd w:id="0"/>
    <w:p w:rsidR="003C104F" w:rsidRDefault="003C104F">
      <w:pPr>
        <w:widowControl/>
        <w:spacing w:line="240" w:lineRule="exac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W w:w="13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2049"/>
        <w:gridCol w:w="111"/>
        <w:gridCol w:w="2176"/>
        <w:gridCol w:w="127"/>
        <w:gridCol w:w="1576"/>
        <w:gridCol w:w="521"/>
        <w:gridCol w:w="6596"/>
      </w:tblGrid>
      <w:tr w:rsidR="003C104F">
        <w:trPr>
          <w:trHeight w:val="9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一、项目基本信息</w:t>
            </w:r>
          </w:p>
        </w:tc>
      </w:tr>
      <w:tr w:rsidR="003C104F">
        <w:trPr>
          <w:trHeight w:val="20"/>
          <w:jc w:val="center"/>
        </w:trPr>
        <w:tc>
          <w:tcPr>
            <w:tcW w:w="2822" w:type="dxa"/>
            <w:gridSpan w:val="2"/>
            <w:vAlign w:val="center"/>
          </w:tcPr>
          <w:p w:rsidR="003C104F" w:rsidRDefault="002626AF">
            <w:pPr>
              <w:spacing w:line="360" w:lineRule="auto"/>
              <w:ind w:leftChars="-6" w:left="4" w:hangingChars="7" w:hanging="17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107" w:type="dxa"/>
            <w:gridSpan w:val="6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2822" w:type="dxa"/>
            <w:gridSpan w:val="2"/>
            <w:vAlign w:val="center"/>
          </w:tcPr>
          <w:p w:rsidR="003C104F" w:rsidRDefault="002626AF">
            <w:pPr>
              <w:spacing w:line="360" w:lineRule="auto"/>
              <w:ind w:leftChars="-6" w:left="4" w:hangingChars="7" w:hanging="17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归口单位</w:t>
            </w:r>
          </w:p>
        </w:tc>
        <w:tc>
          <w:tcPr>
            <w:tcW w:w="11107" w:type="dxa"/>
            <w:gridSpan w:val="6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3C104F">
        <w:trPr>
          <w:cantSplit/>
          <w:trHeight w:val="20"/>
          <w:jc w:val="center"/>
        </w:trPr>
        <w:tc>
          <w:tcPr>
            <w:tcW w:w="2822" w:type="dxa"/>
            <w:gridSpan w:val="2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1107" w:type="dxa"/>
            <w:gridSpan w:val="6"/>
            <w:vAlign w:val="center"/>
          </w:tcPr>
          <w:p w:rsidR="003C104F" w:rsidRDefault="002626AF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强制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推荐</w:t>
            </w:r>
          </w:p>
        </w:tc>
      </w:tr>
      <w:tr w:rsidR="003C104F">
        <w:trPr>
          <w:cantSplit/>
          <w:trHeight w:val="20"/>
          <w:jc w:val="center"/>
        </w:trPr>
        <w:tc>
          <w:tcPr>
            <w:tcW w:w="2822" w:type="dxa"/>
            <w:gridSpan w:val="2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2414" w:type="dxa"/>
            <w:gridSpan w:val="3"/>
            <w:vAlign w:val="center"/>
          </w:tcPr>
          <w:p w:rsidR="003C104F" w:rsidRDefault="002626AF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制定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2097" w:type="dxa"/>
            <w:gridSpan w:val="2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拟代替标准号</w:t>
            </w:r>
          </w:p>
          <w:p w:rsidR="003C104F" w:rsidRDefault="002626A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（修订项目填）</w:t>
            </w:r>
          </w:p>
        </w:tc>
        <w:tc>
          <w:tcPr>
            <w:tcW w:w="6596" w:type="dxa"/>
            <w:vAlign w:val="center"/>
          </w:tcPr>
          <w:p w:rsidR="003C104F" w:rsidRDefault="003C104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cantSplit/>
          <w:trHeight w:val="1028"/>
          <w:jc w:val="center"/>
        </w:trPr>
        <w:tc>
          <w:tcPr>
            <w:tcW w:w="2822" w:type="dxa"/>
            <w:gridSpan w:val="2"/>
            <w:vAlign w:val="center"/>
          </w:tcPr>
          <w:p w:rsidR="003C104F" w:rsidRDefault="002626A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国际标准分类号（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ICS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4" w:type="dxa"/>
            <w:gridSpan w:val="3"/>
            <w:vAlign w:val="center"/>
          </w:tcPr>
          <w:p w:rsidR="003C104F" w:rsidRDefault="003C104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中国标准文献</w:t>
            </w:r>
          </w:p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分类号（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CCS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596" w:type="dxa"/>
            <w:vAlign w:val="center"/>
          </w:tcPr>
          <w:p w:rsidR="003C104F" w:rsidRDefault="003C104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cantSplit/>
          <w:trHeight w:val="494"/>
          <w:jc w:val="center"/>
        </w:trPr>
        <w:tc>
          <w:tcPr>
            <w:tcW w:w="2822" w:type="dxa"/>
            <w:gridSpan w:val="2"/>
            <w:vMerge w:val="restart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是否涉及专利</w:t>
            </w:r>
          </w:p>
        </w:tc>
        <w:tc>
          <w:tcPr>
            <w:tcW w:w="2414" w:type="dxa"/>
            <w:gridSpan w:val="3"/>
            <w:vMerge w:val="restart"/>
            <w:vAlign w:val="center"/>
          </w:tcPr>
          <w:p w:rsidR="003C104F" w:rsidRDefault="002626A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2097" w:type="dxa"/>
            <w:gridSpan w:val="2"/>
            <w:vAlign w:val="center"/>
          </w:tcPr>
          <w:p w:rsidR="003C104F" w:rsidRDefault="002626AF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专利号</w:t>
            </w:r>
          </w:p>
        </w:tc>
        <w:tc>
          <w:tcPr>
            <w:tcW w:w="659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cantSplit/>
          <w:trHeight w:val="307"/>
          <w:jc w:val="center"/>
        </w:trPr>
        <w:tc>
          <w:tcPr>
            <w:tcW w:w="2822" w:type="dxa"/>
            <w:gridSpan w:val="2"/>
            <w:vMerge/>
            <w:vAlign w:val="center"/>
          </w:tcPr>
          <w:p w:rsidR="003C104F" w:rsidRDefault="003C104F">
            <w:pPr>
              <w:spacing w:line="360" w:lineRule="auto"/>
            </w:pPr>
          </w:p>
        </w:tc>
        <w:tc>
          <w:tcPr>
            <w:tcW w:w="2414" w:type="dxa"/>
            <w:gridSpan w:val="3"/>
            <w:vMerge/>
            <w:vAlign w:val="center"/>
          </w:tcPr>
          <w:p w:rsidR="003C104F" w:rsidRDefault="003C104F">
            <w:pPr>
              <w:spacing w:line="360" w:lineRule="auto"/>
            </w:pPr>
          </w:p>
        </w:tc>
        <w:tc>
          <w:tcPr>
            <w:tcW w:w="2097" w:type="dxa"/>
            <w:gridSpan w:val="2"/>
            <w:vAlign w:val="center"/>
          </w:tcPr>
          <w:p w:rsidR="003C104F" w:rsidRDefault="002626AF">
            <w:pPr>
              <w:spacing w:line="360" w:lineRule="auto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专利名称</w:t>
            </w:r>
          </w:p>
        </w:tc>
        <w:tc>
          <w:tcPr>
            <w:tcW w:w="6596" w:type="dxa"/>
            <w:vAlign w:val="center"/>
          </w:tcPr>
          <w:p w:rsidR="003C104F" w:rsidRDefault="003C104F">
            <w:pPr>
              <w:spacing w:line="360" w:lineRule="auto"/>
            </w:pPr>
          </w:p>
        </w:tc>
      </w:tr>
      <w:tr w:rsidR="003C104F">
        <w:trPr>
          <w:trHeight w:val="1072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二、背景与现状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（主要包括行业发展基本情况及存在问题，相关技术成熟度及发展前景等）</w:t>
            </w:r>
          </w:p>
        </w:tc>
      </w:tr>
      <w:tr w:rsidR="003C104F">
        <w:trPr>
          <w:trHeight w:val="1072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931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三、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范围和主要技术内容</w:t>
            </w:r>
          </w:p>
        </w:tc>
      </w:tr>
      <w:tr w:rsidR="003C104F">
        <w:trPr>
          <w:trHeight w:val="722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四、必要性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（主要包括标准制定的紧迫性、拟解决的问题等）</w:t>
            </w: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五、可行性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（主要包括起草单位标准化工作基础、技术力量、项目经费保障，以及标准实施的难易程度、是否具有较强的可操作性等）</w:t>
            </w:r>
          </w:p>
        </w:tc>
      </w:tr>
      <w:tr w:rsidR="003C104F">
        <w:trPr>
          <w:trHeight w:val="1324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六、预期效益分析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（主要包括经济效益、社会效益、生态效益等）</w:t>
            </w:r>
          </w:p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七、标准实施方案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（主要包括本单位以及建议归口单位采取的标准宣贯、实施、监督检查的措施）</w:t>
            </w:r>
          </w:p>
        </w:tc>
      </w:tr>
      <w:tr w:rsidR="003C104F">
        <w:trPr>
          <w:trHeight w:val="88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八、申报强制性标准时涉及的特定内容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（主要包括强制的内容、依据、涉及的产品或对象、强制实施的风险分析评估）</w:t>
            </w: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九、所有起草单位简要信息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（按参与程度排序，标准若立项发布将按此顺序执行）</w:t>
            </w: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176" w:type="dxa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703" w:type="dxa"/>
            <w:gridSpan w:val="2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7117" w:type="dxa"/>
            <w:gridSpan w:val="2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cantSplit/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cantSplit/>
          <w:trHeight w:val="20"/>
          <w:jc w:val="center"/>
        </w:trPr>
        <w:tc>
          <w:tcPr>
            <w:tcW w:w="773" w:type="dxa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vAlign w:val="center"/>
          </w:tcPr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cantSplit/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十、所有起草单位诚信守法承诺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（第一起草单位和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参与起草单位均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在此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栏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3C104F">
        <w:trPr>
          <w:cantSplit/>
          <w:trHeight w:val="355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本单位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承诺三年内未发生重大质量、安全、环保等事故，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未发生违法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违规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失信等市场不良行为行为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，同意申报。</w:t>
            </w:r>
          </w:p>
          <w:p w:rsidR="003C104F" w:rsidRDefault="002626A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第一起草单位（盖章）</w:t>
            </w:r>
          </w:p>
          <w:p w:rsidR="003C104F" w:rsidRDefault="002626A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参与起草单位（盖章）</w:t>
            </w:r>
          </w:p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3C104F" w:rsidRDefault="003C10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ind w:right="420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十一、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省级专业标准化技术委员会意见</w:t>
            </w: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同意申报</w:t>
            </w:r>
          </w:p>
          <w:p w:rsidR="003C104F" w:rsidRDefault="002626AF">
            <w:pPr>
              <w:spacing w:line="360" w:lineRule="auto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（单位盖章）</w:t>
            </w: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十二、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省有关行政主管部门（归口单位）意见</w:t>
            </w:r>
          </w:p>
        </w:tc>
      </w:tr>
      <w:tr w:rsidR="003C104F">
        <w:trPr>
          <w:trHeight w:val="20"/>
          <w:jc w:val="center"/>
        </w:trPr>
        <w:tc>
          <w:tcPr>
            <w:tcW w:w="13929" w:type="dxa"/>
            <w:gridSpan w:val="8"/>
            <w:vAlign w:val="center"/>
          </w:tcPr>
          <w:p w:rsidR="003C104F" w:rsidRDefault="002626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同意申报</w:t>
            </w:r>
          </w:p>
          <w:p w:rsidR="003C104F" w:rsidRDefault="002626AF">
            <w:pPr>
              <w:spacing w:line="360" w:lineRule="auto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（单位盖章）</w:t>
            </w:r>
          </w:p>
        </w:tc>
      </w:tr>
    </w:tbl>
    <w:p w:rsidR="003C104F" w:rsidRDefault="002626AF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项目若无对应省级专业标准化技术委员会，“省级专业标准化技术委员会意见”可空缺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3C104F" w:rsidRDefault="002626AF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：修订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项目若为</w:t>
      </w:r>
      <w:r>
        <w:rPr>
          <w:rFonts w:ascii="仿宋_GB2312" w:eastAsia="仿宋_GB2312" w:hAnsi="仿宋_GB2312" w:cs="仿宋_GB2312" w:hint="eastAsia"/>
          <w:sz w:val="28"/>
          <w:szCs w:val="28"/>
        </w:rPr>
        <w:t>多个标准合并修订，</w:t>
      </w:r>
      <w:r>
        <w:rPr>
          <w:rFonts w:ascii="仿宋_GB2312" w:eastAsia="仿宋_GB2312" w:hAnsi="仿宋_GB2312" w:cs="仿宋_GB2312" w:hint="eastAsia"/>
          <w:sz w:val="28"/>
          <w:szCs w:val="28"/>
        </w:rPr>
        <w:t>则所有被修订标准信息均应填写；</w:t>
      </w:r>
    </w:p>
    <w:p w:rsidR="003C104F" w:rsidRDefault="002626AF">
      <w:pPr>
        <w:spacing w:line="50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：可根据内容自行调整表格大小。</w:t>
      </w:r>
    </w:p>
    <w:sectPr w:rsidR="003C104F">
      <w:footerReference w:type="default" r:id="rId7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AF" w:rsidRDefault="002626AF">
      <w:r>
        <w:separator/>
      </w:r>
    </w:p>
  </w:endnote>
  <w:endnote w:type="continuationSeparator" w:id="0">
    <w:p w:rsidR="002626AF" w:rsidRDefault="0026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4F" w:rsidRDefault="002626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104F" w:rsidRDefault="002626AF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D749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C104F" w:rsidRDefault="002626AF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D749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AF" w:rsidRDefault="002626AF">
      <w:r>
        <w:separator/>
      </w:r>
    </w:p>
  </w:footnote>
  <w:footnote w:type="continuationSeparator" w:id="0">
    <w:p w:rsidR="002626AF" w:rsidRDefault="00262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iODNiMDk2YmE1MzExN2Q0ZmMyM2QzYzY0OGM0YzcifQ=="/>
  </w:docVars>
  <w:rsids>
    <w:rsidRoot w:val="00D722DD"/>
    <w:rsid w:val="DDD3D56B"/>
    <w:rsid w:val="EFAB7970"/>
    <w:rsid w:val="F7EFAA71"/>
    <w:rsid w:val="FFF6305F"/>
    <w:rsid w:val="FFFF5C8C"/>
    <w:rsid w:val="002626AF"/>
    <w:rsid w:val="003C104F"/>
    <w:rsid w:val="00A17633"/>
    <w:rsid w:val="00CD7496"/>
    <w:rsid w:val="00D722DD"/>
    <w:rsid w:val="00D9700E"/>
    <w:rsid w:val="036311BA"/>
    <w:rsid w:val="0DE82425"/>
    <w:rsid w:val="103E40AC"/>
    <w:rsid w:val="10581AB5"/>
    <w:rsid w:val="115E75A8"/>
    <w:rsid w:val="13EF7543"/>
    <w:rsid w:val="18BF0E1F"/>
    <w:rsid w:val="1D890FA7"/>
    <w:rsid w:val="1F247349"/>
    <w:rsid w:val="23A83A8A"/>
    <w:rsid w:val="2651108A"/>
    <w:rsid w:val="2AC851F5"/>
    <w:rsid w:val="2E995F9B"/>
    <w:rsid w:val="332319A6"/>
    <w:rsid w:val="343770CE"/>
    <w:rsid w:val="395F014E"/>
    <w:rsid w:val="3AC76FFC"/>
    <w:rsid w:val="3AE61841"/>
    <w:rsid w:val="49E7524B"/>
    <w:rsid w:val="4B1736AE"/>
    <w:rsid w:val="55C95E6D"/>
    <w:rsid w:val="58D30F61"/>
    <w:rsid w:val="62D97679"/>
    <w:rsid w:val="63067465"/>
    <w:rsid w:val="63EE5CF8"/>
    <w:rsid w:val="6FD514C2"/>
    <w:rsid w:val="70C62680"/>
    <w:rsid w:val="7AC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5192"/>
  <w15:docId w15:val="{571B2AD7-3115-4B00-96DE-525CAA2E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before="100" w:beforeAutospacing="1" w:after="120"/>
    </w:pPr>
    <w:rPr>
      <w:rFonts w:ascii="Calibri" w:eastAsia="宋体" w:hAnsi="Calibri" w:cs="Calibri"/>
      <w:szCs w:val="21"/>
    </w:r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余鹏亮</dc:creator>
  <cp:lastModifiedBy>WJ</cp:lastModifiedBy>
  <cp:revision>3</cp:revision>
  <dcterms:created xsi:type="dcterms:W3CDTF">2024-03-22T09:53:00Z</dcterms:created>
  <dcterms:modified xsi:type="dcterms:W3CDTF">2024-03-22T09:53:00Z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341DAA861D0747AAB0132A6619A0EE49</vt:lpwstr>
  </property>
</Properties>
</file>