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eastAsia="宋体" w:cs="Arial"/>
          <w:b/>
          <w:i w:val="0"/>
          <w:caps w:val="0"/>
          <w:color w:val="525252"/>
          <w:spacing w:val="0"/>
          <w:sz w:val="21"/>
          <w:szCs w:val="21"/>
          <w:shd w:val="clear" w:fill="FFFFFF"/>
          <w:lang w:val="en-US" w:eastAsia="zh-CN"/>
        </w:rPr>
      </w:pPr>
      <w:r>
        <w:rPr>
          <w:rFonts w:hint="eastAsia" w:ascii="Arial" w:hAnsi="Arial" w:eastAsia="宋体" w:cs="Arial"/>
          <w:b/>
          <w:i w:val="0"/>
          <w:caps w:val="0"/>
          <w:color w:val="525252"/>
          <w:spacing w:val="0"/>
          <w:sz w:val="21"/>
          <w:szCs w:val="21"/>
          <w:shd w:val="clear" w:fill="FFFFFF"/>
          <w:lang w:val="en-US" w:eastAsia="zh-CN"/>
        </w:rPr>
        <w:t>转发国家卫健委妇幼司《</w:t>
      </w:r>
      <w:r>
        <w:rPr>
          <w:rFonts w:ascii="Arial" w:hAnsi="Arial" w:eastAsia="宋体" w:cs="Arial"/>
          <w:b/>
          <w:i w:val="0"/>
          <w:caps w:val="0"/>
          <w:color w:val="525252"/>
          <w:spacing w:val="0"/>
          <w:sz w:val="21"/>
          <w:szCs w:val="21"/>
          <w:shd w:val="clear" w:fill="FFFFFF"/>
        </w:rPr>
        <w:t>关于第十一届宋庆龄儿科医学奖申报推荐工作的通知</w:t>
      </w:r>
      <w:r>
        <w:rPr>
          <w:rFonts w:hint="eastAsia" w:ascii="Arial" w:hAnsi="Arial" w:eastAsia="宋体" w:cs="Arial"/>
          <w:b/>
          <w:i w:val="0"/>
          <w:caps w:val="0"/>
          <w:color w:val="525252"/>
          <w:spacing w:val="0"/>
          <w:sz w:val="21"/>
          <w:szCs w:val="21"/>
          <w:shd w:val="clear" w:fill="FFFFFF"/>
          <w:lang w:val="en-US" w:eastAsia="zh-CN"/>
        </w:rPr>
        <w:t>》</w:t>
      </w:r>
    </w:p>
    <w:p>
      <w:pPr>
        <w:rPr>
          <w:rFonts w:hint="eastAsia" w:ascii="Arial" w:hAnsi="Arial" w:eastAsia="宋体" w:cs="Arial"/>
          <w:b/>
          <w:i w:val="0"/>
          <w:caps w:val="0"/>
          <w:color w:val="525252"/>
          <w:spacing w:val="0"/>
          <w:sz w:val="21"/>
          <w:szCs w:val="21"/>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各省、自治区、直辖市、新疆生产建设兵团卫生健康委及各有关单位：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宋庆龄儿科医学奖是由中国宋庆龄基金会与国家卫生健康委员会妇幼健康司共同发起设立的一个永久性奖项，表彰在儿科基础医学、临床医学、预防医学等领域的创新与贡献。为做好第十一届宋庆龄儿科医学奖推荐工作，现将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i w:val="0"/>
          <w:caps w:val="0"/>
          <w:color w:val="525252"/>
          <w:spacing w:val="0"/>
          <w:sz w:val="21"/>
          <w:szCs w:val="21"/>
          <w:shd w:val="clear" w:fill="FFFFFF"/>
        </w:rPr>
        <w:t>　　一、申报、推荐要求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第十一届宋庆龄儿科医学奖实行限额择优推荐,请各推荐单位严格掌握标准，做好项目申报与推荐工作，每个单位推荐项目不得超过3项。要求如下：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1.2014年6月1日至2018年5月31日期间完成研究整体工作的科研项目；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2.申报项目未曾获过中华医学会和中华预防医学会所设奖项以及其他同级别的奖项；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3.申报项目成果的相关证明材料（含公开发表的论文）均应在1年以上。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i w:val="0"/>
          <w:caps w:val="0"/>
          <w:color w:val="525252"/>
          <w:spacing w:val="0"/>
          <w:sz w:val="21"/>
          <w:szCs w:val="21"/>
          <w:shd w:val="clear" w:fill="FFFFFF"/>
        </w:rPr>
        <w:t>　　二、申报、推荐程序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1.各省、自治区、直辖市、新疆生产建设兵团卫生健康委、中央军委后勤保障部卫生局、武警部队后勤部卫生局、中华医学会儿科学分会、中华医学会小儿外科学分会、中华预防医学会儿童保健分会、中国医师协会儿科医师分会可作为推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2.各推荐单位依据宋庆龄儿科医学奖申报要求，向所辖地区的相关单位布置该项工作，积极组织申报；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3.各推荐单位在规定的时间内接收所辖地区或所属的医疗卫生、科研等机构的申报项目，经审核汇总后统一报送至宋庆龄儿科医学奖励基金办公室。办公室不接收完成单位或个人的申请材料。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i w:val="0"/>
          <w:caps w:val="0"/>
          <w:color w:val="525252"/>
          <w:spacing w:val="0"/>
          <w:sz w:val="21"/>
          <w:szCs w:val="21"/>
          <w:shd w:val="clear" w:fill="FFFFFF"/>
        </w:rPr>
        <w:t>　　三、申报、推荐方式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可登陆中国宋庆龄基金会网站（http://www.sclf.org），查询下载“关于第十一届宋庆龄儿科医学奖申报推荐工作的通知”，并进行申报推荐书填写、上交和审核汇总工作。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i w:val="0"/>
          <w:caps w:val="0"/>
          <w:color w:val="525252"/>
          <w:spacing w:val="0"/>
          <w:sz w:val="21"/>
          <w:szCs w:val="21"/>
          <w:shd w:val="clear" w:fill="FFFFFF"/>
        </w:rPr>
        <w:t>　　四、申报、推荐材料要求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1.“宋庆龄儿科医学奖申报推荐书”（见附件1），请详细阅读填写说明，按照要求填写推荐书并提供附件材料。推荐书和相关附件材料一律用A4纸打印装订成一册；要求一式6份（至少有1份必须为原件，原件系指公章为原印模，签名为原笔迹，并在首页右上角标明“原件”），在提交纸质材料的同时，请同时提交电子版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2.完成单位对推荐项目的评审专家如有回避要求的，请提交“第十一届宋庆龄儿科医学奖申报推荐项目回避专家申请表”一式1份（见附件2）。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3.“第十一届宋庆龄儿科医学申报奖推荐项目汇总表”一式1份（见附件3），表中的项目名称、主要完成人、主要完成单位应与申报推荐书填写一致，由汇总单位填写并加盖单位公章。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i w:val="0"/>
          <w:caps w:val="0"/>
          <w:color w:val="525252"/>
          <w:spacing w:val="0"/>
          <w:sz w:val="21"/>
          <w:szCs w:val="21"/>
          <w:shd w:val="clear" w:fill="FFFFFF"/>
        </w:rPr>
        <w:t>　　五、申报截止日期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请于2019年8月5日前将所有书面申报推荐材料及书面汇总表寄送至宋庆龄儿科医学奖励基金办公室（以邮戳为准），同时将电子材料发送到电子邮箱：songqinglingfund@126.com。逾期不予受理。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i w:val="0"/>
          <w:caps w:val="0"/>
          <w:color w:val="525252"/>
          <w:spacing w:val="0"/>
          <w:sz w:val="21"/>
          <w:szCs w:val="21"/>
          <w:shd w:val="clear" w:fill="FFFFFF"/>
        </w:rPr>
        <w:t>　　六、申报地点与联系人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报送地点：宋庆龄儿科医学奖励基金办公室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地址：北京市朝阳区雅宝路2号南楼328室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邮政编码：100020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联系人：政晓果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联系电话：010-85618794 15810420294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电子邮箱:songqinglingfund@126.com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i w:val="0"/>
          <w:caps w:val="0"/>
          <w:color w:val="525252"/>
          <w:spacing w:val="0"/>
          <w:sz w:val="21"/>
          <w:szCs w:val="21"/>
          <w:shd w:val="clear" w:fill="FFFFFF"/>
        </w:rPr>
        <w:t>　　附件下载: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w:t>
      </w:r>
      <w:r>
        <w:rPr>
          <w:rFonts w:hint="default" w:ascii="Arial" w:hAnsi="Arial" w:cs="Arial"/>
          <w:b w:val="0"/>
          <w:i w:val="0"/>
          <w:caps w:val="0"/>
          <w:color w:val="000000"/>
          <w:spacing w:val="0"/>
          <w:sz w:val="21"/>
          <w:szCs w:val="21"/>
          <w:u w:val="none"/>
          <w:shd w:val="clear" w:fill="FFFFFF"/>
        </w:rPr>
        <w:fldChar w:fldCharType="begin"/>
      </w:r>
      <w:r>
        <w:rPr>
          <w:rFonts w:hint="default" w:ascii="Arial" w:hAnsi="Arial" w:cs="Arial"/>
          <w:b w:val="0"/>
          <w:i w:val="0"/>
          <w:caps w:val="0"/>
          <w:color w:val="000000"/>
          <w:spacing w:val="0"/>
          <w:sz w:val="21"/>
          <w:szCs w:val="21"/>
          <w:u w:val="none"/>
          <w:shd w:val="clear" w:fill="FFFFFF"/>
        </w:rPr>
        <w:instrText xml:space="preserve"> HYPERLINK "http://www.sclf.org/tzgg/201906/W020190605568461878221.doc" </w:instrText>
      </w:r>
      <w:r>
        <w:rPr>
          <w:rFonts w:hint="default" w:ascii="Arial" w:hAnsi="Arial" w:cs="Arial"/>
          <w:b w:val="0"/>
          <w:i w:val="0"/>
          <w:caps w:val="0"/>
          <w:color w:val="000000"/>
          <w:spacing w:val="0"/>
          <w:sz w:val="21"/>
          <w:szCs w:val="21"/>
          <w:u w:val="none"/>
          <w:shd w:val="clear" w:fill="FFFFFF"/>
        </w:rPr>
        <w:fldChar w:fldCharType="separate"/>
      </w:r>
      <w:r>
        <w:rPr>
          <w:rStyle w:val="5"/>
          <w:rFonts w:hint="default" w:ascii="Arial" w:hAnsi="Arial" w:cs="Arial"/>
          <w:b w:val="0"/>
          <w:i w:val="0"/>
          <w:caps w:val="0"/>
          <w:color w:val="000000"/>
          <w:spacing w:val="0"/>
          <w:sz w:val="21"/>
          <w:szCs w:val="21"/>
          <w:u w:val="none"/>
          <w:shd w:val="clear" w:fill="FFFFFF"/>
        </w:rPr>
        <w:t>1.宋庆龄儿科医学奖申报推荐书</w:t>
      </w:r>
      <w:r>
        <w:rPr>
          <w:rFonts w:hint="default" w:ascii="Arial" w:hAnsi="Arial" w:cs="Arial"/>
          <w:b w:val="0"/>
          <w:i w:val="0"/>
          <w:caps w:val="0"/>
          <w:color w:val="000000"/>
          <w:spacing w:val="0"/>
          <w:sz w:val="21"/>
          <w:szCs w:val="21"/>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    </w:t>
      </w:r>
      <w:r>
        <w:rPr>
          <w:rFonts w:hint="default" w:ascii="Arial" w:hAnsi="Arial" w:cs="Arial"/>
          <w:b w:val="0"/>
          <w:i w:val="0"/>
          <w:caps w:val="0"/>
          <w:color w:val="000000"/>
          <w:spacing w:val="0"/>
          <w:sz w:val="21"/>
          <w:szCs w:val="21"/>
          <w:u w:val="none"/>
          <w:shd w:val="clear" w:fill="FFFFFF"/>
        </w:rPr>
        <w:fldChar w:fldCharType="begin"/>
      </w:r>
      <w:r>
        <w:rPr>
          <w:rFonts w:hint="default" w:ascii="Arial" w:hAnsi="Arial" w:cs="Arial"/>
          <w:b w:val="0"/>
          <w:i w:val="0"/>
          <w:caps w:val="0"/>
          <w:color w:val="000000"/>
          <w:spacing w:val="0"/>
          <w:sz w:val="21"/>
          <w:szCs w:val="21"/>
          <w:u w:val="none"/>
          <w:shd w:val="clear" w:fill="FFFFFF"/>
        </w:rPr>
        <w:instrText xml:space="preserve"> HYPERLINK "http://www.sclf.org/tzgg/201906/W020190605568461883361.doc" </w:instrText>
      </w:r>
      <w:r>
        <w:rPr>
          <w:rFonts w:hint="default" w:ascii="Arial" w:hAnsi="Arial" w:cs="Arial"/>
          <w:b w:val="0"/>
          <w:i w:val="0"/>
          <w:caps w:val="0"/>
          <w:color w:val="000000"/>
          <w:spacing w:val="0"/>
          <w:sz w:val="21"/>
          <w:szCs w:val="21"/>
          <w:u w:val="none"/>
          <w:shd w:val="clear" w:fill="FFFFFF"/>
        </w:rPr>
        <w:fldChar w:fldCharType="separate"/>
      </w:r>
      <w:r>
        <w:rPr>
          <w:rStyle w:val="6"/>
          <w:rFonts w:hint="default" w:ascii="Arial" w:hAnsi="Arial" w:cs="Arial"/>
          <w:b w:val="0"/>
          <w:i w:val="0"/>
          <w:caps w:val="0"/>
          <w:color w:val="000000"/>
          <w:spacing w:val="0"/>
          <w:sz w:val="21"/>
          <w:szCs w:val="21"/>
          <w:u w:val="none"/>
          <w:shd w:val="clear" w:fill="FFFFFF"/>
        </w:rPr>
        <w:t>2.第十一届宋庆龄儿科医学奖申报推荐项目回避专家申请表</w:t>
      </w:r>
      <w:r>
        <w:rPr>
          <w:rFonts w:hint="default" w:ascii="Arial" w:hAnsi="Arial" w:cs="Arial"/>
          <w:b w:val="0"/>
          <w:i w:val="0"/>
          <w:caps w:val="0"/>
          <w:color w:val="000000"/>
          <w:spacing w:val="0"/>
          <w:sz w:val="21"/>
          <w:szCs w:val="21"/>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000000"/>
          <w:spacing w:val="0"/>
          <w:sz w:val="21"/>
          <w:szCs w:val="21"/>
          <w:u w:val="none"/>
          <w:shd w:val="clear" w:fill="FFFFFF"/>
        </w:rPr>
      </w:pPr>
      <w:r>
        <w:rPr>
          <w:rFonts w:hint="default" w:ascii="Arial" w:hAnsi="Arial" w:cs="Arial"/>
          <w:b w:val="0"/>
          <w:i w:val="0"/>
          <w:caps w:val="0"/>
          <w:color w:val="525252"/>
          <w:spacing w:val="0"/>
          <w:sz w:val="21"/>
          <w:szCs w:val="21"/>
          <w:shd w:val="clear" w:fill="FFFFFF"/>
        </w:rPr>
        <w:t>    </w:t>
      </w:r>
      <w:r>
        <w:rPr>
          <w:rFonts w:hint="default" w:ascii="Arial" w:hAnsi="Arial" w:cs="Arial"/>
          <w:b w:val="0"/>
          <w:i w:val="0"/>
          <w:caps w:val="0"/>
          <w:color w:val="000000"/>
          <w:spacing w:val="0"/>
          <w:sz w:val="21"/>
          <w:szCs w:val="21"/>
          <w:u w:val="none"/>
          <w:shd w:val="clear" w:fill="FFFFFF"/>
        </w:rPr>
        <w:fldChar w:fldCharType="begin"/>
      </w:r>
      <w:r>
        <w:rPr>
          <w:rFonts w:hint="default" w:ascii="Arial" w:hAnsi="Arial" w:cs="Arial"/>
          <w:b w:val="0"/>
          <w:i w:val="0"/>
          <w:caps w:val="0"/>
          <w:color w:val="000000"/>
          <w:spacing w:val="0"/>
          <w:sz w:val="21"/>
          <w:szCs w:val="21"/>
          <w:u w:val="none"/>
          <w:shd w:val="clear" w:fill="FFFFFF"/>
        </w:rPr>
        <w:instrText xml:space="preserve"> HYPERLINK "http://www.sclf.org/tzgg/201906/W020190605568461892489.doc" </w:instrText>
      </w:r>
      <w:r>
        <w:rPr>
          <w:rFonts w:hint="default" w:ascii="Arial" w:hAnsi="Arial" w:cs="Arial"/>
          <w:b w:val="0"/>
          <w:i w:val="0"/>
          <w:caps w:val="0"/>
          <w:color w:val="000000"/>
          <w:spacing w:val="0"/>
          <w:sz w:val="21"/>
          <w:szCs w:val="21"/>
          <w:u w:val="none"/>
          <w:shd w:val="clear" w:fill="FFFFFF"/>
        </w:rPr>
        <w:fldChar w:fldCharType="separate"/>
      </w:r>
      <w:r>
        <w:rPr>
          <w:rStyle w:val="6"/>
          <w:rFonts w:hint="default" w:ascii="Arial" w:hAnsi="Arial" w:cs="Arial"/>
          <w:b w:val="0"/>
          <w:i w:val="0"/>
          <w:caps w:val="0"/>
          <w:color w:val="000000"/>
          <w:spacing w:val="0"/>
          <w:sz w:val="21"/>
          <w:szCs w:val="21"/>
          <w:u w:val="none"/>
          <w:shd w:val="clear" w:fill="FFFFFF"/>
        </w:rPr>
        <w:t>3.第十一届宋庆龄儿科医学奖申报推荐项目汇总表</w:t>
      </w:r>
      <w:r>
        <w:rPr>
          <w:rFonts w:hint="default" w:ascii="Arial" w:hAnsi="Arial" w:cs="Arial"/>
          <w:b w:val="0"/>
          <w:i w:val="0"/>
          <w:caps w:val="0"/>
          <w:color w:val="000000"/>
          <w:spacing w:val="0"/>
          <w:sz w:val="21"/>
          <w:szCs w:val="21"/>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rPr>
          <w:rFonts w:hint="default" w:ascii="Arial" w:hAnsi="Arial" w:cs="Arial"/>
          <w:b w:val="0"/>
          <w:i w:val="0"/>
          <w:caps w:val="0"/>
          <w:color w:val="000000"/>
          <w:spacing w:val="0"/>
          <w:sz w:val="21"/>
          <w:szCs w:val="21"/>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right"/>
        <w:rPr>
          <w:rFonts w:hint="eastAsia" w:ascii="Arial" w:hAnsi="Arial" w:cs="Arial" w:eastAsiaTheme="minorEastAsia"/>
          <w:b w:val="0"/>
          <w:i w:val="0"/>
          <w:caps w:val="0"/>
          <w:color w:val="525252"/>
          <w:spacing w:val="0"/>
          <w:sz w:val="21"/>
          <w:szCs w:val="21"/>
          <w:lang w:eastAsia="zh-CN"/>
        </w:rPr>
      </w:pPr>
      <w:r>
        <w:rPr>
          <w:rFonts w:hint="eastAsia" w:ascii="Arial" w:hAnsi="Arial" w:cs="Arial"/>
          <w:b w:val="0"/>
          <w:i w:val="0"/>
          <w:caps w:val="0"/>
          <w:color w:val="525252"/>
          <w:spacing w:val="0"/>
          <w:sz w:val="21"/>
          <w:szCs w:val="21"/>
          <w:shd w:val="clear" w:fill="FFFFFF"/>
          <w:lang w:val="en-US" w:eastAsia="zh-CN"/>
        </w:rPr>
        <w:t xml:space="preserve">                                                                                       科 研 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0"/>
        <w:jc w:val="right"/>
        <w:rPr>
          <w:rFonts w:hint="default" w:ascii="Arial" w:hAnsi="Arial" w:cs="Arial"/>
          <w:b w:val="0"/>
          <w:i w:val="0"/>
          <w:caps w:val="0"/>
          <w:color w:val="525252"/>
          <w:spacing w:val="0"/>
          <w:sz w:val="21"/>
          <w:szCs w:val="21"/>
        </w:rPr>
      </w:pPr>
      <w:r>
        <w:rPr>
          <w:rFonts w:hint="default" w:ascii="Arial" w:hAnsi="Arial" w:cs="Arial"/>
          <w:b w:val="0"/>
          <w:i w:val="0"/>
          <w:caps w:val="0"/>
          <w:color w:val="525252"/>
          <w:spacing w:val="0"/>
          <w:sz w:val="21"/>
          <w:szCs w:val="21"/>
          <w:shd w:val="clear" w:fill="FFFFFF"/>
        </w:rPr>
        <w:t>2019年6月</w:t>
      </w:r>
      <w:r>
        <w:rPr>
          <w:rFonts w:hint="eastAsia" w:ascii="Arial" w:hAnsi="Arial" w:cs="Arial"/>
          <w:b w:val="0"/>
          <w:i w:val="0"/>
          <w:caps w:val="0"/>
          <w:color w:val="525252"/>
          <w:spacing w:val="0"/>
          <w:sz w:val="21"/>
          <w:szCs w:val="21"/>
          <w:shd w:val="clear" w:fill="FFFFFF"/>
          <w:lang w:val="en-US" w:eastAsia="zh-CN"/>
        </w:rPr>
        <w:t>2</w:t>
      </w:r>
      <w:r>
        <w:rPr>
          <w:rFonts w:hint="default" w:ascii="Arial" w:hAnsi="Arial" w:cs="Arial"/>
          <w:b w:val="0"/>
          <w:i w:val="0"/>
          <w:caps w:val="0"/>
          <w:color w:val="525252"/>
          <w:spacing w:val="0"/>
          <w:sz w:val="21"/>
          <w:szCs w:val="21"/>
          <w:shd w:val="clear" w:fill="FFFFFF"/>
        </w:rPr>
        <w:t>5日</w:t>
      </w:r>
      <w:bookmarkStart w:id="0" w:name="_GoBack"/>
      <w:bookmarkEnd w:id="0"/>
    </w:p>
    <w:p>
      <w:pPr>
        <w:rPr>
          <w:rFonts w:hint="eastAsia" w:ascii="Arial" w:hAnsi="Arial" w:eastAsia="宋体" w:cs="Arial"/>
          <w:b/>
          <w:i w:val="0"/>
          <w:caps w:val="0"/>
          <w:color w:val="525252"/>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C51C5"/>
    <w:rsid w:val="0E30325D"/>
    <w:rsid w:val="76E55DED"/>
    <w:rsid w:val="773C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2019-06-25T01:43:00Z</dcterms:created>
  <dc:creator>cmm</dc:creator>
  <cp:lastModifiedBy>Administrator</cp:lastModifiedBy>
  <dcterms:modified xsi:type="dcterms:W3CDTF">2019-06-25T02:00:44Z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