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7C7" w:rsidRDefault="00872D81">
      <w:pPr>
        <w:jc w:val="left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附件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6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：</w:t>
      </w:r>
    </w:p>
    <w:p w:rsidR="008467C7" w:rsidRDefault="00872D8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温馨提示</w:t>
      </w:r>
    </w:p>
    <w:p w:rsidR="008467C7" w:rsidRDefault="00872D81">
      <w:pPr>
        <w:spacing w:line="56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根据往年送审结果分析，总结几点提示供大家参考：</w:t>
      </w:r>
    </w:p>
    <w:p w:rsidR="008467C7" w:rsidRDefault="00872D8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提交申报材料应严谨，表格和申报材料应一致（含作者排序）；</w:t>
      </w:r>
    </w:p>
    <w:p w:rsidR="008467C7" w:rsidRDefault="00872D8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送审代表性成果选择同行认可度高的成果；</w:t>
      </w:r>
    </w:p>
    <w:p w:rsidR="008467C7" w:rsidRDefault="00872D8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>注意送审学科和研究方向的填写；</w:t>
      </w:r>
    </w:p>
    <w:p w:rsidR="008467C7" w:rsidRDefault="00872D8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4.</w:t>
      </w:r>
      <w:r>
        <w:rPr>
          <w:rFonts w:ascii="仿宋" w:eastAsia="仿宋" w:hAnsi="仿宋" w:hint="eastAsia"/>
          <w:sz w:val="32"/>
          <w:szCs w:val="32"/>
        </w:rPr>
        <w:t>送审代表性成果的研究方向原则上一致，专家一般会看申报人是否有确定的研究方向；</w:t>
      </w:r>
    </w:p>
    <w:p w:rsidR="008467C7" w:rsidRDefault="00872D8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5.</w:t>
      </w:r>
      <w:r>
        <w:rPr>
          <w:rFonts w:ascii="仿宋" w:eastAsia="仿宋" w:hAnsi="仿宋" w:hint="eastAsia"/>
          <w:sz w:val="32"/>
          <w:szCs w:val="32"/>
        </w:rPr>
        <w:t>送审代表性成果与所从事专业应密切相关；</w:t>
      </w:r>
    </w:p>
    <w:p w:rsidR="008467C7" w:rsidRDefault="00872D8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对于发表在中科院一区期刊上</w:t>
      </w:r>
      <w:r>
        <w:rPr>
          <w:rFonts w:ascii="仿宋" w:eastAsia="仿宋" w:hAnsi="仿宋"/>
          <w:sz w:val="32"/>
          <w:szCs w:val="32"/>
        </w:rPr>
        <w:t>SCI</w:t>
      </w:r>
      <w:r>
        <w:rPr>
          <w:rFonts w:ascii="仿宋" w:eastAsia="仿宋" w:hAnsi="仿宋" w:hint="eastAsia"/>
          <w:sz w:val="32"/>
          <w:szCs w:val="32"/>
        </w:rPr>
        <w:t>论文，共同第一作者、共同通讯作者不分排名前后均予以认定，但应能反映本人的贡献度；</w:t>
      </w:r>
    </w:p>
    <w:p w:rsidR="008467C7" w:rsidRDefault="00872D8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7.</w:t>
      </w:r>
      <w:r>
        <w:rPr>
          <w:rFonts w:ascii="仿宋" w:eastAsia="仿宋" w:hAnsi="仿宋" w:hint="eastAsia"/>
          <w:sz w:val="32"/>
          <w:szCs w:val="32"/>
        </w:rPr>
        <w:t>预警期刊上发表的论文不</w:t>
      </w:r>
      <w:r>
        <w:rPr>
          <w:rFonts w:ascii="仿宋" w:eastAsia="仿宋" w:hAnsi="仿宋" w:hint="eastAsia"/>
          <w:sz w:val="32"/>
          <w:szCs w:val="32"/>
        </w:rPr>
        <w:t>建议送审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8467C7" w:rsidRDefault="00872D8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8.</w:t>
      </w:r>
      <w:r>
        <w:rPr>
          <w:rFonts w:ascii="仿宋" w:eastAsia="仿宋" w:hAnsi="仿宋" w:hint="eastAsia"/>
          <w:sz w:val="32"/>
          <w:szCs w:val="32"/>
        </w:rPr>
        <w:t>送审教材、专著、译著：提供封面、编者页、目录页、封底，整本书扫描或者本人编写的章节，注明本人实际承担的章节；</w:t>
      </w:r>
    </w:p>
    <w:p w:rsidR="008467C7" w:rsidRDefault="00872D8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送审专利：提供专利证书、</w:t>
      </w:r>
      <w:r>
        <w:rPr>
          <w:rFonts w:ascii="仿宋" w:eastAsia="仿宋" w:hAnsi="仿宋" w:hint="eastAsia"/>
          <w:sz w:val="32"/>
          <w:szCs w:val="32"/>
        </w:rPr>
        <w:t>说明书、权利要求书、转让合同等；</w:t>
      </w:r>
    </w:p>
    <w:p w:rsidR="008467C7" w:rsidRDefault="00872D8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送审资政报告：提供报告内容、批示、被采用相关材料；</w:t>
      </w:r>
    </w:p>
    <w:p w:rsidR="008467C7" w:rsidRDefault="00872D8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送审教学成果奖：提供获奖证书、报奖材料；</w:t>
      </w:r>
    </w:p>
    <w:p w:rsidR="008467C7" w:rsidRPr="00CB7E6B" w:rsidRDefault="00872D81" w:rsidP="00CB7E6B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9.</w:t>
      </w:r>
      <w:r>
        <w:rPr>
          <w:rFonts w:ascii="仿宋" w:eastAsia="仿宋" w:hAnsi="仿宋" w:hint="eastAsia"/>
          <w:sz w:val="32"/>
          <w:szCs w:val="32"/>
        </w:rPr>
        <w:t>前一年有送审“尚未达到”的人员，可以提交回避申请，原则上不超过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个单位。</w:t>
      </w:r>
      <w:bookmarkStart w:id="0" w:name="_GoBack"/>
      <w:bookmarkEnd w:id="0"/>
    </w:p>
    <w:sectPr w:rsidR="008467C7" w:rsidRPr="00CB7E6B">
      <w:pgSz w:w="11906" w:h="16838"/>
      <w:pgMar w:top="2098" w:right="1531" w:bottom="181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D81" w:rsidRDefault="00872D81" w:rsidP="00CB7E6B">
      <w:r>
        <w:separator/>
      </w:r>
    </w:p>
  </w:endnote>
  <w:endnote w:type="continuationSeparator" w:id="0">
    <w:p w:rsidR="00872D81" w:rsidRDefault="00872D81" w:rsidP="00CB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D81" w:rsidRDefault="00872D81" w:rsidP="00CB7E6B">
      <w:r>
        <w:separator/>
      </w:r>
    </w:p>
  </w:footnote>
  <w:footnote w:type="continuationSeparator" w:id="0">
    <w:p w:rsidR="00872D81" w:rsidRDefault="00872D81" w:rsidP="00CB7E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iZDk3MGVhNTY1ZDU0OGY2MDdiMGExMTUzMzBiYmMifQ=="/>
  </w:docVars>
  <w:rsids>
    <w:rsidRoot w:val="1D38715C"/>
    <w:rsid w:val="008467C7"/>
    <w:rsid w:val="00872D81"/>
    <w:rsid w:val="00CB7E6B"/>
    <w:rsid w:val="015913B7"/>
    <w:rsid w:val="057C229C"/>
    <w:rsid w:val="08493DEA"/>
    <w:rsid w:val="09B64B07"/>
    <w:rsid w:val="0A067AB9"/>
    <w:rsid w:val="0C181ED1"/>
    <w:rsid w:val="0CD27FF5"/>
    <w:rsid w:val="1134315E"/>
    <w:rsid w:val="13484EA9"/>
    <w:rsid w:val="14AA35CD"/>
    <w:rsid w:val="153701B3"/>
    <w:rsid w:val="15DB778C"/>
    <w:rsid w:val="188E75F7"/>
    <w:rsid w:val="19D57AAD"/>
    <w:rsid w:val="1A3146DE"/>
    <w:rsid w:val="1BA771A3"/>
    <w:rsid w:val="1D38715C"/>
    <w:rsid w:val="1EA51587"/>
    <w:rsid w:val="1FD9003B"/>
    <w:rsid w:val="24ED38F7"/>
    <w:rsid w:val="264B4D7A"/>
    <w:rsid w:val="29CE7F0C"/>
    <w:rsid w:val="2C442339"/>
    <w:rsid w:val="2EA66FF1"/>
    <w:rsid w:val="32AD4F57"/>
    <w:rsid w:val="342D07BB"/>
    <w:rsid w:val="36361A0E"/>
    <w:rsid w:val="36683663"/>
    <w:rsid w:val="38FC58DF"/>
    <w:rsid w:val="393A2AC7"/>
    <w:rsid w:val="39F161EC"/>
    <w:rsid w:val="3B801576"/>
    <w:rsid w:val="3B907613"/>
    <w:rsid w:val="3FF57DD8"/>
    <w:rsid w:val="40F00110"/>
    <w:rsid w:val="41AF2209"/>
    <w:rsid w:val="437B05F4"/>
    <w:rsid w:val="4806091F"/>
    <w:rsid w:val="491D5CAA"/>
    <w:rsid w:val="496679E4"/>
    <w:rsid w:val="4EE4520A"/>
    <w:rsid w:val="51762124"/>
    <w:rsid w:val="54FC1CB3"/>
    <w:rsid w:val="56374804"/>
    <w:rsid w:val="57EF1A7A"/>
    <w:rsid w:val="5BCA019E"/>
    <w:rsid w:val="5E59732C"/>
    <w:rsid w:val="5FF77ADD"/>
    <w:rsid w:val="60165A6B"/>
    <w:rsid w:val="695E7DBC"/>
    <w:rsid w:val="6C3D447A"/>
    <w:rsid w:val="6DB930FE"/>
    <w:rsid w:val="749D5D6D"/>
    <w:rsid w:val="74FD1B4B"/>
    <w:rsid w:val="78235241"/>
    <w:rsid w:val="7949458C"/>
    <w:rsid w:val="79FC0642"/>
    <w:rsid w:val="7EC1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59B52E"/>
  <w15:docId w15:val="{291AA397-C1BB-40DC-9B01-C15655AE1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B7E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B7E6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CB7E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B7E6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356</Characters>
  <Application>Microsoft Office Word</Application>
  <DocSecurity>0</DocSecurity>
  <Lines>2</Lines>
  <Paragraphs>1</Paragraphs>
  <ScaleCrop>false</ScaleCrop>
  <Company>Microsoft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VV向☀️</dc:creator>
  <cp:lastModifiedBy>陈晓云</cp:lastModifiedBy>
  <cp:revision>2</cp:revision>
  <cp:lastPrinted>2022-06-17T03:18:00Z</cp:lastPrinted>
  <dcterms:created xsi:type="dcterms:W3CDTF">2021-04-28T09:13:00Z</dcterms:created>
  <dcterms:modified xsi:type="dcterms:W3CDTF">2023-06-07T04:00:00Z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F51BFAEC9F7E49D98D0507C4B4BA4EA0</vt:lpwstr>
  </property>
</Properties>
</file>