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Times New Roman" w:hAnsi="Times New Roman" w:eastAsia="宋体" w:cs="Times New Roman"/>
          <w:b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kern w:val="0"/>
          <w:sz w:val="28"/>
          <w:szCs w:val="28"/>
          <w:lang w:val="en-US" w:eastAsia="zh-CN" w:bidi="ar"/>
        </w:rPr>
        <w:t>附件3：2018年安徽省高校科研项目</w:t>
      </w:r>
      <w:bookmarkStart w:id="1" w:name="_GoBack"/>
      <w:bookmarkEnd w:id="1"/>
      <w:r>
        <w:rPr>
          <w:rFonts w:hint="eastAsia" w:ascii="Times New Roman" w:hAnsi="Times New Roman" w:eastAsia="宋体" w:cs="Times New Roman"/>
          <w:b/>
          <w:bCs w:val="0"/>
          <w:color w:val="000000"/>
          <w:kern w:val="0"/>
          <w:sz w:val="28"/>
          <w:szCs w:val="28"/>
          <w:lang w:val="en-US" w:eastAsia="zh-CN" w:bidi="ar"/>
        </w:rPr>
        <w:t>中期检查表</w:t>
      </w:r>
    </w:p>
    <w:tbl>
      <w:tblPr>
        <w:tblStyle w:val="4"/>
        <w:tblW w:w="10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2786"/>
        <w:gridCol w:w="2626"/>
        <w:gridCol w:w="2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项目编号</w:t>
            </w:r>
          </w:p>
        </w:tc>
        <w:tc>
          <w:tcPr>
            <w:tcW w:w="278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项目负责人</w:t>
            </w:r>
          </w:p>
        </w:tc>
        <w:tc>
          <w:tcPr>
            <w:tcW w:w="223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764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经费总额（万元）</w:t>
            </w:r>
          </w:p>
        </w:tc>
        <w:tc>
          <w:tcPr>
            <w:tcW w:w="278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到账经费（万元）</w:t>
            </w:r>
          </w:p>
        </w:tc>
        <w:tc>
          <w:tcPr>
            <w:tcW w:w="223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23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项目重要事项变更（有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/无，有请填写具体情况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645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5" w:hRule="atLeast"/>
          <w:jc w:val="center"/>
        </w:trPr>
        <w:tc>
          <w:tcPr>
            <w:tcW w:w="10039" w:type="dxa"/>
            <w:gridSpan w:val="4"/>
            <w:noWrap w:val="0"/>
            <w:vAlign w:val="top"/>
          </w:tcPr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0" w:name="OLE_LINK4"/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项目进展情况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（根据项目申报书进度计划安排，列出已完成情况和未完成情况，限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字）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       项目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负责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人：(签字)</w:t>
            </w:r>
          </w:p>
          <w:p>
            <w:pPr>
              <w:keepNext w:val="0"/>
              <w:keepLines w:val="0"/>
              <w:suppressLineNumbers w:val="0"/>
              <w:spacing w:before="12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年    月    日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-630" w:leftChars="-30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i/>
                <w:sz w:val="24"/>
                <w:szCs w:val="24"/>
              </w:rPr>
              <w:t>（与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5" w:hRule="atLeast"/>
          <w:jc w:val="center"/>
        </w:trPr>
        <w:tc>
          <w:tcPr>
            <w:tcW w:w="10039" w:type="dxa"/>
            <w:gridSpan w:val="4"/>
            <w:noWrap w:val="0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二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、阶段性成果清单</w:t>
            </w:r>
          </w:p>
          <w:tbl>
            <w:tblPr>
              <w:tblStyle w:val="4"/>
              <w:tblW w:w="7776" w:type="dxa"/>
              <w:jc w:val="center"/>
              <w:tblInd w:w="46" w:type="dxa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69"/>
              <w:gridCol w:w="1365"/>
              <w:gridCol w:w="1080"/>
              <w:gridCol w:w="2385"/>
              <w:gridCol w:w="2177"/>
            </w:tblGrid>
            <w:tr>
              <w:tblPrEx>
                <w:shd w:val="clear" w:color="auto" w:fill="auto"/>
                <w:tblLayout w:type="fixed"/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成果形式</w:t>
                  </w: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作者</w:t>
                  </w: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成果内容</w:t>
                  </w: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成果引用、应用、获奖等情况</w:t>
                  </w: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76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3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21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</w:tbl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说明：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研究成果均应标注“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来源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”和项目编号。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right="0" w:rightChars="0" w:firstLine="723" w:firstLineChars="30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成果形式包括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专利、新药物、新设备、新理论、新技术、新方法等转化成果。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right="0" w:rightChars="0" w:firstLine="723" w:firstLineChars="30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成果内容如为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专著，按作者、专著名称、出版社、出版时间、版次等顺序列出；期刊论文按作者、论文名称、期刊名称、年卷期、起止页码、收录情况、被引用情况等顺序列出；会议论文按作者、论文名称、会议名称、会议时间地点，论文收录情况（文集名称，起止页码）等顺序列出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39" w:type="dxa"/>
            <w:gridSpan w:val="4"/>
            <w:noWrap w:val="0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项目经费使用情况</w:t>
            </w:r>
          </w:p>
          <w:tbl>
            <w:tblPr>
              <w:tblStyle w:val="4"/>
              <w:tblW w:w="6677" w:type="dxa"/>
              <w:jc w:val="center"/>
              <w:tblInd w:w="-756" w:type="dxa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71"/>
              <w:gridCol w:w="3163"/>
              <w:gridCol w:w="1943"/>
            </w:tblGrid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支出项目</w:t>
                  </w: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支出金额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（万元）</w:t>
                  </w: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right"/>
                    <w:textAlignment w:val="center"/>
                    <w:rPr>
                      <w:rFonts w:hint="default" w:ascii="Times New Roman" w:hAnsi="Times New Roman" w:eastAsia="宋体" w:cs="Times New Roman"/>
                      <w:b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3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157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 w:val="0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4</w:t>
                  </w:r>
                </w:p>
              </w:tc>
              <w:tc>
                <w:tcPr>
                  <w:tcW w:w="3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  <w:jc w:val="center"/>
              </w:trPr>
              <w:tc>
                <w:tcPr>
                  <w:tcW w:w="473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i w:val="0"/>
                      <w:color w:val="000000"/>
                      <w:sz w:val="24"/>
                      <w:szCs w:val="24"/>
                      <w:u w:val="none"/>
                      <w:lang w:eastAsia="zh-CN"/>
                    </w:rPr>
                    <w:t>合计</w:t>
                  </w:r>
                </w:p>
              </w:tc>
              <w:tc>
                <w:tcPr>
                  <w:tcW w:w="194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 w:ascii="Times New Roman" w:hAnsi="Times New Roman" w:eastAsia="宋体" w:cs="Times New Roman"/>
                      <w:b/>
                      <w:bCs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tbl>
      <w:tblPr>
        <w:tblStyle w:val="5"/>
        <w:tblW w:w="10032" w:type="dxa"/>
        <w:tblInd w:w="-7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四、科研</w:t>
            </w:r>
            <w:r>
              <w:rPr>
                <w:rFonts w:hint="eastAsia"/>
                <w:b/>
                <w:bCs/>
                <w:sz w:val="24"/>
              </w:rPr>
              <w:t>管理部门意见：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default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负责人：</w:t>
            </w:r>
            <w:r>
              <w:rPr>
                <w:rFonts w:hint="default"/>
                <w:sz w:val="24"/>
              </w:rPr>
              <w:t xml:space="preserve">      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default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bookmarkEnd w:id="0"/>
    </w:tbl>
    <w:p>
      <w:pPr>
        <w:jc w:val="both"/>
        <w:rPr>
          <w:rFonts w:hint="eastAsia" w:ascii="Times New Roman" w:hAnsi="Times New Roman" w:eastAsia="宋体" w:cs="Times New Roman"/>
          <w:b/>
          <w:bCs w:val="0"/>
          <w:color w:val="000000"/>
          <w:kern w:val="0"/>
          <w:sz w:val="28"/>
          <w:szCs w:val="28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4254BC"/>
    <w:multiLevelType w:val="singleLevel"/>
    <w:tmpl w:val="CE4254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A98811"/>
    <w:multiLevelType w:val="singleLevel"/>
    <w:tmpl w:val="60A9881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561EE9"/>
    <w:rsid w:val="02AB43D0"/>
    <w:rsid w:val="05561EE9"/>
    <w:rsid w:val="0827419E"/>
    <w:rsid w:val="2DC475CA"/>
    <w:rsid w:val="378D0E97"/>
    <w:rsid w:val="39D614FF"/>
    <w:rsid w:val="3E4B2FF4"/>
    <w:rsid w:val="3F74347C"/>
    <w:rsid w:val="4E4803F2"/>
    <w:rsid w:val="50957762"/>
    <w:rsid w:val="5ACB28E4"/>
    <w:rsid w:val="61625614"/>
    <w:rsid w:val="619D3C50"/>
    <w:rsid w:val="78A0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2019-06-24T09:20:00Z</dcterms:created>
  <dc:creator>你不在</dc:creator>
  <cp:lastModifiedBy>Smile</cp:lastModifiedBy>
  <dcterms:modified xsi:type="dcterms:W3CDTF">2019-09-12T03:14:28Z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