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B0" w:rsidRPr="004F4F33" w:rsidRDefault="00304CB0" w:rsidP="00304CB0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262626"/>
          <w:kern w:val="0"/>
          <w:szCs w:val="21"/>
        </w:rPr>
      </w:pPr>
      <w:r w:rsidRPr="004F4F33">
        <w:rPr>
          <w:rFonts w:ascii="Times New Roman" w:eastAsia="方正黑体_GBK" w:hAnsi="Times New Roman" w:cs="Times New Roman" w:hint="eastAsia"/>
          <w:color w:val="000000"/>
          <w:kern w:val="0"/>
          <w:sz w:val="24"/>
          <w:szCs w:val="24"/>
        </w:rPr>
        <w:t>附件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24"/>
          <w:szCs w:val="24"/>
        </w:rPr>
        <w:t>2</w:t>
      </w:r>
    </w:p>
    <w:p w:rsidR="00304CB0" w:rsidRPr="00304CB0" w:rsidRDefault="00304CB0" w:rsidP="00304CB0">
      <w:pPr>
        <w:widowControl/>
        <w:shd w:val="clear" w:color="auto" w:fill="FFFFFF"/>
        <w:spacing w:line="360" w:lineRule="auto"/>
        <w:jc w:val="center"/>
        <w:rPr>
          <w:rFonts w:ascii="Simsun" w:eastAsia="宋体" w:hAnsi="Simsun" w:cs="宋体" w:hint="eastAsia"/>
          <w:b/>
          <w:color w:val="262626"/>
          <w:kern w:val="0"/>
          <w:szCs w:val="21"/>
        </w:rPr>
      </w:pPr>
      <w:r w:rsidRPr="00304CB0">
        <w:rPr>
          <w:rFonts w:ascii="方正小标宋_GBK" w:eastAsia="方正小标宋_GBK" w:hAnsi="Times New Roman" w:cs="Times New Roman" w:hint="eastAsia"/>
          <w:b/>
          <w:color w:val="000000"/>
          <w:kern w:val="0"/>
          <w:sz w:val="24"/>
          <w:szCs w:val="24"/>
        </w:rPr>
        <w:t>人文社科研究重大项目选题参考方向</w:t>
      </w:r>
    </w:p>
    <w:p w:rsidR="00304CB0" w:rsidRPr="004F4F33" w:rsidRDefault="00304CB0" w:rsidP="00304CB0">
      <w:pPr>
        <w:widowControl/>
        <w:shd w:val="clear" w:color="auto" w:fill="FFFFFF"/>
        <w:spacing w:line="360" w:lineRule="auto"/>
        <w:ind w:left="479"/>
        <w:jc w:val="left"/>
        <w:rPr>
          <w:rFonts w:ascii="Simsun" w:eastAsia="宋体" w:hAnsi="Simsun" w:cs="宋体" w:hint="eastAsia"/>
          <w:color w:val="262626"/>
          <w:kern w:val="0"/>
          <w:szCs w:val="21"/>
        </w:rPr>
      </w:pP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1.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培育践行社会主义核心价值观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2.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社会主义核心价值引领与凝聚改革共识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3.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优秀传统文化与社会主义核心价值观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4.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建设美好安徽与小康社会建成的重大理论和实践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5.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安徽省“三个强省”建设的推进路径与策略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6.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长江经济带建设与安徽发展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7.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新常态下安徽省发展战略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8.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安徽省产业结构优化与产业改造升级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9.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安徽全面深化改革开放与区域合作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10.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合芜蚌自主创新试验区建设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11.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皖西大别山区扶贫攻坚与区域发展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12.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安徽省市县主导产业差异化和互补化发展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13.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长三角地区域经济一体化建设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14.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金融集聚与安徽产业升级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15.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文化产业发展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16.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生态文明建设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17.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粮食生产与安全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18.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社会治理能力建设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19.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安徽省农业现代化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20.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安徽省土地集约节约化利用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21.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安徽省企业做大做强的对策与措施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22.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安徽国有企业改革及混合所有制发展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23.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安徽省民营经济发展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24.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安徽服务业布局与发展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25.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安徽农村公共文化服务体系建设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26.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安徽省旅游产业转型升级和旅游基础设施建设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27.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安徽生态旅游发展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lastRenderedPageBreak/>
        <w:t>28.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安徽省整体形象设计、优化与提升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29.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安徽解决“三农”与新型城镇化建设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30.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安徽省资源型城市转型发展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31.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国家财税体制改革后安徽面临的若干重大问题与对策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32.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宪法的实施与监督以及司法权独立行使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33.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弘扬法治观念，建设法治社会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34.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推进依法行政，建设法治政府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35.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多元化纠纷解决机制建设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36.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安徽省社会保障体系建设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37.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安徽省社会信用体系建设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38.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安徽社区综合管理体制改革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39.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安徽省社会公共服务体系建设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40.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网络舆情分析研判与管理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41.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安徽新型农业经营主体培育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42.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电子商务发展与城市配送体系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43.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区域物流一体化与物流园区合作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44.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产业技术创新战略联盟知识共享机制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45.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公共危机与社会应对策略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46.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安徽优秀传统文化传承创新（徽州文化、皖北文化、桐城文化、皖江文化等）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47.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大湖名城文化研究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48.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大别山道路研究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49.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智库建设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50.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统筹发展安徽各级各类教育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51.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应用型高水平大学建设与发展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52.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大学文化建设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53.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深化教育体制改革，提高教育质量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54.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大学生心理健康教育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55.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毕业生就业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lastRenderedPageBreak/>
        <w:t>56.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教育信息化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57.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科研评价体系</w:t>
      </w:r>
      <w:r w:rsidRPr="004F4F33">
        <w:rPr>
          <w:rFonts w:ascii="方正仿宋_GBK" w:eastAsia="方正仿宋_GBK" w:hAnsi="Simsun" w:cs="宋体" w:hint="eastAsia"/>
          <w:color w:val="000000"/>
          <w:kern w:val="0"/>
          <w:sz w:val="24"/>
          <w:szCs w:val="24"/>
        </w:rPr>
        <w:br/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58.</w:t>
      </w:r>
      <w:r w:rsidRPr="004F4F3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长三角教育一体化</w:t>
      </w:r>
    </w:p>
    <w:p w:rsidR="00304CB0" w:rsidRPr="004F4F33" w:rsidRDefault="00304CB0" w:rsidP="00304CB0">
      <w:pPr>
        <w:spacing w:line="360" w:lineRule="auto"/>
        <w:rPr>
          <w:b/>
          <w:bCs/>
          <w:color w:val="002A7B"/>
          <w:sz w:val="30"/>
          <w:szCs w:val="30"/>
          <w:shd w:val="clear" w:color="auto" w:fill="FFFFFF"/>
        </w:rPr>
      </w:pPr>
    </w:p>
    <w:p w:rsidR="00FC66F7" w:rsidRPr="00304CB0" w:rsidRDefault="00FC66F7"/>
    <w:sectPr w:rsidR="00FC66F7" w:rsidRPr="00304CB0" w:rsidSect="00452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4CB0"/>
    <w:rsid w:val="00304CB0"/>
    <w:rsid w:val="00FC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1</cp:revision>
  <dcterms:created xsi:type="dcterms:W3CDTF">2015-01-28T02:45:00Z</dcterms:created>
  <dcterms:modified xsi:type="dcterms:W3CDTF">2015-01-28T02:45:00Z</dcterms:modified>
</cp:coreProperties>
</file>