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2024年度国家自然科学基金区域创新发展联合基金（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）指南建议表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05"/>
        <w:gridCol w:w="470"/>
        <w:gridCol w:w="1730"/>
        <w:gridCol w:w="1916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4" w:hRule="exact"/>
          <w:jc w:val="center"/>
        </w:trPr>
        <w:tc>
          <w:tcPr>
            <w:tcW w:w="16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（限单选）</w:t>
            </w: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□生物与农业领域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□能源与化工领域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□新材料与先进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制造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□人口与健康领域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现代交通与航空航天领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□电子信息领域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□人口与健康领域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□环境与生态领域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exact"/>
          <w:jc w:val="center"/>
        </w:trPr>
        <w:tc>
          <w:tcPr>
            <w:tcW w:w="161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建议指南方向所属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省新兴产业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（限单选）</w:t>
            </w: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□新一代信息技术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□新能源汽车和智能网联汽车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□数字创意产业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□高端装备制造产业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新能源和节能环保产业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□绿色食品产业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□生命健康产业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□智能家电产业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新材料产业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□人工智能产业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供应链和现代物流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其他，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  <w:t>_______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615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建议指南方向所属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未来产业（限单选）</w:t>
            </w: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  <w:t xml:space="preserve">   属于_______产业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615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16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建议指南方向项目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类别（限单选）</w:t>
            </w: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□重点支持项目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□集成项目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161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（50字以内）</w:t>
            </w: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1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建议申请代码</w:t>
            </w:r>
          </w:p>
        </w:tc>
        <w:tc>
          <w:tcPr>
            <w:tcW w:w="338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exact"/>
          <w:jc w:val="center"/>
        </w:trPr>
        <w:tc>
          <w:tcPr>
            <w:tcW w:w="161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（150字以内）</w:t>
            </w:r>
          </w:p>
        </w:tc>
        <w:tc>
          <w:tcPr>
            <w:tcW w:w="338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61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所依托实验室或中心</w:t>
            </w:r>
          </w:p>
        </w:tc>
        <w:tc>
          <w:tcPr>
            <w:tcW w:w="338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8" w:hRule="exact"/>
          <w:jc w:val="center"/>
        </w:trPr>
        <w:tc>
          <w:tcPr>
            <w:tcW w:w="161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联合申报企业情况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338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6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  <w:lang w:eastAsia="zh-CN"/>
              </w:rPr>
              <w:t>指南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8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性  别</w:t>
            </w:r>
          </w:p>
        </w:tc>
        <w:tc>
          <w:tcPr>
            <w:tcW w:w="124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依托单位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联系人及电话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2368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eastAsia="zh-CN"/>
              </w:rPr>
              <w:t>基础研究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创新平台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eastAsia="zh-CN"/>
              </w:rPr>
              <w:t>（请列出所有的依托省级以上平台）</w:t>
            </w:r>
          </w:p>
        </w:tc>
        <w:tc>
          <w:tcPr>
            <w:tcW w:w="2368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vMerge w:val="restart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是否具备2024年度国家自然科学基金区域创新发展联合基金项目申报资格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45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2368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exact"/>
          <w:jc w:val="center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4543" w:type="pct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K" w:cs="Times New Roman"/>
                <w:kern w:val="2"/>
              </w:rPr>
              <w:t>（无合作单位该部分不必填写）：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hint="default"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（全文在8000字以内）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一、建议依据（此部分为重点阐述内容，不超过2000字）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请紧密结合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省的区域经济、社会或科技发展的需求，结合国内外研究现状和发展动态，阐述其科学目标、突破瓶颈和应用前景等。</w:t>
      </w:r>
    </w:p>
    <w:p>
      <w:pPr>
        <w:widowControl/>
        <w:numPr>
          <w:ilvl w:val="0"/>
          <w:numId w:val="0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科学问题属性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请选择科学问题属性并详细阐明选择该科学问题属性的理由，各科学问题属性的具体内涵如下（对应条目选择划“√”）：</w:t>
      </w:r>
    </w:p>
    <w:p>
      <w:pPr>
        <w:pStyle w:val="6"/>
        <w:snapToGrid w:val="0"/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□“自由探索类基础研究”是指选题源于科研人员好奇心或创新性学术灵感，且不以满足现阶段应用需求为目的的原创性、前沿性基础研究。</w:t>
      </w:r>
    </w:p>
    <w:p>
      <w:pPr>
        <w:pStyle w:val="6"/>
        <w:snapToGrid w:val="0"/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□“目标导向类基础研究”是指以经济社会发展需要或国家需求为牵引的基础研究。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说明理由（800字以内）：</w:t>
      </w:r>
    </w:p>
    <w:p>
      <w:pPr>
        <w:widowControl/>
        <w:spacing w:after="62" w:afterLines="20" w:line="420" w:lineRule="exact"/>
        <w:outlineLvl w:val="9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三、主要研究内容，拟解决的关键科学问题及创新点（此部分为重点阐述内容，不超过2000字）</w:t>
      </w:r>
    </w:p>
    <w:p>
      <w:pPr>
        <w:widowControl/>
        <w:numPr>
          <w:ilvl w:val="0"/>
          <w:numId w:val="1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预期研究目标及可行性分析（不超过1000字）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五、研究基础与工作条件（不超过1000字）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六、与正在承担的国家自然科学基金项目、国家和安徽省其他科技计划的关系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七、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指南建议人（申请人）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项目申请人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（备选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项目申请人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（备选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、指导专家推荐意见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（        领域）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832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称</w:t>
            </w: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承担国家自然科学基金重点类项目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或更高级别项目情况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exact"/>
          <w:jc w:val="center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snapToGrid w:val="0"/>
              <w:spacing w:before="156" w:beforeLines="50" w:after="156" w:afterLines="50" w:line="600" w:lineRule="exact"/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>同意推荐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>作为2024年度国家自然科学基金区域创新发展联合基金（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  <w:t>安徽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>）申报指南，愿意作为该申报指南编制及后续申报工作的指导专家，竭尽全力提供全程指导和服务。</w:t>
            </w:r>
          </w:p>
          <w:p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</w:p>
          <w:p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 xml:space="preserve">指导专家组（签字）：    </w:t>
            </w:r>
          </w:p>
          <w:p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</w:pPr>
          </w:p>
          <w:p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  <w:t>推荐单位（盖章）：</w:t>
            </w:r>
          </w:p>
          <w:p>
            <w:pPr>
              <w:wordWrap w:val="0"/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 xml:space="preserve">年   月   日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  <w:t xml:space="preserve">       </w:t>
            </w:r>
          </w:p>
          <w:p>
            <w:pPr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</w:tr>
    </w:tbl>
    <w:p>
      <w:pPr>
        <w:widowControl/>
        <w:spacing w:after="62" w:afterLines="20" w:line="420" w:lineRule="exact"/>
        <w:jc w:val="center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spacing w:after="62" w:afterLines="20" w:line="420" w:lineRule="exact"/>
        <w:jc w:val="center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spacing w:after="62" w:afterLines="20" w:line="420" w:lineRule="exact"/>
        <w:jc w:val="center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指导专家组专家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（格式）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重点阐述教育经历、科研与学术工作经历、主持科研项目（课题）及人才计划项目情况、代表性研究成果情况（包括论文与专著，合计5项以内）、学术奖励情况（省部级以上）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eastAsia="zh-CN"/>
        </w:rPr>
        <w:t>专家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1：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专家2：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专家3：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……</w:t>
      </w:r>
    </w:p>
    <w:p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C4163E-425E-490D-9AB7-2422593AD2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CE3B28-3928-4FB9-ABD1-C9B9919A363E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076A698-08B4-4D59-89C8-CEE4703C7D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56E29D0-984B-4FE1-89B0-E7B36C22108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50E410D-B4AD-4CDD-B057-EF0E657FB3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98E34BF-2CB3-4A9A-8B79-B9F98AC1C9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AE94EC1-F88D-43F4-AEE3-CC6685F2520C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7D8A8AED-D6C4-4A2E-A2EB-A8F80949532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9" w:fontKey="{509063F1-A573-479C-94AB-780BF8D4D2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D6C77"/>
    <w:multiLevelType w:val="singleLevel"/>
    <w:tmpl w:val="CC7D6C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2IwMmY0ODE0MDlmYjMwZjU1N2Y4YzkzMDZmYmIifQ=="/>
  </w:docVars>
  <w:rsids>
    <w:rsidRoot w:val="73BD160B"/>
    <w:rsid w:val="54100183"/>
    <w:rsid w:val="73B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2024-02-08T06:38:00Z</dcterms:created>
  <dc:creator>何小包蛋</dc:creator>
  <cp:lastModifiedBy>汪敏生</cp:lastModifiedBy>
  <dcterms:modified xsi:type="dcterms:W3CDTF">2024-02-18T03:51:00Z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D12B758C08684AD991CCF16C97F55C17_11</vt:lpwstr>
  </property>
</Properties>
</file>