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7D" w:rsidRDefault="004B0AAA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安徽医科大学第一附属医院高新院区</w:t>
      </w:r>
    </w:p>
    <w:p w:rsidR="006B6E7D" w:rsidRDefault="004B0AAA">
      <w:pPr>
        <w:jc w:val="center"/>
        <w:rPr>
          <w:b/>
          <w:bCs/>
        </w:rPr>
      </w:pPr>
      <w:r>
        <w:rPr>
          <w:rFonts w:hint="eastAsia"/>
          <w:b/>
          <w:bCs/>
          <w:sz w:val="44"/>
          <w:szCs w:val="44"/>
        </w:rPr>
        <w:t>发热门诊停诊的通知</w:t>
      </w:r>
    </w:p>
    <w:p w:rsidR="006B6E7D" w:rsidRDefault="006B6E7D">
      <w:pPr>
        <w:rPr>
          <w:sz w:val="32"/>
          <w:szCs w:val="32"/>
        </w:rPr>
      </w:pPr>
    </w:p>
    <w:p w:rsidR="006B6E7D" w:rsidRDefault="004B0AA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尊敬的患者及家属：</w:t>
      </w:r>
    </w:p>
    <w:p w:rsidR="006B6E7D" w:rsidRDefault="004B0AA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根据新冠肺炎疫情防控的有关要求，经安徽省卫生健康委批准，安徽医科大学第一附属医院高新院区于</w:t>
      </w: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19</w:t>
      </w:r>
      <w:r>
        <w:rPr>
          <w:rFonts w:hint="eastAsia"/>
          <w:sz w:val="32"/>
          <w:szCs w:val="32"/>
        </w:rPr>
        <w:t>日（周六）上午</w:t>
      </w:r>
      <w:r>
        <w:rPr>
          <w:rFonts w:hint="eastAsia"/>
          <w:sz w:val="32"/>
          <w:szCs w:val="32"/>
        </w:rPr>
        <w:t>8:00</w:t>
      </w:r>
      <w:r>
        <w:rPr>
          <w:rFonts w:hint="eastAsia"/>
          <w:sz w:val="32"/>
          <w:szCs w:val="32"/>
        </w:rPr>
        <w:t>起撤销发热门诊，不再接诊发热患者（体温≥</w:t>
      </w:r>
      <w:r>
        <w:rPr>
          <w:rFonts w:hint="eastAsia"/>
          <w:sz w:val="32"/>
          <w:szCs w:val="32"/>
        </w:rPr>
        <w:t>37.3</w:t>
      </w:r>
      <w:r>
        <w:rPr>
          <w:rFonts w:hint="eastAsia"/>
          <w:sz w:val="32"/>
          <w:szCs w:val="32"/>
        </w:rPr>
        <w:t>℃）及安康</w:t>
      </w:r>
      <w:proofErr w:type="gramStart"/>
      <w:r>
        <w:rPr>
          <w:rFonts w:hint="eastAsia"/>
          <w:sz w:val="32"/>
          <w:szCs w:val="32"/>
        </w:rPr>
        <w:t>码黄码</w:t>
      </w:r>
      <w:proofErr w:type="gramEnd"/>
      <w:r>
        <w:rPr>
          <w:rFonts w:hint="eastAsia"/>
          <w:sz w:val="32"/>
          <w:szCs w:val="32"/>
        </w:rPr>
        <w:t>人员。</w:t>
      </w:r>
    </w:p>
    <w:p w:rsidR="006B6E7D" w:rsidRDefault="004B0AA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发热患者及安康</w:t>
      </w:r>
      <w:proofErr w:type="gramStart"/>
      <w:r>
        <w:rPr>
          <w:rFonts w:hint="eastAsia"/>
          <w:sz w:val="32"/>
          <w:szCs w:val="32"/>
        </w:rPr>
        <w:t>码黄码人员</w:t>
      </w:r>
      <w:proofErr w:type="gramEnd"/>
      <w:r>
        <w:rPr>
          <w:rFonts w:hint="eastAsia"/>
          <w:sz w:val="32"/>
          <w:szCs w:val="32"/>
        </w:rPr>
        <w:t>可就近至其他设有发热门诊的医疗机构（详见附件）或安徽医科大学第一附属医院绩溪路院区发热门诊就诊。</w:t>
      </w:r>
    </w:p>
    <w:p w:rsidR="006B6E7D" w:rsidRDefault="004B0AA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由此带来的不便，敬请谅解！</w:t>
      </w:r>
    </w:p>
    <w:p w:rsidR="006B6E7D" w:rsidRDefault="006B6E7D">
      <w:pPr>
        <w:ind w:firstLineChars="200" w:firstLine="640"/>
        <w:rPr>
          <w:sz w:val="32"/>
          <w:szCs w:val="32"/>
        </w:rPr>
      </w:pPr>
    </w:p>
    <w:p w:rsidR="006B6E7D" w:rsidRDefault="006B6E7D">
      <w:pPr>
        <w:rPr>
          <w:sz w:val="32"/>
          <w:szCs w:val="32"/>
        </w:rPr>
      </w:pPr>
    </w:p>
    <w:p w:rsidR="006B6E7D" w:rsidRDefault="004B0AAA">
      <w:pPr>
        <w:ind w:firstLineChars="900" w:firstLine="2880"/>
        <w:rPr>
          <w:sz w:val="32"/>
          <w:szCs w:val="32"/>
        </w:rPr>
      </w:pPr>
      <w:r>
        <w:rPr>
          <w:rFonts w:hint="eastAsia"/>
          <w:sz w:val="32"/>
          <w:szCs w:val="32"/>
        </w:rPr>
        <w:t>安徽医科大学第一附属医院高新院区</w:t>
      </w:r>
    </w:p>
    <w:p w:rsidR="006B6E7D" w:rsidRDefault="004B0AAA">
      <w:pPr>
        <w:ind w:firstLineChars="1300" w:firstLine="4160"/>
        <w:rPr>
          <w:sz w:val="32"/>
          <w:szCs w:val="32"/>
        </w:rPr>
      </w:pP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日</w:t>
      </w:r>
    </w:p>
    <w:p w:rsidR="006B6E7D" w:rsidRDefault="006B6E7D">
      <w:pPr>
        <w:ind w:firstLineChars="1300" w:firstLine="4160"/>
        <w:rPr>
          <w:sz w:val="32"/>
          <w:szCs w:val="32"/>
        </w:rPr>
      </w:pPr>
    </w:p>
    <w:p w:rsidR="006B6E7D" w:rsidRDefault="006B6E7D">
      <w:pPr>
        <w:ind w:firstLineChars="1300" w:firstLine="4160"/>
        <w:rPr>
          <w:sz w:val="32"/>
          <w:szCs w:val="32"/>
        </w:rPr>
      </w:pPr>
    </w:p>
    <w:p w:rsidR="006B6E7D" w:rsidRDefault="006B6E7D">
      <w:pPr>
        <w:ind w:firstLineChars="1300" w:firstLine="4160"/>
        <w:rPr>
          <w:sz w:val="32"/>
          <w:szCs w:val="32"/>
        </w:rPr>
      </w:pPr>
    </w:p>
    <w:p w:rsidR="006B6E7D" w:rsidRDefault="006B6E7D">
      <w:pPr>
        <w:ind w:firstLineChars="1300" w:firstLine="4160"/>
        <w:rPr>
          <w:sz w:val="32"/>
          <w:szCs w:val="32"/>
        </w:rPr>
      </w:pPr>
    </w:p>
    <w:p w:rsidR="006B6E7D" w:rsidRDefault="006B6E7D">
      <w:pPr>
        <w:ind w:firstLineChars="1300" w:firstLine="4160"/>
        <w:rPr>
          <w:sz w:val="32"/>
          <w:szCs w:val="32"/>
        </w:rPr>
      </w:pPr>
    </w:p>
    <w:p w:rsidR="006B6E7D" w:rsidRDefault="006B6E7D">
      <w:pPr>
        <w:ind w:firstLineChars="1300" w:firstLine="4160"/>
        <w:rPr>
          <w:sz w:val="32"/>
          <w:szCs w:val="32"/>
        </w:rPr>
      </w:pPr>
    </w:p>
    <w:p w:rsidR="006B6E7D" w:rsidRDefault="004B0AA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</w:t>
      </w:r>
    </w:p>
    <w:p w:rsidR="006B6E7D" w:rsidRDefault="004B0AAA">
      <w:pPr>
        <w:spacing w:line="720" w:lineRule="auto"/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蜀</w:t>
      </w:r>
      <w:proofErr w:type="gramEnd"/>
      <w:r>
        <w:rPr>
          <w:rFonts w:hint="eastAsia"/>
          <w:sz w:val="32"/>
          <w:szCs w:val="32"/>
        </w:rPr>
        <w:t>山区医疗机构发热门诊一览表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"/>
        <w:gridCol w:w="2764"/>
        <w:gridCol w:w="3288"/>
        <w:gridCol w:w="1787"/>
      </w:tblGrid>
      <w:tr w:rsidR="006B6E7D">
        <w:trPr>
          <w:trHeight w:hRule="exact" w:val="442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E7D" w:rsidRDefault="006B6E7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医疗机构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详细地址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小时咨询电话</w:t>
            </w:r>
          </w:p>
        </w:tc>
      </w:tr>
      <w:tr w:rsidR="006B6E7D">
        <w:trPr>
          <w:trHeight w:hRule="exact" w:val="578"/>
          <w:jc w:val="center"/>
        </w:trPr>
        <w:tc>
          <w:tcPr>
            <w:tcW w:w="439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n-US" w:bidi="en-US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安徽省胸科医院</w:t>
            </w:r>
          </w:p>
        </w:tc>
        <w:tc>
          <w:tcPr>
            <w:tcW w:w="3288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ind w:firstLine="40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合肥市蜀山区绩溪路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397</w:t>
            </w:r>
            <w:r>
              <w:rPr>
                <w:color w:val="000000"/>
                <w:sz w:val="21"/>
                <w:szCs w:val="21"/>
              </w:rPr>
              <w:t>号</w:t>
            </w:r>
          </w:p>
        </w:tc>
        <w:tc>
          <w:tcPr>
            <w:tcW w:w="1787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ind w:firstLine="16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n-US" w:bidi="en-US"/>
              </w:rPr>
              <w:t>0551-63633507</w:t>
            </w:r>
          </w:p>
        </w:tc>
      </w:tr>
      <w:tr w:rsidR="006B6E7D">
        <w:trPr>
          <w:trHeight w:hRule="exact" w:val="544"/>
          <w:jc w:val="center"/>
        </w:trPr>
        <w:tc>
          <w:tcPr>
            <w:tcW w:w="4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n-US" w:bidi="en-US"/>
              </w:rPr>
              <w:t>2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安徽医科大学第一附属医院 （绩溪路院区）</w:t>
            </w:r>
          </w:p>
        </w:tc>
        <w:tc>
          <w:tcPr>
            <w:tcW w:w="32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安徽省合肥市蜀山区绩溪路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218</w:t>
            </w:r>
            <w:r>
              <w:rPr>
                <w:color w:val="000000"/>
                <w:sz w:val="21"/>
                <w:szCs w:val="21"/>
              </w:rPr>
              <w:t>号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ind w:firstLine="16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0551-62923450</w:t>
            </w:r>
          </w:p>
        </w:tc>
      </w:tr>
      <w:tr w:rsidR="006B6E7D">
        <w:trPr>
          <w:trHeight w:hRule="exact" w:val="531"/>
          <w:jc w:val="center"/>
        </w:trPr>
        <w:tc>
          <w:tcPr>
            <w:tcW w:w="4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val="en-US" w:eastAsia="zh-CN" w:bidi="en-US"/>
              </w:rPr>
              <w:t>3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ind w:firstLine="14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安徽医科大学第二附属医院</w:t>
            </w:r>
          </w:p>
        </w:tc>
        <w:tc>
          <w:tcPr>
            <w:tcW w:w="32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ind w:firstLine="40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合肥市蜀山区芙蓉路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678</w:t>
            </w:r>
            <w:r>
              <w:rPr>
                <w:color w:val="000000"/>
                <w:sz w:val="21"/>
                <w:szCs w:val="21"/>
              </w:rPr>
              <w:t>号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ind w:firstLine="16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n-US" w:bidi="en-US"/>
              </w:rPr>
              <w:t>0551-63869422</w:t>
            </w:r>
          </w:p>
        </w:tc>
      </w:tr>
      <w:tr w:rsidR="006B6E7D">
        <w:trPr>
          <w:trHeight w:hRule="exact" w:val="482"/>
          <w:jc w:val="center"/>
        </w:trPr>
        <w:tc>
          <w:tcPr>
            <w:tcW w:w="4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val="en-US" w:eastAsia="zh-CN" w:bidi="en-US"/>
              </w:rPr>
              <w:t>4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安徽中医药大学第一附属医院</w:t>
            </w:r>
          </w:p>
        </w:tc>
        <w:tc>
          <w:tcPr>
            <w:tcW w:w="32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安徽省合肥市蜀山区梅山路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117</w:t>
            </w:r>
            <w:r>
              <w:rPr>
                <w:color w:val="000000"/>
                <w:sz w:val="21"/>
                <w:szCs w:val="21"/>
              </w:rPr>
              <w:t>号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ind w:firstLine="16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0551-62830626</w:t>
            </w:r>
          </w:p>
        </w:tc>
      </w:tr>
      <w:tr w:rsidR="006B6E7D">
        <w:trPr>
          <w:trHeight w:hRule="exact" w:val="506"/>
          <w:jc w:val="center"/>
        </w:trPr>
        <w:tc>
          <w:tcPr>
            <w:tcW w:w="4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val="en-US" w:eastAsia="zh-CN" w:bidi="en-US"/>
              </w:rPr>
              <w:t>5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安徽省中西医结合医院</w:t>
            </w:r>
          </w:p>
        </w:tc>
        <w:tc>
          <w:tcPr>
            <w:tcW w:w="32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ind w:firstLine="40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合肥市蜀山区史河路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</w:t>
            </w:r>
            <w:r>
              <w:rPr>
                <w:color w:val="000000"/>
                <w:sz w:val="21"/>
                <w:szCs w:val="21"/>
              </w:rPr>
              <w:t>号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ind w:firstLine="16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n-US" w:bidi="en-US"/>
              </w:rPr>
              <w:t>0551-62736724</w:t>
            </w:r>
          </w:p>
        </w:tc>
      </w:tr>
      <w:tr w:rsidR="006B6E7D">
        <w:trPr>
          <w:trHeight w:hRule="exact" w:val="469"/>
          <w:jc w:val="center"/>
        </w:trPr>
        <w:tc>
          <w:tcPr>
            <w:tcW w:w="4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val="en-US" w:eastAsia="zh-CN" w:bidi="en-US"/>
              </w:rPr>
              <w:t>6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解放军第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901</w:t>
            </w:r>
            <w:r>
              <w:rPr>
                <w:color w:val="000000"/>
                <w:sz w:val="21"/>
                <w:szCs w:val="21"/>
              </w:rPr>
              <w:t>医院</w:t>
            </w:r>
          </w:p>
        </w:tc>
        <w:tc>
          <w:tcPr>
            <w:tcW w:w="32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ind w:firstLine="32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合肥市蜀山区长江西路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424</w:t>
            </w:r>
            <w:r>
              <w:rPr>
                <w:color w:val="000000"/>
                <w:sz w:val="21"/>
                <w:szCs w:val="21"/>
              </w:rPr>
              <w:t>号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B6E7D" w:rsidRDefault="004B0AAA">
            <w:pPr>
              <w:pStyle w:val="Other1"/>
              <w:ind w:firstLine="16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n-US" w:bidi="en-US"/>
              </w:rPr>
              <w:t>0551-65966224</w:t>
            </w:r>
          </w:p>
        </w:tc>
      </w:tr>
    </w:tbl>
    <w:p w:rsidR="006B6E7D" w:rsidRDefault="006B6E7D">
      <w:pPr>
        <w:rPr>
          <w:sz w:val="24"/>
        </w:rPr>
      </w:pPr>
    </w:p>
    <w:p w:rsidR="006B6E7D" w:rsidRDefault="004B0AAA">
      <w:pPr>
        <w:rPr>
          <w:sz w:val="24"/>
        </w:rPr>
      </w:pPr>
      <w:r>
        <w:rPr>
          <w:rFonts w:hint="eastAsia"/>
          <w:sz w:val="24"/>
        </w:rPr>
        <w:t>（信息来源：安徽省卫生健康</w:t>
      </w:r>
      <w:proofErr w:type="gramStart"/>
      <w:r>
        <w:rPr>
          <w:rFonts w:hint="eastAsia"/>
          <w:sz w:val="24"/>
        </w:rPr>
        <w:t>委员会官网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  <w:proofErr w:type="gramEnd"/>
      <w:r>
        <w:rPr>
          <w:rFonts w:hint="eastAsia"/>
          <w:sz w:val="24"/>
        </w:rPr>
        <w:t>发布的《全省医疗机构发热门诊电子地图（截止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日）》）</w:t>
      </w:r>
    </w:p>
    <w:p w:rsidR="006B6E7D" w:rsidRDefault="006B6E7D">
      <w:pPr>
        <w:ind w:firstLineChars="1300" w:firstLine="4160"/>
        <w:rPr>
          <w:sz w:val="32"/>
          <w:szCs w:val="32"/>
        </w:rPr>
      </w:pPr>
    </w:p>
    <w:sectPr w:rsidR="006B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501B05"/>
    <w:rsid w:val="004B0AAA"/>
    <w:rsid w:val="006B6E7D"/>
    <w:rsid w:val="00A86D11"/>
    <w:rsid w:val="0AF713E3"/>
    <w:rsid w:val="17EC5E0E"/>
    <w:rsid w:val="1E501B05"/>
    <w:rsid w:val="6095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155193-ADE4-4406-97F3-B7AA3359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1">
    <w:name w:val="Other|1"/>
    <w:basedOn w:val="a"/>
    <w:qFormat/>
    <w:rPr>
      <w:rFonts w:ascii="宋体" w:eastAsia="宋体" w:hAnsi="宋体" w:cs="宋体"/>
      <w:sz w:val="16"/>
      <w:szCs w:val="1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梁佳宁</dc:creator>
  <cp:lastModifiedBy>Chen</cp:lastModifiedBy>
  <cp:revision>2</cp:revision>
  <dcterms:created xsi:type="dcterms:W3CDTF">2022-02-16T03:58:00Z</dcterms:created>
  <dcterms:modified xsi:type="dcterms:W3CDTF">2022-02-16T03:58:00Z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BFA65E345E5248E194192D57FDB41479</vt:lpwstr>
  </property>
</Properties>
</file>