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rFonts w:ascii="宋体" w:hAnsi="宋体" w:eastAsia="宋体"/>
          <w:b/>
          <w:sz w:val="36"/>
          <w:szCs w:val="28"/>
        </w:rPr>
      </w:pPr>
      <w:r>
        <w:rPr>
          <w:rFonts w:hint="eastAsia" w:ascii="宋体" w:hAnsi="宋体" w:eastAsia="宋体"/>
          <w:b/>
          <w:sz w:val="36"/>
          <w:szCs w:val="28"/>
        </w:rPr>
        <w:t>关于高新院区新冠病毒</w:t>
      </w:r>
      <w:r>
        <w:rPr>
          <w:rFonts w:ascii="宋体" w:hAnsi="宋体" w:eastAsia="宋体"/>
          <w:b/>
          <w:sz w:val="36"/>
          <w:szCs w:val="28"/>
        </w:rPr>
        <w:t>疫苗禁忌</w:t>
      </w:r>
      <w:r>
        <w:rPr>
          <w:rFonts w:hint="eastAsia" w:ascii="宋体" w:hAnsi="宋体" w:eastAsia="宋体"/>
          <w:b/>
          <w:sz w:val="36"/>
          <w:szCs w:val="28"/>
        </w:rPr>
        <w:t>证</w:t>
      </w:r>
      <w:r>
        <w:rPr>
          <w:rFonts w:ascii="宋体" w:hAnsi="宋体" w:eastAsia="宋体"/>
          <w:b/>
          <w:sz w:val="36"/>
          <w:szCs w:val="28"/>
        </w:rPr>
        <w:t>明开具</w:t>
      </w:r>
      <w:r>
        <w:rPr>
          <w:rFonts w:hint="eastAsia" w:ascii="宋体" w:hAnsi="宋体" w:eastAsia="宋体"/>
          <w:b/>
          <w:sz w:val="36"/>
          <w:szCs w:val="28"/>
        </w:rPr>
        <w:t>工作变更的</w:t>
      </w:r>
      <w:r>
        <w:rPr>
          <w:rFonts w:ascii="宋体" w:hAnsi="宋体" w:eastAsia="宋体"/>
          <w:b/>
          <w:sz w:val="36"/>
          <w:szCs w:val="28"/>
        </w:rPr>
        <w:t>通知</w:t>
      </w:r>
    </w:p>
    <w:p>
      <w:pPr>
        <w:ind w:firstLine="643" w:firstLineChars="200"/>
        <w:jc w:val="center"/>
        <w:rPr>
          <w:rFonts w:ascii="宋体" w:hAnsi="宋体" w:eastAsia="宋体"/>
          <w:b/>
          <w:sz w:val="32"/>
          <w:szCs w:val="28"/>
        </w:rPr>
      </w:pP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为做好新冠病毒疫情防控工作，避免人群聚集导致的传染风险，现将</w:t>
      </w:r>
      <w:r>
        <w:rPr>
          <w:rFonts w:ascii="宋体" w:hAnsi="宋体" w:eastAsia="宋体"/>
          <w:sz w:val="28"/>
          <w:szCs w:val="28"/>
        </w:rPr>
        <w:t>新冠</w:t>
      </w:r>
      <w:r>
        <w:rPr>
          <w:rFonts w:hint="eastAsia" w:ascii="宋体" w:hAnsi="宋体" w:eastAsia="宋体"/>
          <w:sz w:val="28"/>
          <w:szCs w:val="28"/>
        </w:rPr>
        <w:t>病毒</w:t>
      </w:r>
      <w:r>
        <w:rPr>
          <w:rFonts w:ascii="宋体" w:hAnsi="宋体" w:eastAsia="宋体"/>
          <w:sz w:val="28"/>
          <w:szCs w:val="28"/>
        </w:rPr>
        <w:t>疫苗禁忌证明开具</w:t>
      </w:r>
      <w:r>
        <w:rPr>
          <w:rFonts w:hint="eastAsia" w:ascii="宋体" w:hAnsi="宋体" w:eastAsia="宋体"/>
          <w:sz w:val="28"/>
          <w:szCs w:val="28"/>
        </w:rPr>
        <w:t>事项变更情况</w:t>
      </w:r>
      <w:r>
        <w:rPr>
          <w:rFonts w:ascii="宋体" w:hAnsi="宋体" w:eastAsia="宋体"/>
          <w:sz w:val="28"/>
          <w:szCs w:val="28"/>
        </w:rPr>
        <w:t>公告如下：</w:t>
      </w:r>
    </w:p>
    <w:p>
      <w:pPr>
        <w:ind w:firstLine="560" w:firstLineChars="200"/>
        <w:jc w:val="left"/>
        <w:rPr>
          <w:rFonts w:ascii="宋体" w:hAnsi="宋体" w:eastAsia="宋体" w:cs="仿宋_GB2312"/>
          <w:kern w:val="0"/>
          <w:sz w:val="28"/>
          <w:szCs w:val="28"/>
        </w:rPr>
      </w:pPr>
      <w:r>
        <w:rPr>
          <w:rFonts w:hint="eastAsia" w:ascii="宋体" w:hAnsi="宋体" w:eastAsia="宋体" w:cs="仿宋_GB2312"/>
          <w:kern w:val="0"/>
          <w:sz w:val="28"/>
          <w:szCs w:val="28"/>
        </w:rPr>
        <w:t>一</w:t>
      </w:r>
      <w:r>
        <w:rPr>
          <w:rFonts w:ascii="宋体" w:hAnsi="宋体" w:eastAsia="宋体" w:cs="仿宋_GB2312"/>
          <w:kern w:val="0"/>
          <w:sz w:val="28"/>
          <w:szCs w:val="28"/>
        </w:rPr>
        <w:t>、时间和地点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时间：周一</w:t>
      </w:r>
      <w:r>
        <w:rPr>
          <w:rFonts w:hint="eastAsia" w:ascii="宋体" w:hAnsi="宋体" w:eastAsia="宋体"/>
          <w:sz w:val="28"/>
          <w:szCs w:val="28"/>
          <w:lang w:eastAsia="zh-CN"/>
        </w:rPr>
        <w:t>下</w:t>
      </w:r>
      <w:r>
        <w:rPr>
          <w:rFonts w:hint="eastAsia" w:ascii="宋体" w:hAnsi="宋体" w:eastAsia="宋体"/>
          <w:sz w:val="28"/>
          <w:szCs w:val="28"/>
        </w:rPr>
        <w:t>午</w:t>
      </w:r>
      <w:r>
        <w:rPr>
          <w:rFonts w:hint="eastAsia" w:ascii="宋体" w:hAnsi="宋体" w:eastAsia="宋体"/>
          <w:sz w:val="28"/>
          <w:szCs w:val="28"/>
          <w:lang w:eastAsia="zh-CN"/>
        </w:rPr>
        <w:t>、</w:t>
      </w:r>
      <w:r>
        <w:rPr>
          <w:rFonts w:ascii="宋体" w:hAnsi="宋体" w:eastAsia="宋体"/>
          <w:sz w:val="28"/>
          <w:szCs w:val="28"/>
        </w:rPr>
        <w:t>周三下午</w:t>
      </w:r>
      <w:r>
        <w:rPr>
          <w:rFonts w:hint="eastAsia" w:ascii="宋体" w:hAnsi="宋体" w:eastAsia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/>
          <w:sz w:val="28"/>
          <w:szCs w:val="28"/>
        </w:rPr>
        <w:t>14:30-17:00</w:t>
      </w:r>
      <w:r>
        <w:rPr>
          <w:rFonts w:hint="eastAsia" w:ascii="宋体" w:hAnsi="宋体" w:eastAsia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地点：门诊二楼一站式服务</w:t>
      </w:r>
      <w:r>
        <w:rPr>
          <w:rFonts w:ascii="宋体" w:hAnsi="宋体" w:eastAsia="宋体"/>
          <w:sz w:val="28"/>
          <w:szCs w:val="28"/>
        </w:rPr>
        <w:t>中心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二</w:t>
      </w:r>
      <w:r>
        <w:rPr>
          <w:rFonts w:ascii="宋体" w:hAnsi="宋体" w:eastAsia="宋体"/>
          <w:sz w:val="28"/>
          <w:szCs w:val="28"/>
        </w:rPr>
        <w:t>、</w:t>
      </w:r>
      <w:r>
        <w:rPr>
          <w:rFonts w:hint="eastAsia" w:ascii="宋体" w:hAnsi="宋体" w:eastAsia="宋体"/>
          <w:sz w:val="28"/>
          <w:szCs w:val="28"/>
        </w:rPr>
        <w:t>提交</w:t>
      </w:r>
      <w:r>
        <w:rPr>
          <w:rFonts w:ascii="宋体" w:hAnsi="宋体" w:eastAsia="宋体"/>
          <w:sz w:val="28"/>
          <w:szCs w:val="28"/>
        </w:rPr>
        <w:t>材料</w:t>
      </w:r>
    </w:p>
    <w:p>
      <w:pPr>
        <w:widowControl/>
        <w:spacing w:line="600" w:lineRule="exact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（一）申请人的身份证原件现场查看，复印件提交医院存档，</w:t>
      </w:r>
      <w:r>
        <w:rPr>
          <w:rFonts w:ascii="宋体" w:hAnsi="宋体" w:eastAsia="宋体"/>
          <w:sz w:val="28"/>
          <w:szCs w:val="28"/>
        </w:rPr>
        <w:t>不</w:t>
      </w:r>
      <w:r>
        <w:rPr>
          <w:rFonts w:hint="eastAsia" w:ascii="宋体" w:hAnsi="宋体" w:eastAsia="宋体"/>
          <w:sz w:val="28"/>
          <w:szCs w:val="28"/>
        </w:rPr>
        <w:t>予</w:t>
      </w:r>
      <w:r>
        <w:rPr>
          <w:rFonts w:ascii="宋体" w:hAnsi="宋体" w:eastAsia="宋体"/>
          <w:sz w:val="28"/>
          <w:szCs w:val="28"/>
        </w:rPr>
        <w:t>退还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widowControl/>
        <w:spacing w:line="600" w:lineRule="exact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（二）二级及以上医疗机构出具的病历、出院小结、疾病证明等有关资料原件现场查看，复印件提交医院存档，</w:t>
      </w:r>
      <w:r>
        <w:rPr>
          <w:rFonts w:ascii="宋体" w:hAnsi="宋体" w:eastAsia="宋体"/>
          <w:sz w:val="28"/>
          <w:szCs w:val="28"/>
        </w:rPr>
        <w:t>不予退还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widowControl/>
        <w:spacing w:line="600" w:lineRule="exact"/>
        <w:ind w:left="420" w:leftChars="200" w:firstLine="140" w:firstLineChars="5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（三）若以上有关</w:t>
      </w:r>
      <w:r>
        <w:rPr>
          <w:rFonts w:ascii="宋体" w:hAnsi="宋体" w:eastAsia="宋体"/>
          <w:sz w:val="28"/>
          <w:szCs w:val="28"/>
        </w:rPr>
        <w:t>材料不齐全，</w:t>
      </w:r>
      <w:r>
        <w:rPr>
          <w:rFonts w:hint="eastAsia" w:ascii="宋体" w:hAnsi="宋体" w:eastAsia="宋体"/>
          <w:sz w:val="28"/>
          <w:szCs w:val="28"/>
        </w:rPr>
        <w:t>需另行</w:t>
      </w:r>
      <w:r>
        <w:rPr>
          <w:rFonts w:ascii="宋体" w:hAnsi="宋体" w:eastAsia="宋体"/>
          <w:sz w:val="28"/>
          <w:szCs w:val="28"/>
        </w:rPr>
        <w:t>开展相关检查，费用自理。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三</w:t>
      </w:r>
      <w:r>
        <w:rPr>
          <w:rFonts w:ascii="宋体" w:hAnsi="宋体" w:eastAsia="宋体"/>
          <w:sz w:val="28"/>
          <w:szCs w:val="28"/>
        </w:rPr>
        <w:t>、</w:t>
      </w:r>
      <w:r>
        <w:rPr>
          <w:rFonts w:hint="eastAsia" w:ascii="宋体" w:hAnsi="宋体" w:eastAsia="宋体"/>
          <w:sz w:val="28"/>
          <w:szCs w:val="28"/>
        </w:rPr>
        <w:t>有关流程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本人不需</w:t>
      </w:r>
      <w:r>
        <w:rPr>
          <w:rFonts w:ascii="宋体" w:hAnsi="宋体" w:eastAsia="宋体"/>
          <w:sz w:val="28"/>
          <w:szCs w:val="28"/>
        </w:rPr>
        <w:t>预约，</w:t>
      </w:r>
      <w:r>
        <w:rPr>
          <w:rFonts w:hint="eastAsia" w:ascii="宋体" w:hAnsi="宋体" w:eastAsia="宋体"/>
          <w:sz w:val="28"/>
          <w:szCs w:val="28"/>
        </w:rPr>
        <w:t>可直接</w:t>
      </w:r>
      <w:r>
        <w:rPr>
          <w:rFonts w:ascii="宋体" w:hAnsi="宋体" w:eastAsia="宋体"/>
          <w:sz w:val="28"/>
          <w:szCs w:val="28"/>
        </w:rPr>
        <w:t>携带材料来</w:t>
      </w:r>
      <w:r>
        <w:rPr>
          <w:rFonts w:hint="eastAsia" w:ascii="宋体" w:hAnsi="宋体" w:eastAsia="宋体"/>
          <w:sz w:val="28"/>
          <w:szCs w:val="28"/>
        </w:rPr>
        <w:t>院</w:t>
      </w:r>
      <w:r>
        <w:rPr>
          <w:rFonts w:ascii="宋体" w:hAnsi="宋体" w:eastAsia="宋体"/>
          <w:sz w:val="28"/>
          <w:szCs w:val="28"/>
        </w:rPr>
        <w:t>办理</w:t>
      </w:r>
      <w:r>
        <w:rPr>
          <w:rFonts w:hint="eastAsia" w:ascii="宋体" w:hAnsi="宋体" w:eastAsia="宋体"/>
          <w:sz w:val="28"/>
          <w:szCs w:val="28"/>
        </w:rPr>
        <w:t>。一站式</w:t>
      </w:r>
      <w:r>
        <w:rPr>
          <w:rFonts w:ascii="宋体" w:hAnsi="宋体" w:eastAsia="宋体"/>
          <w:sz w:val="28"/>
          <w:szCs w:val="28"/>
        </w:rPr>
        <w:t>服务中心</w:t>
      </w:r>
      <w:r>
        <w:rPr>
          <w:rFonts w:hint="eastAsia" w:ascii="宋体" w:hAnsi="宋体" w:eastAsia="宋体"/>
          <w:sz w:val="28"/>
          <w:szCs w:val="28"/>
        </w:rPr>
        <w:t>收取材料</w:t>
      </w:r>
      <w:r>
        <w:rPr>
          <w:rFonts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</w:rPr>
        <w:t>送专家</w:t>
      </w:r>
      <w:r>
        <w:rPr>
          <w:rFonts w:ascii="宋体" w:hAnsi="宋体" w:eastAsia="宋体"/>
          <w:sz w:val="28"/>
          <w:szCs w:val="28"/>
        </w:rPr>
        <w:t>审核</w:t>
      </w:r>
      <w:r>
        <w:rPr>
          <w:rFonts w:hint="eastAsia" w:ascii="宋体" w:hAnsi="宋体" w:eastAsia="宋体"/>
          <w:sz w:val="28"/>
          <w:szCs w:val="28"/>
        </w:rPr>
        <w:t>后，</w:t>
      </w:r>
      <w:r>
        <w:rPr>
          <w:rFonts w:ascii="宋体" w:hAnsi="宋体" w:eastAsia="宋体"/>
          <w:sz w:val="28"/>
          <w:szCs w:val="28"/>
        </w:rPr>
        <w:t>由专家开具禁忌证明。患者</w:t>
      </w:r>
      <w:r>
        <w:rPr>
          <w:rFonts w:hint="eastAsia" w:ascii="宋体" w:hAnsi="宋体" w:eastAsia="宋体"/>
          <w:sz w:val="28"/>
          <w:szCs w:val="28"/>
        </w:rPr>
        <w:t>需</w:t>
      </w:r>
      <w:r>
        <w:rPr>
          <w:rFonts w:ascii="宋体" w:hAnsi="宋体" w:eastAsia="宋体"/>
          <w:sz w:val="28"/>
          <w:szCs w:val="28"/>
        </w:rPr>
        <w:t>于提交材料</w:t>
      </w:r>
      <w:r>
        <w:rPr>
          <w:rFonts w:hint="eastAsia" w:ascii="宋体" w:hAnsi="宋体" w:eastAsia="宋体"/>
          <w:sz w:val="28"/>
          <w:szCs w:val="28"/>
        </w:rPr>
        <w:t>的</w:t>
      </w:r>
      <w:r>
        <w:rPr>
          <w:rFonts w:ascii="宋体" w:hAnsi="宋体" w:eastAsia="宋体"/>
          <w:sz w:val="28"/>
          <w:szCs w:val="28"/>
        </w:rPr>
        <w:t>三个工作日</w:t>
      </w:r>
      <w:r>
        <w:rPr>
          <w:rFonts w:hint="eastAsia" w:ascii="宋体" w:hAnsi="宋体" w:eastAsia="宋体"/>
          <w:sz w:val="28"/>
          <w:szCs w:val="28"/>
        </w:rPr>
        <w:t>后</w:t>
      </w:r>
      <w:r>
        <w:rPr>
          <w:rFonts w:ascii="宋体" w:hAnsi="宋体" w:eastAsia="宋体"/>
          <w:sz w:val="28"/>
          <w:szCs w:val="28"/>
        </w:rPr>
        <w:t>凭本人身份证来院领取。符合</w:t>
      </w:r>
      <w:r>
        <w:rPr>
          <w:rFonts w:hint="eastAsia" w:ascii="宋体" w:hAnsi="宋体" w:eastAsia="宋体"/>
          <w:sz w:val="28"/>
          <w:szCs w:val="28"/>
        </w:rPr>
        <w:t>文件规定的</w:t>
      </w:r>
      <w:r>
        <w:rPr>
          <w:rFonts w:ascii="宋体" w:hAnsi="宋体" w:eastAsia="宋体"/>
          <w:sz w:val="28"/>
          <w:szCs w:val="28"/>
        </w:rPr>
        <w:t>，予以现场发放</w:t>
      </w:r>
      <w:r>
        <w:rPr>
          <w:rFonts w:hint="eastAsia" w:ascii="宋体" w:hAnsi="宋体" w:eastAsia="宋体"/>
          <w:sz w:val="28"/>
          <w:szCs w:val="28"/>
        </w:rPr>
        <w:t>禁忌</w:t>
      </w:r>
      <w:r>
        <w:rPr>
          <w:rFonts w:ascii="宋体" w:hAnsi="宋体" w:eastAsia="宋体"/>
          <w:sz w:val="28"/>
          <w:szCs w:val="28"/>
        </w:rPr>
        <w:t>证明，不符合</w:t>
      </w:r>
      <w:r>
        <w:rPr>
          <w:rFonts w:hint="eastAsia" w:ascii="宋体" w:hAnsi="宋体" w:eastAsia="宋体"/>
          <w:sz w:val="28"/>
          <w:szCs w:val="28"/>
        </w:rPr>
        <w:t>文件</w:t>
      </w:r>
      <w:r>
        <w:rPr>
          <w:rFonts w:ascii="宋体" w:hAnsi="宋体" w:eastAsia="宋体"/>
          <w:sz w:val="28"/>
          <w:szCs w:val="28"/>
        </w:rPr>
        <w:t>规定的</w:t>
      </w:r>
      <w:r>
        <w:rPr>
          <w:rFonts w:hint="eastAsia" w:ascii="宋体" w:hAnsi="宋体" w:eastAsia="宋体"/>
          <w:sz w:val="28"/>
          <w:szCs w:val="28"/>
        </w:rPr>
        <w:t>，退还</w:t>
      </w:r>
      <w:r>
        <w:rPr>
          <w:rFonts w:ascii="宋体" w:hAnsi="宋体" w:eastAsia="宋体"/>
          <w:sz w:val="28"/>
          <w:szCs w:val="28"/>
        </w:rPr>
        <w:t>材料。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</w:p>
    <w:p>
      <w:pPr>
        <w:widowControl/>
        <w:spacing w:line="600" w:lineRule="exact"/>
        <w:ind w:left="420" w:leftChars="200" w:firstLine="141" w:firstLineChars="5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附件1</w:t>
      </w:r>
      <w:r>
        <w:rPr>
          <w:rFonts w:ascii="宋体" w:hAnsi="宋体" w:eastAsia="宋体"/>
          <w:b/>
          <w:sz w:val="28"/>
          <w:szCs w:val="28"/>
        </w:rPr>
        <w:t>：</w:t>
      </w:r>
      <w:r>
        <w:rPr>
          <w:rFonts w:hint="eastAsia" w:ascii="宋体" w:hAnsi="宋体" w:eastAsia="宋体"/>
          <w:b/>
          <w:sz w:val="28"/>
          <w:szCs w:val="28"/>
        </w:rPr>
        <w:t>合肥市接种</w:t>
      </w:r>
      <w:r>
        <w:rPr>
          <w:rFonts w:ascii="宋体" w:hAnsi="宋体" w:eastAsia="宋体"/>
          <w:b/>
          <w:sz w:val="28"/>
          <w:szCs w:val="28"/>
        </w:rPr>
        <w:t>禁忌证明开具定点单位</w:t>
      </w:r>
    </w:p>
    <w:p>
      <w:pPr>
        <w:widowControl/>
        <w:spacing w:line="600" w:lineRule="exact"/>
        <w:ind w:left="420" w:leftChars="200" w:firstLine="140" w:firstLineChars="50"/>
        <w:rPr>
          <w:rFonts w:ascii="宋体" w:hAnsi="宋体" w:eastAsia="宋体"/>
          <w:sz w:val="28"/>
          <w:szCs w:val="28"/>
        </w:rPr>
      </w:pPr>
    </w:p>
    <w:p>
      <w:pPr>
        <w:ind w:right="840" w:firstLine="560" w:firstLineChars="200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4371975" cy="6143625"/>
            <wp:effectExtent l="0" t="0" r="0" b="0"/>
            <wp:docPr id="1" name="图片 1" descr="C:\Users\ADMINI~1\AppData\Local\Temp\16297022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1629702250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840" w:firstLine="562" w:firstLineChars="200"/>
        <w:jc w:val="left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附件2：不适宜</w:t>
      </w:r>
      <w:r>
        <w:rPr>
          <w:rFonts w:ascii="宋体" w:hAnsi="宋体" w:eastAsia="宋体"/>
          <w:b/>
          <w:sz w:val="28"/>
          <w:szCs w:val="28"/>
        </w:rPr>
        <w:t>接种和暂缓接种</w:t>
      </w:r>
      <w:r>
        <w:rPr>
          <w:rFonts w:hint="eastAsia" w:ascii="宋体" w:hAnsi="宋体" w:eastAsia="宋体"/>
          <w:b/>
          <w:sz w:val="28"/>
          <w:szCs w:val="28"/>
        </w:rPr>
        <w:t>情况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一、根据《新冠病毒疫苗接种技术指南（第一版）》规定，以下</w:t>
      </w:r>
      <w:r>
        <w:rPr>
          <w:rFonts w:ascii="宋体" w:hAnsi="宋体" w:eastAsia="宋体"/>
          <w:sz w:val="28"/>
          <w:szCs w:val="28"/>
        </w:rPr>
        <w:t>5种情况不能接种疫苗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1.对疫苗的活性成分、任何一种非活性成分、生产工艺中使用的物质过敏者，或以前接种同类疫苗时出现过敏者；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2.既往发生过疫苗严重过敏反应者（如急性过敏反应、血管神经性水肿、呼吸困难等）；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3.患有未控制的癫痫和其他严重神经系统疾病者（如横贯性脊髓炎、格林巴利综合症、脱髓鞘疾病等）；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4.正在发热者，或患急性疾病，或慢性疾病的急性发作期，或未控制的严重慢性病患者；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5.妊娠期妇女。</w:t>
      </w:r>
    </w:p>
    <w:p>
      <w:pPr>
        <w:widowControl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二、暂缓接种疫苗情况：参考省疫防办印发的《特殊健康状态下新冠病毒疫苗接种建议》。</w:t>
      </w:r>
    </w:p>
    <w:p>
      <w:pPr>
        <w:ind w:right="840" w:firstLine="560" w:firstLineChars="200"/>
        <w:jc w:val="center"/>
        <w:rPr>
          <w:rFonts w:ascii="宋体" w:hAnsi="宋体" w:eastAsia="宋体"/>
          <w:b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5024755"/>
            <wp:effectExtent l="0" t="0" r="0" b="0"/>
            <wp:docPr id="4" name="图片 4" descr="C:\Users\ADMINI~1\AppData\Local\Temp\16293417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1629341719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840" w:firstLine="560" w:firstLineChars="200"/>
        <w:jc w:val="center"/>
        <w:rPr>
          <w:rFonts w:ascii="宋体" w:hAnsi="宋体" w:eastAsia="宋体"/>
          <w:b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6847205"/>
            <wp:effectExtent l="0" t="0" r="0" b="0"/>
            <wp:docPr id="2" name="图片 2" descr="C:\Users\ADMINI~1\AppData\Local\Temp\WeChat Files\a453cfac2e14f19ac5363754f099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a453cfac2e14f19ac5363754f09902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840" w:firstLine="560" w:firstLineChars="200"/>
        <w:jc w:val="center"/>
        <w:rPr>
          <w:rFonts w:ascii="宋体" w:hAnsi="宋体" w:eastAsia="宋体"/>
          <w:b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7251065"/>
            <wp:effectExtent l="0" t="0" r="0" b="0"/>
            <wp:docPr id="3" name="图片 3" descr="C:\Users\ADMINI~1\AppData\Local\Temp\WeChat Files\4cfbf8d55fad61905178846980baf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4cfbf8d55fad61905178846980bafd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ind w:firstLine="560" w:firstLineChars="200"/>
        <w:jc w:val="righ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高新医务部</w:t>
      </w:r>
      <w:r>
        <w:rPr>
          <w:rFonts w:ascii="宋体" w:hAnsi="宋体" w:eastAsia="宋体"/>
          <w:sz w:val="28"/>
          <w:szCs w:val="28"/>
        </w:rPr>
        <w:t>预防保健科</w:t>
      </w:r>
    </w:p>
    <w:p>
      <w:pPr>
        <w:ind w:right="280" w:firstLine="560" w:firstLineChars="200"/>
        <w:jc w:val="right"/>
        <w:rPr>
          <w:rFonts w:ascii="宋体" w:hAnsi="宋体" w:eastAsia="宋体"/>
          <w:sz w:val="28"/>
          <w:szCs w:val="28"/>
        </w:rPr>
      </w:pPr>
      <w:bookmarkStart w:id="0" w:name="_GoBack"/>
      <w:bookmarkEnd w:id="0"/>
      <w:r>
        <w:rPr>
          <w:rFonts w:ascii="宋体" w:hAnsi="宋体" w:eastAsia="宋体"/>
          <w:sz w:val="28"/>
          <w:szCs w:val="28"/>
        </w:rPr>
        <w:t>2022</w:t>
      </w:r>
      <w:r>
        <w:rPr>
          <w:rFonts w:hint="eastAsia" w:ascii="宋体" w:hAnsi="宋体" w:eastAsia="宋体"/>
          <w:sz w:val="28"/>
          <w:szCs w:val="28"/>
        </w:rPr>
        <w:t>年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/>
          <w:sz w:val="28"/>
          <w:szCs w:val="28"/>
        </w:rPr>
        <w:t>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28</w:t>
      </w:r>
      <w:r>
        <w:rPr>
          <w:rFonts w:hint="eastAsia" w:ascii="宋体" w:hAnsi="宋体" w:eastAsia="宋体"/>
          <w:sz w:val="28"/>
          <w:szCs w:val="28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73BC0"/>
    <w:rsid w:val="00026C65"/>
    <w:rsid w:val="00041AFE"/>
    <w:rsid w:val="000B58E6"/>
    <w:rsid w:val="00102E94"/>
    <w:rsid w:val="001D76AC"/>
    <w:rsid w:val="00201460"/>
    <w:rsid w:val="00231F93"/>
    <w:rsid w:val="00242CDF"/>
    <w:rsid w:val="00352642"/>
    <w:rsid w:val="00394475"/>
    <w:rsid w:val="003B7F1A"/>
    <w:rsid w:val="004226A3"/>
    <w:rsid w:val="00471D22"/>
    <w:rsid w:val="004837CB"/>
    <w:rsid w:val="00492472"/>
    <w:rsid w:val="00494921"/>
    <w:rsid w:val="004C7ED5"/>
    <w:rsid w:val="004F3F7D"/>
    <w:rsid w:val="00593328"/>
    <w:rsid w:val="005C0EAA"/>
    <w:rsid w:val="005E18E7"/>
    <w:rsid w:val="00673BC0"/>
    <w:rsid w:val="00764084"/>
    <w:rsid w:val="00782695"/>
    <w:rsid w:val="00873942"/>
    <w:rsid w:val="00896DEA"/>
    <w:rsid w:val="00897418"/>
    <w:rsid w:val="00916FE3"/>
    <w:rsid w:val="00984CB1"/>
    <w:rsid w:val="00A108B9"/>
    <w:rsid w:val="00A81D6E"/>
    <w:rsid w:val="00B4482F"/>
    <w:rsid w:val="00B46E76"/>
    <w:rsid w:val="00B660EC"/>
    <w:rsid w:val="00BB4B03"/>
    <w:rsid w:val="00BE196B"/>
    <w:rsid w:val="00CA1D09"/>
    <w:rsid w:val="00D201D9"/>
    <w:rsid w:val="00D26D4F"/>
    <w:rsid w:val="00D469CF"/>
    <w:rsid w:val="00D653AA"/>
    <w:rsid w:val="00D966D7"/>
    <w:rsid w:val="00E64563"/>
    <w:rsid w:val="00E71E89"/>
    <w:rsid w:val="00E80D3E"/>
    <w:rsid w:val="00F5653D"/>
    <w:rsid w:val="073360BD"/>
    <w:rsid w:val="08E1681C"/>
    <w:rsid w:val="09C33B70"/>
    <w:rsid w:val="0D1D3A97"/>
    <w:rsid w:val="178E7A6B"/>
    <w:rsid w:val="19397563"/>
    <w:rsid w:val="1FC97167"/>
    <w:rsid w:val="202F346E"/>
    <w:rsid w:val="20A33B59"/>
    <w:rsid w:val="247F43CB"/>
    <w:rsid w:val="253432D4"/>
    <w:rsid w:val="2A1014C1"/>
    <w:rsid w:val="2DBD030B"/>
    <w:rsid w:val="2DF66330"/>
    <w:rsid w:val="34931DC5"/>
    <w:rsid w:val="3BA96372"/>
    <w:rsid w:val="42A15FF5"/>
    <w:rsid w:val="466510E8"/>
    <w:rsid w:val="49995FA2"/>
    <w:rsid w:val="499E6DEB"/>
    <w:rsid w:val="4C7402D7"/>
    <w:rsid w:val="56F40992"/>
    <w:rsid w:val="589F5AF9"/>
    <w:rsid w:val="5ED502B1"/>
    <w:rsid w:val="60A26D69"/>
    <w:rsid w:val="63ED479F"/>
    <w:rsid w:val="67486190"/>
    <w:rsid w:val="6E5F273D"/>
    <w:rsid w:val="77D25D2E"/>
    <w:rsid w:val="77F04406"/>
    <w:rsid w:val="7845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ayfy.com</Company>
  <Pages>6</Pages>
  <Words>109</Words>
  <Characters>624</Characters>
  <Lines>5</Lines>
  <Paragraphs>1</Paragraphs>
  <TotalTime>1</TotalTime>
  <ScaleCrop>false</ScaleCrop>
  <LinksUpToDate>false</LinksUpToDate>
  <CharactersWithSpaces>732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2021-08-19T01:02:00Z</dcterms:created>
  <dc:creator>gyb1</dc:creator>
  <cp:lastModifiedBy>不二</cp:lastModifiedBy>
  <cp:lastPrinted>2022-01-25T07:10:00Z</cp:lastPrinted>
  <dcterms:modified xsi:type="dcterms:W3CDTF">2022-02-28T03:09:44Z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7A895CE8D476402C83DD184840A911F9</vt:lpwstr>
  </property>
</Properties>
</file>